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6A5" w:rsidRDefault="005F591C">
      <w:pPr>
        <w:widowControl/>
        <w:spacing w:line="580" w:lineRule="exact"/>
        <w:jc w:val="left"/>
        <w:rPr>
          <w:rFonts w:ascii="Times New Roman" w:eastAsia="方正小标宋简体" w:hAnsi="Times New Roman"/>
          <w:kern w:val="36"/>
          <w:sz w:val="32"/>
          <w:szCs w:val="32"/>
        </w:rPr>
      </w:pPr>
      <w:r>
        <w:rPr>
          <w:rFonts w:ascii="Times New Roman" w:eastAsia="方正黑体_GBK" w:hAnsi="Times New Roman"/>
          <w:bCs/>
          <w:color w:val="000000"/>
          <w:sz w:val="32"/>
          <w:szCs w:val="32"/>
        </w:rPr>
        <w:t>附件</w:t>
      </w:r>
    </w:p>
    <w:p w:rsidR="00EF66A5" w:rsidRDefault="005F591C">
      <w:pPr>
        <w:widowControl/>
        <w:spacing w:line="580" w:lineRule="exact"/>
        <w:jc w:val="center"/>
        <w:rPr>
          <w:rFonts w:ascii="方正小标宋简体" w:eastAsia="方正小标宋简体" w:hAnsi="方正小标宋简体" w:cs="方正小标宋简体"/>
          <w:kern w:val="36"/>
          <w:sz w:val="32"/>
          <w:szCs w:val="32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kern w:val="36"/>
          <w:sz w:val="32"/>
          <w:szCs w:val="32"/>
        </w:rPr>
        <w:t>上海市</w:t>
      </w:r>
      <w:r>
        <w:rPr>
          <w:rFonts w:ascii="方正小标宋简体" w:eastAsia="方正小标宋简体" w:hAnsi="方正小标宋简体" w:cs="方正小标宋简体" w:hint="eastAsia"/>
          <w:kern w:val="36"/>
          <w:sz w:val="32"/>
          <w:szCs w:val="32"/>
        </w:rPr>
        <w:t>202</w:t>
      </w:r>
      <w:r>
        <w:rPr>
          <w:rFonts w:ascii="方正小标宋简体" w:eastAsia="方正小标宋简体" w:hAnsi="方正小标宋简体" w:cs="方正小标宋简体" w:hint="eastAsia"/>
          <w:kern w:val="36"/>
          <w:sz w:val="32"/>
          <w:szCs w:val="32"/>
        </w:rPr>
        <w:t>7</w:t>
      </w:r>
      <w:r>
        <w:rPr>
          <w:rFonts w:ascii="方正小标宋简体" w:eastAsia="方正小标宋简体" w:hAnsi="方正小标宋简体" w:cs="方正小标宋简体" w:hint="eastAsia"/>
          <w:kern w:val="36"/>
          <w:sz w:val="32"/>
          <w:szCs w:val="32"/>
        </w:rPr>
        <w:t>年度选调应届优秀大学毕业生</w:t>
      </w:r>
    </w:p>
    <w:p w:rsidR="00EF66A5" w:rsidRDefault="005F591C">
      <w:pPr>
        <w:widowControl/>
        <w:spacing w:line="580" w:lineRule="exact"/>
        <w:jc w:val="center"/>
        <w:rPr>
          <w:rFonts w:ascii="方正小标宋简体" w:eastAsia="方正小标宋简体" w:hAnsi="方正小标宋简体" w:cs="方正小标宋简体"/>
          <w:kern w:val="36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kern w:val="36"/>
          <w:sz w:val="32"/>
          <w:szCs w:val="32"/>
        </w:rPr>
        <w:t>高校名单</w:t>
      </w:r>
    </w:p>
    <w:bookmarkEnd w:id="0"/>
    <w:p w:rsidR="00EF66A5" w:rsidRDefault="00EF66A5">
      <w:pPr>
        <w:widowControl/>
        <w:spacing w:line="580" w:lineRule="exact"/>
        <w:jc w:val="left"/>
        <w:rPr>
          <w:rFonts w:ascii="Times New Roman" w:eastAsia="方正小标宋简体" w:hAnsi="Times New Roman"/>
          <w:kern w:val="36"/>
          <w:sz w:val="32"/>
          <w:szCs w:val="32"/>
        </w:rPr>
      </w:pPr>
    </w:p>
    <w:p w:rsidR="00EF66A5" w:rsidRDefault="005F591C">
      <w:pPr>
        <w:pStyle w:val="a8"/>
        <w:numPr>
          <w:ilvl w:val="0"/>
          <w:numId w:val="1"/>
        </w:numPr>
        <w:spacing w:before="0" w:beforeAutospacing="0" w:after="0" w:afterAutospacing="0" w:line="580" w:lineRule="exact"/>
        <w:ind w:firstLineChars="200" w:firstLine="643"/>
        <w:contextualSpacing/>
        <w:rPr>
          <w:rFonts w:ascii="Times New Roman" w:eastAsia="仿宋_GB2312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b/>
          <w:color w:val="000000"/>
          <w:sz w:val="32"/>
          <w:szCs w:val="32"/>
        </w:rPr>
        <w:t>北京大学等</w:t>
      </w:r>
      <w:r>
        <w:rPr>
          <w:rFonts w:ascii="Times New Roman" w:eastAsia="仿宋_GB2312" w:hAnsi="Times New Roman" w:cs="Times New Roman"/>
          <w:b/>
          <w:color w:val="000000"/>
          <w:sz w:val="32"/>
          <w:szCs w:val="32"/>
        </w:rPr>
        <w:t>44</w:t>
      </w:r>
      <w:r>
        <w:rPr>
          <w:rFonts w:ascii="Times New Roman" w:eastAsia="仿宋_GB2312" w:hAnsi="Times New Roman" w:cs="Times New Roman"/>
          <w:b/>
          <w:color w:val="000000"/>
          <w:sz w:val="32"/>
          <w:szCs w:val="32"/>
        </w:rPr>
        <w:t>所高校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contextualSpacing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北京：北京大学、清华大学、中国人民大学、北京航空航天大学、北京理工大学、中国农业大学、北京师范大学、中央民族大学；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contextualSpacing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天津：南开大学、天津大学；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contextualSpacing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辽宁：大连理工大学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东北大学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吉林：吉林大学；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黑龙江：哈尔滨工业大学；</w:t>
      </w:r>
    </w:p>
    <w:p w:rsidR="00EF66A5" w:rsidRDefault="005F591C">
      <w:pPr>
        <w:pStyle w:val="a8"/>
        <w:spacing w:before="0" w:beforeAutospacing="0" w:after="0" w:afterAutospacing="0" w:line="580" w:lineRule="exact"/>
        <w:ind w:rightChars="-504" w:right="-1058" w:firstLineChars="200" w:firstLine="640"/>
        <w:contextualSpacing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江苏：南京大学、东南大学；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contextualSpacing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浙江：浙江大学；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contextualSpacing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安徽：中国科学技术大学；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contextualSpacing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福建：厦门大学；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contextualSpacing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山东：山东大学、中国海洋大学；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contextualSpacing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湖北：武汉大学、华中科技大学；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contextualSpacing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湖南：中南大学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湖南大学、国防科技大学；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contextualSpacing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广东：中山大学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华南理工大学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重庆：重庆大学；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四川：四川大学、电子科技大学；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contextualSpacing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lastRenderedPageBreak/>
        <w:t>陕西：西安交通大学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西北工业大学、西北农林科技大学；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甘肃：兰州大学；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contextualSpacing/>
        <w:rPr>
          <w:rFonts w:ascii="Times New Roman" w:eastAsia="仿宋_GB2312" w:hAnsi="Times New Roman" w:cs="Times New Roman"/>
          <w:color w:val="000000"/>
          <w:spacing w:val="8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上海：复旦大学、上海交通大学、同济大学、华东师范大学、华东理工大学、东华大学、上海外国语大学、上海财经大学、上海大学。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3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中央财经大学等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30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所高校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双一流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  <w:t>建设学科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bCs/>
          <w:color w:val="000000"/>
          <w:sz w:val="32"/>
          <w:szCs w:val="32"/>
        </w:rPr>
        <w:t>北京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：中央财经大学（应用经济学）、北京交通大学（系统科学）、北京工业大学（土木工程）、北京邮电大学（信息与通信工程、计算机科学与技术）、北京林业大学（风景园林学、林学）、北京协和医学院（生物学、生物医学工程、临床医学、公共卫生与预防医学、药学）、北京中医药大学（中医学、中西医结合、中药学）、北京外国语大学（外国语言文学）、中国传媒大学（新闻传播学、戏剧与影视学）、对外经济贸易大学（应用经济学）、外交学院（政治学）、中国政法大学（法学）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bCs/>
          <w:color w:val="000000"/>
          <w:sz w:val="32"/>
          <w:szCs w:val="32"/>
        </w:rPr>
        <w:t>江苏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：苏州大学（材料科学与工程）、南京航空航天大学（力学、控制科学与工程、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航空宇航科学与技术）、南京邮电大学（电子科学与技术）、河海大学（水利工程、环境科学与工程）；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bCs/>
          <w:color w:val="000000"/>
          <w:sz w:val="32"/>
          <w:szCs w:val="32"/>
        </w:rPr>
        <w:t>安徽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：安徽大学（材料科学与工程）；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rPr>
          <w:rFonts w:ascii="Times New Roman" w:eastAsia="仿宋_GB2312" w:hAnsi="Times New Roman" w:cs="Times New Roman"/>
          <w:bCs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河南：郑州大学（化学、材料科学与工程、临床医学）；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bCs/>
          <w:color w:val="000000"/>
          <w:sz w:val="32"/>
          <w:szCs w:val="32"/>
        </w:rPr>
        <w:t>湖北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：华中农业大学（生物学、园艺学、畜牧学、兽医学、农林经济管理）、中南</w:t>
      </w:r>
      <w:proofErr w:type="gramStart"/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财经政法</w:t>
      </w:r>
      <w:proofErr w:type="gramEnd"/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大学（法学）、武汉理工大学（材料科学与工程）；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bCs/>
          <w:color w:val="000000"/>
          <w:sz w:val="32"/>
          <w:szCs w:val="32"/>
        </w:rPr>
        <w:lastRenderedPageBreak/>
        <w:t>广东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：暨南大学（药学）；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rPr>
          <w:rFonts w:ascii="Times New Roman" w:eastAsia="仿宋_GB2312" w:hAnsi="Times New Roman" w:cs="Times New Roman"/>
          <w:bCs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云南：云南大学（民族学、生态学）；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bCs/>
          <w:color w:val="000000"/>
          <w:sz w:val="32"/>
          <w:szCs w:val="32"/>
        </w:rPr>
        <w:t>陕西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：西安电子科技大学（信息与通信工程、计算机科学与技术）、长安大学（交通运输工程）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新疆：新疆大学（马克思主义理论、化学、计算机科学与技术）；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rPr>
          <w:rFonts w:ascii="Times New Roman" w:eastAsia="仿宋_GB2312" w:hAnsi="Times New Roman" w:cs="Times New Roman"/>
          <w:bCs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bCs/>
          <w:color w:val="000000"/>
          <w:sz w:val="32"/>
          <w:szCs w:val="32"/>
        </w:rPr>
        <w:t>上海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：上海海洋大学（水产）、上海中医药大学（中医学、中药学）、上海体育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大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学（体育学）、上海音乐学院（音乐与舞蹈学）。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3"/>
        <w:rPr>
          <w:rFonts w:ascii="Times New Roman" w:eastAsia="仿宋_GB2312" w:hAnsi="Times New Roman" w:cs="Times New Roman"/>
          <w:bCs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b/>
          <w:color w:val="000000"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b/>
          <w:color w:val="000000"/>
          <w:sz w:val="32"/>
          <w:szCs w:val="32"/>
        </w:rPr>
        <w:t>华东政法大学等</w:t>
      </w:r>
      <w:r>
        <w:rPr>
          <w:rFonts w:ascii="Times New Roman" w:eastAsia="仿宋_GB2312" w:hAnsi="Times New Roman" w:cs="Times New Roman"/>
          <w:b/>
          <w:color w:val="000000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b/>
          <w:color w:val="000000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b/>
          <w:color w:val="000000"/>
          <w:sz w:val="32"/>
          <w:szCs w:val="32"/>
        </w:rPr>
        <w:t>所本市高校</w:t>
      </w:r>
      <w:r>
        <w:rPr>
          <w:rFonts w:ascii="Times New Roman" w:eastAsia="仿宋_GB2312" w:hAnsi="Times New Roman" w:cs="Times New Roman"/>
          <w:sz w:val="32"/>
          <w:szCs w:val="32"/>
        </w:rPr>
        <w:t>（含</w:t>
      </w:r>
      <w:r>
        <w:rPr>
          <w:rFonts w:ascii="Times New Roman" w:eastAsia="仿宋_GB2312" w:hAnsi="Times New Roman" w:cs="Times New Roman"/>
          <w:sz w:val="32"/>
          <w:szCs w:val="32"/>
        </w:rPr>
        <w:t>4</w:t>
      </w:r>
      <w:r>
        <w:rPr>
          <w:rFonts w:ascii="Times New Roman" w:eastAsia="仿宋_GB2312" w:hAnsi="Times New Roman" w:cs="Times New Roman"/>
          <w:sz w:val="32"/>
          <w:szCs w:val="32"/>
        </w:rPr>
        <w:t>所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双一流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建设学科高校</w:t>
      </w:r>
      <w:r>
        <w:rPr>
          <w:rFonts w:ascii="Times New Roman" w:eastAsia="仿宋_GB2312" w:hAnsi="Times New Roman" w:cs="Times New Roman"/>
          <w:sz w:val="32"/>
          <w:szCs w:val="32"/>
        </w:rPr>
        <w:t>）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0"/>
        <w:rPr>
          <w:rFonts w:ascii="Times New Roman" w:eastAsia="仿宋_GB2312" w:hAnsi="Times New Roman" w:cs="Times New Roman"/>
          <w:bCs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bCs/>
          <w:color w:val="000000"/>
          <w:sz w:val="32"/>
          <w:szCs w:val="32"/>
        </w:rPr>
        <w:t>华东政法大学、上海中医药大学、上海海洋大学、上海音乐学院、上海体育</w:t>
      </w:r>
      <w:r>
        <w:rPr>
          <w:rFonts w:ascii="Times New Roman" w:eastAsia="仿宋_GB2312" w:hAnsi="Times New Roman" w:cs="Times New Roman" w:hint="eastAsia"/>
          <w:bCs/>
          <w:color w:val="000000"/>
          <w:sz w:val="32"/>
          <w:szCs w:val="32"/>
        </w:rPr>
        <w:t>大</w:t>
      </w:r>
      <w:r>
        <w:rPr>
          <w:rFonts w:ascii="Times New Roman" w:eastAsia="仿宋_GB2312" w:hAnsi="Times New Roman" w:cs="Times New Roman"/>
          <w:bCs/>
          <w:color w:val="000000"/>
          <w:sz w:val="32"/>
          <w:szCs w:val="32"/>
        </w:rPr>
        <w:t>学、上海对外经贸大学、上海理工大学、上海立信会计金融学院、上海海事大学、上海师范大学、上海政法学院、上海戏剧学院、上海公安学院、上海纽约大学、上海工程技术大学、上海海关学院、上海商学院、上海第二工业大学、上海应用技术大学、上海电力大学、上海电机学院、上海健康医学院</w:t>
      </w:r>
      <w:r>
        <w:rPr>
          <w:rFonts w:ascii="Times New Roman" w:eastAsia="仿宋_GB2312" w:hAnsi="Times New Roman" w:cs="Times New Roman" w:hint="eastAsia"/>
          <w:bCs/>
          <w:color w:val="000000"/>
          <w:sz w:val="32"/>
          <w:szCs w:val="32"/>
        </w:rPr>
        <w:t>。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3"/>
        <w:rPr>
          <w:rFonts w:ascii="Times New Roman" w:eastAsia="仿宋_GB2312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color w:val="000000"/>
          <w:sz w:val="32"/>
          <w:szCs w:val="32"/>
        </w:rPr>
        <w:t>4</w:t>
      </w:r>
      <w:r>
        <w:rPr>
          <w:rFonts w:ascii="Times New Roman" w:eastAsia="仿宋_GB2312" w:hAnsi="Times New Roman" w:cs="Times New Roman"/>
          <w:b/>
          <w:color w:val="000000"/>
          <w:sz w:val="32"/>
          <w:szCs w:val="32"/>
        </w:rPr>
        <w:t>.</w:t>
      </w:r>
      <w:r>
        <w:rPr>
          <w:rFonts w:ascii="Times New Roman" w:eastAsia="仿宋_GB2312" w:hAnsi="Times New Roman" w:cs="Times New Roman" w:hint="eastAsia"/>
          <w:b/>
          <w:color w:val="000000"/>
          <w:sz w:val="32"/>
          <w:szCs w:val="32"/>
        </w:rPr>
        <w:t>中国科学院大学</w:t>
      </w:r>
      <w:r>
        <w:rPr>
          <w:rFonts w:ascii="Times New Roman" w:eastAsia="仿宋_GB2312" w:hAnsi="Times New Roman" w:cs="Times New Roman"/>
          <w:b/>
          <w:color w:val="000000"/>
          <w:sz w:val="32"/>
          <w:szCs w:val="32"/>
        </w:rPr>
        <w:t>等</w:t>
      </w:r>
      <w:r>
        <w:rPr>
          <w:rFonts w:ascii="Times New Roman" w:eastAsia="仿宋_GB2312" w:hAnsi="Times New Roman" w:cs="Times New Roman" w:hint="eastAsia"/>
          <w:b/>
          <w:color w:val="000000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b/>
          <w:color w:val="000000"/>
          <w:sz w:val="32"/>
          <w:szCs w:val="32"/>
        </w:rPr>
        <w:t>所</w:t>
      </w:r>
      <w:r>
        <w:rPr>
          <w:rFonts w:ascii="Times New Roman" w:eastAsia="仿宋_GB2312" w:hAnsi="Times New Roman" w:cs="Times New Roman"/>
          <w:b/>
          <w:color w:val="000000"/>
          <w:sz w:val="32"/>
          <w:szCs w:val="32"/>
        </w:rPr>
        <w:t>新</w:t>
      </w:r>
      <w:r>
        <w:rPr>
          <w:rFonts w:ascii="Times New Roman" w:eastAsia="仿宋_GB2312" w:hAnsi="Times New Roman" w:cs="Times New Roman"/>
          <w:b/>
          <w:color w:val="000000"/>
          <w:sz w:val="32"/>
          <w:szCs w:val="32"/>
        </w:rPr>
        <w:t>型</w:t>
      </w:r>
      <w:r>
        <w:rPr>
          <w:rFonts w:ascii="Times New Roman" w:eastAsia="仿宋_GB2312" w:hAnsi="Times New Roman" w:cs="Times New Roman"/>
          <w:b/>
          <w:color w:val="000000"/>
          <w:sz w:val="32"/>
          <w:szCs w:val="32"/>
        </w:rPr>
        <w:t>研究型大学</w:t>
      </w:r>
    </w:p>
    <w:p w:rsidR="00EF66A5" w:rsidRDefault="005F591C">
      <w:pPr>
        <w:pStyle w:val="a8"/>
        <w:spacing w:before="0" w:beforeAutospacing="0" w:after="0" w:afterAutospacing="0" w:line="580" w:lineRule="exact"/>
        <w:ind w:firstLineChars="200" w:firstLine="643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b/>
          <w:bCs/>
          <w:color w:val="C00000"/>
          <w:sz w:val="32"/>
          <w:szCs w:val="32"/>
        </w:rPr>
        <w:t>中国科学院大学</w:t>
      </w:r>
      <w:r>
        <w:rPr>
          <w:rFonts w:ascii="Times New Roman" w:eastAsia="仿宋_GB2312" w:hAnsi="Times New Roman" w:cs="Times New Roman"/>
          <w:bCs/>
          <w:color w:val="000000"/>
          <w:sz w:val="32"/>
          <w:szCs w:val="32"/>
        </w:rPr>
        <w:t>、上海科技大学、南方科技大学</w:t>
      </w:r>
    </w:p>
    <w:sectPr w:rsidR="00EF66A5">
      <w:footerReference w:type="default" r:id="rId8"/>
      <w:pgSz w:w="11906" w:h="16838"/>
      <w:pgMar w:top="1984" w:right="1531" w:bottom="1814" w:left="1531" w:header="720" w:footer="1587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591C" w:rsidRDefault="005F591C">
      <w:r>
        <w:separator/>
      </w:r>
    </w:p>
  </w:endnote>
  <w:endnote w:type="continuationSeparator" w:id="0">
    <w:p w:rsidR="005F591C" w:rsidRDefault="005F5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 Black"/>
    <w:charset w:val="00"/>
    <w:family w:val="swiss"/>
    <w:pitch w:val="default"/>
    <w:sig w:usb0="00000000" w:usb1="00000000" w:usb2="00000000" w:usb3="00000000" w:csb0="6000009F" w:csb1="DFD70000"/>
  </w:font>
  <w:font w:name="Noto Sans CJK SC Regular">
    <w:altName w:val="宋体"/>
    <w:charset w:val="86"/>
    <w:family w:val="auto"/>
    <w:pitch w:val="default"/>
    <w:sig w:usb0="00000000" w:usb1="00000000" w:usb2="00000016" w:usb3="00000000" w:csb0="602E0107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66A5" w:rsidRDefault="005F591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F66A5" w:rsidRDefault="005F591C">
                          <w:pPr>
                            <w:pStyle w:val="a5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" filled="f" stroked="f">
              <v:textbox style="mso-fit-shape-to-text:t" inset="0,0,0,0">
                <w:txbxContent>
                  <w:p w:rsidR="00EF66A5" w:rsidRDefault="005F591C">
                    <w:pPr>
                      <w:pStyle w:val="a5"/>
                      <w:rPr>
                        <w:sz w:val="30"/>
                        <w:szCs w:val="30"/>
                      </w:rPr>
                    </w:pPr>
                    <w:r>
                      <w:rPr>
                        <w:rFonts w:ascii="仿宋_GB2312" w:eastAsia="仿宋_GB2312" w:hAnsi="仿宋_GB2312" w:cs="仿宋_GB2312" w:hint="eastAsia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仿宋_GB2312" w:eastAsia="仿宋_GB2312" w:hAnsi="仿宋_GB2312" w:cs="仿宋_GB2312" w:hint="eastAsia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仿宋_GB2312" w:eastAsia="仿宋_GB2312" w:hAnsi="仿宋_GB2312" w:cs="仿宋_GB2312" w:hint="eastAsia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仿宋_GB2312" w:eastAsia="仿宋_GB2312" w:hAnsi="仿宋_GB2312" w:cs="仿宋_GB2312" w:hint="eastAsia"/>
                        <w:sz w:val="30"/>
                        <w:szCs w:val="30"/>
                      </w:rPr>
                      <w:t>1</w:t>
                    </w:r>
                    <w:r>
                      <w:rPr>
                        <w:rFonts w:ascii="仿宋_GB2312" w:eastAsia="仿宋_GB2312" w:hAnsi="仿宋_GB2312" w:cs="仿宋_GB2312" w:hint="eastAsia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591C" w:rsidRDefault="005F591C">
      <w:r>
        <w:separator/>
      </w:r>
    </w:p>
  </w:footnote>
  <w:footnote w:type="continuationSeparator" w:id="0">
    <w:p w:rsidR="005F591C" w:rsidRDefault="005F5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DCA65CD"/>
    <w:multiLevelType w:val="singleLevel"/>
    <w:tmpl w:val="FDCA65CD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"/>
  <w:drawingGridVerticalSpacing w:val="1"/>
  <w:doNotUseMarginsForDrawingGridOrigin/>
  <w:drawingGridHorizontalOrigin w:val="0"/>
  <w:drawingGridVerticalOrigin w:val="0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66A5"/>
    <w:rsid w:val="FECF0023"/>
    <w:rsid w:val="FEDF7523"/>
    <w:rsid w:val="FEDF7564"/>
    <w:rsid w:val="FEDF9D5B"/>
    <w:rsid w:val="FEEF9313"/>
    <w:rsid w:val="FEFB7F73"/>
    <w:rsid w:val="FF5AE5CD"/>
    <w:rsid w:val="FF77C601"/>
    <w:rsid w:val="FF7F1FDA"/>
    <w:rsid w:val="FF9BF8F2"/>
    <w:rsid w:val="FFAB0E8E"/>
    <w:rsid w:val="FFB7BBAD"/>
    <w:rsid w:val="FFC96D0D"/>
    <w:rsid w:val="FFCA7FE9"/>
    <w:rsid w:val="FFE9455D"/>
    <w:rsid w:val="FFF7B42A"/>
    <w:rsid w:val="FFFB53D2"/>
    <w:rsid w:val="FFFF1A66"/>
    <w:rsid w:val="005F591C"/>
    <w:rsid w:val="009B12BB"/>
    <w:rsid w:val="00EF66A5"/>
    <w:rsid w:val="049F2BD1"/>
    <w:rsid w:val="12FFEC78"/>
    <w:rsid w:val="177D6FA7"/>
    <w:rsid w:val="17EE1C79"/>
    <w:rsid w:val="1DC32889"/>
    <w:rsid w:val="1FFD5452"/>
    <w:rsid w:val="1FFFDDC7"/>
    <w:rsid w:val="237B2A3A"/>
    <w:rsid w:val="275ABCE4"/>
    <w:rsid w:val="2925644B"/>
    <w:rsid w:val="2B7DD3F3"/>
    <w:rsid w:val="2BFB56C6"/>
    <w:rsid w:val="2DFBF3C6"/>
    <w:rsid w:val="2E1A7051"/>
    <w:rsid w:val="2F86BBF1"/>
    <w:rsid w:val="32FF07B6"/>
    <w:rsid w:val="33BFA563"/>
    <w:rsid w:val="34F74BB7"/>
    <w:rsid w:val="35F643DC"/>
    <w:rsid w:val="399F7170"/>
    <w:rsid w:val="3AF3A5CB"/>
    <w:rsid w:val="3B2FAC11"/>
    <w:rsid w:val="3BBF1411"/>
    <w:rsid w:val="3BF78798"/>
    <w:rsid w:val="3CEF8712"/>
    <w:rsid w:val="3D35FF86"/>
    <w:rsid w:val="3E7F4DE9"/>
    <w:rsid w:val="3EDCEF3D"/>
    <w:rsid w:val="3EE5BCAB"/>
    <w:rsid w:val="3F1776BA"/>
    <w:rsid w:val="3F3F786E"/>
    <w:rsid w:val="3FE98CE3"/>
    <w:rsid w:val="3FF10590"/>
    <w:rsid w:val="3FF62E28"/>
    <w:rsid w:val="3FFEA80D"/>
    <w:rsid w:val="43EFF501"/>
    <w:rsid w:val="46B4662C"/>
    <w:rsid w:val="4ABA3E69"/>
    <w:rsid w:val="4BFCDDBF"/>
    <w:rsid w:val="4EFB1DEF"/>
    <w:rsid w:val="4F3394B7"/>
    <w:rsid w:val="4FF7338A"/>
    <w:rsid w:val="4FFB8A9A"/>
    <w:rsid w:val="55C64C12"/>
    <w:rsid w:val="56B83FC9"/>
    <w:rsid w:val="576F7A70"/>
    <w:rsid w:val="57FB2A06"/>
    <w:rsid w:val="5B7AC553"/>
    <w:rsid w:val="5BFF59EC"/>
    <w:rsid w:val="5CFE6B06"/>
    <w:rsid w:val="5D4F3F69"/>
    <w:rsid w:val="5DAF6515"/>
    <w:rsid w:val="5DBECD61"/>
    <w:rsid w:val="5EFD759A"/>
    <w:rsid w:val="5F2B91AA"/>
    <w:rsid w:val="5F377081"/>
    <w:rsid w:val="5F5DD836"/>
    <w:rsid w:val="5F66B631"/>
    <w:rsid w:val="5F8B8C0F"/>
    <w:rsid w:val="5FB76955"/>
    <w:rsid w:val="5FBF5926"/>
    <w:rsid w:val="5FD96F1C"/>
    <w:rsid w:val="6367B4B5"/>
    <w:rsid w:val="6369C70E"/>
    <w:rsid w:val="66E66FB1"/>
    <w:rsid w:val="67EEA921"/>
    <w:rsid w:val="699E8526"/>
    <w:rsid w:val="69ED60BF"/>
    <w:rsid w:val="6EB7E20C"/>
    <w:rsid w:val="6EC86484"/>
    <w:rsid w:val="6EDD1267"/>
    <w:rsid w:val="6EFAF17F"/>
    <w:rsid w:val="6EFDCE99"/>
    <w:rsid w:val="6F3E28D1"/>
    <w:rsid w:val="6FB9C7D9"/>
    <w:rsid w:val="6FBB140A"/>
    <w:rsid w:val="6FFBA9E0"/>
    <w:rsid w:val="70EE892B"/>
    <w:rsid w:val="735FE6CF"/>
    <w:rsid w:val="737F86B8"/>
    <w:rsid w:val="756FC31F"/>
    <w:rsid w:val="75FF04FF"/>
    <w:rsid w:val="76992203"/>
    <w:rsid w:val="76BC78CD"/>
    <w:rsid w:val="76BF9000"/>
    <w:rsid w:val="76EF7A9F"/>
    <w:rsid w:val="77EF2B96"/>
    <w:rsid w:val="77FA82C6"/>
    <w:rsid w:val="77FCD128"/>
    <w:rsid w:val="78F88C9F"/>
    <w:rsid w:val="7A6FB98A"/>
    <w:rsid w:val="7AD51248"/>
    <w:rsid w:val="7AE9775B"/>
    <w:rsid w:val="7B7DD6A7"/>
    <w:rsid w:val="7BCFD922"/>
    <w:rsid w:val="7BFB88D8"/>
    <w:rsid w:val="7BFFAC11"/>
    <w:rsid w:val="7CDB2C0C"/>
    <w:rsid w:val="7D5FD792"/>
    <w:rsid w:val="7D6DF610"/>
    <w:rsid w:val="7DAE7732"/>
    <w:rsid w:val="7DB73236"/>
    <w:rsid w:val="7DD92380"/>
    <w:rsid w:val="7DEB478D"/>
    <w:rsid w:val="7DEF886A"/>
    <w:rsid w:val="7DFF4043"/>
    <w:rsid w:val="7E635058"/>
    <w:rsid w:val="7EAB5E38"/>
    <w:rsid w:val="7EBF3B6C"/>
    <w:rsid w:val="7ED60BF6"/>
    <w:rsid w:val="7EEFBC42"/>
    <w:rsid w:val="7EF44D81"/>
    <w:rsid w:val="7EFF0B37"/>
    <w:rsid w:val="7EFF93F1"/>
    <w:rsid w:val="7F8B8C23"/>
    <w:rsid w:val="7FA6DBB9"/>
    <w:rsid w:val="7FB9D523"/>
    <w:rsid w:val="7FC728EA"/>
    <w:rsid w:val="7FDB4E1C"/>
    <w:rsid w:val="7FDF0002"/>
    <w:rsid w:val="7FF4F31A"/>
    <w:rsid w:val="7FF79E18"/>
    <w:rsid w:val="7FFBBFA2"/>
    <w:rsid w:val="7FFE18CD"/>
    <w:rsid w:val="7FFE8934"/>
    <w:rsid w:val="7FFFD212"/>
    <w:rsid w:val="85DF0B33"/>
    <w:rsid w:val="8BFDF907"/>
    <w:rsid w:val="8F7EFD22"/>
    <w:rsid w:val="94FF96D6"/>
    <w:rsid w:val="95FF47E1"/>
    <w:rsid w:val="97F38CC9"/>
    <w:rsid w:val="9DFEE447"/>
    <w:rsid w:val="A6AE4DF3"/>
    <w:rsid w:val="A7FF22F0"/>
    <w:rsid w:val="AAC5B8FC"/>
    <w:rsid w:val="ABEB5696"/>
    <w:rsid w:val="ADFB2391"/>
    <w:rsid w:val="AEFF72D2"/>
    <w:rsid w:val="B3FFB4EB"/>
    <w:rsid w:val="B5B40E5A"/>
    <w:rsid w:val="B5EFA7D4"/>
    <w:rsid w:val="B7F48D80"/>
    <w:rsid w:val="B9FF29DB"/>
    <w:rsid w:val="BA799A53"/>
    <w:rsid w:val="BBBF5A41"/>
    <w:rsid w:val="BDFD1CD2"/>
    <w:rsid w:val="BEFF594F"/>
    <w:rsid w:val="BF7339FD"/>
    <w:rsid w:val="BF9A62CA"/>
    <w:rsid w:val="BFEE7FDF"/>
    <w:rsid w:val="BFEFB068"/>
    <w:rsid w:val="CF3F207F"/>
    <w:rsid w:val="CFCA5A67"/>
    <w:rsid w:val="CFF7E314"/>
    <w:rsid w:val="D427C630"/>
    <w:rsid w:val="D63FD060"/>
    <w:rsid w:val="D7BB466B"/>
    <w:rsid w:val="DBABA269"/>
    <w:rsid w:val="DBD74ABE"/>
    <w:rsid w:val="DBF9ACFE"/>
    <w:rsid w:val="DDD3E23E"/>
    <w:rsid w:val="DDFFD434"/>
    <w:rsid w:val="DFAFBB42"/>
    <w:rsid w:val="DFE6A072"/>
    <w:rsid w:val="DFE727BF"/>
    <w:rsid w:val="DFEDEC20"/>
    <w:rsid w:val="DFEEFAB5"/>
    <w:rsid w:val="DFEF95DC"/>
    <w:rsid w:val="DFF4D308"/>
    <w:rsid w:val="E678AA5F"/>
    <w:rsid w:val="E73FA00E"/>
    <w:rsid w:val="E78FF8E5"/>
    <w:rsid w:val="EBDF3713"/>
    <w:rsid w:val="EBEF4F58"/>
    <w:rsid w:val="EC3797F6"/>
    <w:rsid w:val="EDF3C0F4"/>
    <w:rsid w:val="EE7F12E0"/>
    <w:rsid w:val="EEBD7A16"/>
    <w:rsid w:val="EF5F7CFE"/>
    <w:rsid w:val="EF7BF95D"/>
    <w:rsid w:val="EFD98BCE"/>
    <w:rsid w:val="EFFD98AD"/>
    <w:rsid w:val="EFFE752D"/>
    <w:rsid w:val="F0F60F2F"/>
    <w:rsid w:val="F2B948A3"/>
    <w:rsid w:val="F3FF935D"/>
    <w:rsid w:val="F41F2639"/>
    <w:rsid w:val="F6FE053D"/>
    <w:rsid w:val="F73DAFCA"/>
    <w:rsid w:val="F77ACB65"/>
    <w:rsid w:val="F7BA63A8"/>
    <w:rsid w:val="F7DB80F2"/>
    <w:rsid w:val="F7E35A78"/>
    <w:rsid w:val="F7E5E1F3"/>
    <w:rsid w:val="F7F93CDF"/>
    <w:rsid w:val="F8BF510B"/>
    <w:rsid w:val="F94F5CFF"/>
    <w:rsid w:val="F9E75CEA"/>
    <w:rsid w:val="F9EFF293"/>
    <w:rsid w:val="F9FB88BE"/>
    <w:rsid w:val="FB5F34C3"/>
    <w:rsid w:val="FB7DB634"/>
    <w:rsid w:val="FB9F65FB"/>
    <w:rsid w:val="FBDBB056"/>
    <w:rsid w:val="FBDFC79F"/>
    <w:rsid w:val="FBEB4FC2"/>
    <w:rsid w:val="FBEFFFD5"/>
    <w:rsid w:val="FC9BFD11"/>
    <w:rsid w:val="FCBAEE9C"/>
    <w:rsid w:val="FCEF83EF"/>
    <w:rsid w:val="FCFE34D1"/>
    <w:rsid w:val="FD6FA2B0"/>
    <w:rsid w:val="FD9E9160"/>
    <w:rsid w:val="FDD55B7A"/>
    <w:rsid w:val="FDFF6C09"/>
    <w:rsid w:val="FE619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A3FE9DD"/>
  <w15:docId w15:val="{2B683019-3800-4460-87D2-48F1B784D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List"/>
    <w:basedOn w:val="a4"/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1">
    <w:name w:val="默认段落字体1"/>
  </w:style>
  <w:style w:type="paragraph" w:customStyle="1" w:styleId="Index">
    <w:name w:val="Index"/>
    <w:basedOn w:val="a"/>
    <w:pPr>
      <w:suppressLineNumbers/>
    </w:p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Noto Sans CJK SC Regular" w:hAnsi="Liberation Sans" w:cs="Noto Sans CJK SC Regular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thtf</dc:creator>
  <cp:lastModifiedBy>L</cp:lastModifiedBy>
  <cp:revision>3</cp:revision>
  <cp:lastPrinted>2025-09-12T17:04:00Z</cp:lastPrinted>
  <dcterms:created xsi:type="dcterms:W3CDTF">2018-12-10T17:47:00Z</dcterms:created>
  <dcterms:modified xsi:type="dcterms:W3CDTF">2026-09-17T02:15:00Z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AFB2BC0911924286AD928CF71CEB8F5B_13</vt:lpwstr>
  </property>
  <property fmtid="{D5CDD505-2E9C-101B-9397-08002B2CF9AE}" pid="4" name="KSOTemplateDocerSaveRecord">
    <vt:lpwstr>eyJoZGlkIjoiNTg3NTQyZTRiMDdmZGY0ZDY3ZTQyM2VlODM2YTdiMTQiLCJ1c2VySWQiOiI3NDc0NDM3NjAifQ==</vt:lpwstr>
  </property>
</Properties>
</file>