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EE0B" w14:textId="77777777" w:rsidR="009457FE" w:rsidRDefault="009457FE">
      <w:pPr>
        <w:rPr>
          <w:color w:val="000000" w:themeColor="text1"/>
        </w:rPr>
      </w:pPr>
    </w:p>
    <w:p w14:paraId="4A79F1F0" w14:textId="77777777" w:rsidR="009457FE" w:rsidRDefault="009457FE">
      <w:pPr>
        <w:rPr>
          <w:color w:val="000000" w:themeColor="text1"/>
        </w:rPr>
      </w:pPr>
      <w:bookmarkStart w:id="0" w:name="EBeca4c383b2dd4a768ad1446ee621cf19"/>
      <w:bookmarkEnd w:id="0"/>
    </w:p>
    <w:p w14:paraId="43436B24" w14:textId="77777777" w:rsidR="009457FE" w:rsidRDefault="009457FE">
      <w:pPr>
        <w:rPr>
          <w:color w:val="000000" w:themeColor="text1"/>
        </w:rPr>
      </w:pPr>
    </w:p>
    <w:p w14:paraId="0C720D96" w14:textId="77777777" w:rsidR="009457FE" w:rsidRDefault="009457FE">
      <w:pPr>
        <w:jc w:val="center"/>
        <w:rPr>
          <w:rFonts w:ascii="宋体"/>
          <w:b/>
          <w:bCs/>
          <w:color w:val="000000" w:themeColor="text1"/>
          <w:sz w:val="44"/>
          <w:szCs w:val="44"/>
        </w:rPr>
      </w:pPr>
    </w:p>
    <w:p w14:paraId="5CE35D38" w14:textId="77777777" w:rsidR="009457FE" w:rsidRDefault="009457FE">
      <w:pPr>
        <w:jc w:val="center"/>
        <w:rPr>
          <w:rFonts w:ascii="宋体"/>
          <w:b/>
          <w:bCs/>
          <w:color w:val="000000" w:themeColor="text1"/>
          <w:sz w:val="52"/>
          <w:szCs w:val="52"/>
        </w:rPr>
      </w:pPr>
    </w:p>
    <w:p w14:paraId="197C1CFD" w14:textId="77777777" w:rsidR="009457FE" w:rsidRDefault="009457FE">
      <w:pPr>
        <w:jc w:val="center"/>
        <w:rPr>
          <w:rFonts w:ascii="宋体"/>
          <w:b/>
          <w:bCs/>
          <w:color w:val="000000" w:themeColor="text1"/>
          <w:sz w:val="52"/>
          <w:szCs w:val="52"/>
        </w:rPr>
      </w:pPr>
    </w:p>
    <w:p w14:paraId="4970E21D" w14:textId="5DB48F83" w:rsidR="009457FE" w:rsidRPr="003742BA" w:rsidRDefault="00861BE0">
      <w:pPr>
        <w:jc w:val="center"/>
        <w:rPr>
          <w:rFonts w:ascii="宋体"/>
          <w:b/>
          <w:sz w:val="84"/>
          <w:szCs w:val="84"/>
        </w:rPr>
      </w:pPr>
      <w:r w:rsidRPr="003742BA">
        <w:rPr>
          <w:rFonts w:ascii="宋体" w:hint="eastAsia"/>
          <w:b/>
          <w:bCs/>
          <w:sz w:val="84"/>
          <w:szCs w:val="84"/>
        </w:rPr>
        <w:t>比 选 文 件</w:t>
      </w:r>
    </w:p>
    <w:p w14:paraId="0A9F41F6" w14:textId="77777777" w:rsidR="009457FE" w:rsidRDefault="009457FE">
      <w:pPr>
        <w:ind w:firstLine="600"/>
        <w:rPr>
          <w:rFonts w:ascii="宋体"/>
          <w:b/>
          <w:bCs/>
          <w:color w:val="000000" w:themeColor="text1"/>
          <w:sz w:val="30"/>
        </w:rPr>
      </w:pPr>
    </w:p>
    <w:p w14:paraId="1AB24287" w14:textId="77777777" w:rsidR="009457FE" w:rsidRDefault="009457FE">
      <w:pPr>
        <w:jc w:val="center"/>
        <w:rPr>
          <w:rFonts w:ascii="宋体" w:hAnsi="宋体" w:hint="eastAsia"/>
          <w:b/>
          <w:bCs/>
          <w:color w:val="000000" w:themeColor="text1"/>
          <w:sz w:val="32"/>
          <w:szCs w:val="32"/>
        </w:rPr>
      </w:pPr>
    </w:p>
    <w:p w14:paraId="43AEE572" w14:textId="77777777" w:rsidR="009457FE" w:rsidRDefault="008C349A">
      <w:pPr>
        <w:jc w:val="center"/>
        <w:rPr>
          <w:rFonts w:ascii="宋体" w:hAnsi="宋体" w:hint="eastAsia"/>
          <w:b/>
          <w:bCs/>
          <w:color w:val="000000" w:themeColor="text1"/>
          <w:sz w:val="32"/>
          <w:szCs w:val="32"/>
        </w:rPr>
      </w:pPr>
      <w:r>
        <w:rPr>
          <w:rFonts w:ascii="宋体" w:hAnsi="宋体" w:hint="eastAsia"/>
          <w:b/>
          <w:bCs/>
          <w:color w:val="000000" w:themeColor="text1"/>
          <w:sz w:val="32"/>
          <w:szCs w:val="32"/>
        </w:rPr>
        <w:t>中国科学院上海有机化学研究所</w:t>
      </w:r>
    </w:p>
    <w:p w14:paraId="27A52D4B" w14:textId="6233B40C" w:rsidR="009457FE" w:rsidRDefault="008C349A">
      <w:pPr>
        <w:jc w:val="center"/>
        <w:rPr>
          <w:rFonts w:ascii="宋体" w:hAnsi="宋体" w:hint="eastAsia"/>
          <w:b/>
          <w:color w:val="000000" w:themeColor="text1"/>
          <w:spacing w:val="10"/>
          <w:sz w:val="32"/>
          <w:szCs w:val="32"/>
        </w:rPr>
      </w:pPr>
      <w:r>
        <w:rPr>
          <w:rFonts w:ascii="宋体" w:hAnsi="宋体" w:cs="仿宋_GB2312" w:hint="eastAsia"/>
          <w:b/>
          <w:color w:val="000000" w:themeColor="text1"/>
          <w:sz w:val="32"/>
          <w:szCs w:val="32"/>
          <w:lang w:val="zh-CN"/>
        </w:rPr>
        <w:t>202</w:t>
      </w:r>
      <w:r w:rsidR="00A13A9C">
        <w:rPr>
          <w:rFonts w:ascii="宋体" w:hAnsi="宋体" w:cs="仿宋_GB2312" w:hint="eastAsia"/>
          <w:b/>
          <w:color w:val="000000" w:themeColor="text1"/>
          <w:sz w:val="32"/>
          <w:szCs w:val="32"/>
          <w:lang w:val="zh-CN"/>
        </w:rPr>
        <w:t>6</w:t>
      </w:r>
      <w:r>
        <w:rPr>
          <w:rFonts w:ascii="宋体" w:hAnsi="宋体" w:cs="仿宋_GB2312" w:hint="eastAsia"/>
          <w:b/>
          <w:color w:val="000000" w:themeColor="text1"/>
          <w:sz w:val="32"/>
          <w:szCs w:val="32"/>
          <w:lang w:val="zh-CN"/>
        </w:rPr>
        <w:t>年</w:t>
      </w:r>
      <w:r w:rsidR="00A13A9C">
        <w:rPr>
          <w:rFonts w:ascii="宋体" w:hAnsi="宋体" w:cs="仿宋_GB2312" w:hint="eastAsia"/>
          <w:b/>
          <w:color w:val="000000" w:themeColor="text1"/>
          <w:sz w:val="32"/>
          <w:szCs w:val="32"/>
          <w:lang w:val="zh-CN"/>
        </w:rPr>
        <w:t>临港</w:t>
      </w:r>
      <w:r>
        <w:rPr>
          <w:rFonts w:ascii="宋体" w:hAnsi="宋体" w:cs="仿宋_GB2312" w:hint="eastAsia"/>
          <w:b/>
          <w:color w:val="000000" w:themeColor="text1"/>
          <w:sz w:val="32"/>
          <w:szCs w:val="32"/>
          <w:lang w:val="zh-CN"/>
        </w:rPr>
        <w:t>园区</w:t>
      </w:r>
      <w:r w:rsidR="00A13A9C">
        <w:rPr>
          <w:rFonts w:ascii="宋体" w:hAnsi="宋体" w:cs="仿宋_GB2312" w:hint="eastAsia"/>
          <w:b/>
          <w:color w:val="000000" w:themeColor="text1"/>
          <w:sz w:val="32"/>
          <w:szCs w:val="32"/>
          <w:lang w:val="zh-CN"/>
        </w:rPr>
        <w:t>安保</w:t>
      </w:r>
      <w:r>
        <w:rPr>
          <w:rFonts w:ascii="宋体" w:hAnsi="宋体" w:cs="仿宋_GB2312" w:hint="eastAsia"/>
          <w:b/>
          <w:color w:val="000000" w:themeColor="text1"/>
          <w:sz w:val="32"/>
          <w:szCs w:val="32"/>
          <w:lang w:val="zh-CN"/>
        </w:rPr>
        <w:t>服务</w:t>
      </w:r>
    </w:p>
    <w:p w14:paraId="06C758C9" w14:textId="77777777" w:rsidR="009457FE" w:rsidRDefault="009457FE">
      <w:pPr>
        <w:jc w:val="center"/>
        <w:rPr>
          <w:rFonts w:ascii="宋体"/>
          <w:b/>
          <w:bCs/>
          <w:color w:val="000000" w:themeColor="text1"/>
          <w:sz w:val="30"/>
        </w:rPr>
      </w:pPr>
    </w:p>
    <w:p w14:paraId="7D0B2826" w14:textId="77777777" w:rsidR="009457FE" w:rsidRDefault="009457FE">
      <w:pPr>
        <w:rPr>
          <w:rFonts w:ascii="宋体"/>
          <w:color w:val="000000" w:themeColor="text1"/>
        </w:rPr>
      </w:pPr>
    </w:p>
    <w:p w14:paraId="30102CF9" w14:textId="77777777" w:rsidR="009457FE" w:rsidRDefault="009457FE">
      <w:pPr>
        <w:rPr>
          <w:rFonts w:ascii="宋体"/>
          <w:color w:val="000000" w:themeColor="text1"/>
        </w:rPr>
      </w:pPr>
    </w:p>
    <w:p w14:paraId="779A06F9" w14:textId="77777777" w:rsidR="009457FE" w:rsidRDefault="009457FE">
      <w:pPr>
        <w:ind w:firstLine="600"/>
        <w:jc w:val="center"/>
        <w:rPr>
          <w:rFonts w:ascii="宋体"/>
          <w:color w:val="000000" w:themeColor="text1"/>
        </w:rPr>
      </w:pPr>
    </w:p>
    <w:p w14:paraId="6B0A7956" w14:textId="77777777" w:rsidR="009457FE" w:rsidRDefault="009457FE">
      <w:pPr>
        <w:ind w:firstLine="600"/>
        <w:rPr>
          <w:rFonts w:ascii="宋体"/>
          <w:color w:val="000000" w:themeColor="text1"/>
        </w:rPr>
      </w:pPr>
    </w:p>
    <w:p w14:paraId="0BDDD441" w14:textId="77777777" w:rsidR="009457FE" w:rsidRDefault="009457FE">
      <w:pPr>
        <w:spacing w:before="240"/>
        <w:rPr>
          <w:rFonts w:ascii="宋体"/>
          <w:color w:val="000000" w:themeColor="text1"/>
        </w:rPr>
      </w:pPr>
    </w:p>
    <w:p w14:paraId="58246667" w14:textId="77777777" w:rsidR="009457FE" w:rsidRDefault="009457FE">
      <w:pPr>
        <w:jc w:val="center"/>
        <w:rPr>
          <w:rFonts w:ascii="方正小标宋_GBK" w:eastAsia="方正小标宋_GBK"/>
          <w:color w:val="000000" w:themeColor="text1"/>
          <w:sz w:val="36"/>
          <w:szCs w:val="36"/>
        </w:rPr>
      </w:pPr>
    </w:p>
    <w:p w14:paraId="07795E61" w14:textId="77777777" w:rsidR="009457FE" w:rsidRDefault="009457FE">
      <w:pPr>
        <w:jc w:val="center"/>
        <w:rPr>
          <w:rFonts w:ascii="宋体"/>
          <w:b/>
          <w:bCs/>
          <w:color w:val="000000" w:themeColor="text1"/>
          <w:sz w:val="32"/>
          <w:szCs w:val="32"/>
        </w:rPr>
      </w:pPr>
    </w:p>
    <w:p w14:paraId="5626645D" w14:textId="115B3D24" w:rsidR="009457FE" w:rsidRDefault="00AE766F">
      <w:pPr>
        <w:jc w:val="center"/>
        <w:rPr>
          <w:rFonts w:ascii="宋体"/>
          <w:b/>
          <w:bCs/>
          <w:color w:val="000000" w:themeColor="text1"/>
          <w:sz w:val="32"/>
          <w:szCs w:val="32"/>
        </w:rPr>
      </w:pPr>
      <w:r>
        <w:rPr>
          <w:rFonts w:ascii="宋体" w:hint="eastAsia"/>
          <w:b/>
          <w:bCs/>
          <w:color w:val="000000" w:themeColor="text1"/>
          <w:sz w:val="32"/>
          <w:szCs w:val="32"/>
        </w:rPr>
        <w:t>比选人：中国科学院上海有机化学研究所</w:t>
      </w:r>
    </w:p>
    <w:p w14:paraId="046F4328" w14:textId="52C61FBE" w:rsidR="009457FE" w:rsidRDefault="008C349A">
      <w:pPr>
        <w:spacing w:line="360" w:lineRule="auto"/>
        <w:jc w:val="center"/>
        <w:rPr>
          <w:color w:val="000000" w:themeColor="text1"/>
        </w:rPr>
      </w:pPr>
      <w:r>
        <w:rPr>
          <w:rFonts w:ascii="宋体" w:hint="eastAsia"/>
          <w:b/>
          <w:bCs/>
          <w:color w:val="000000" w:themeColor="text1"/>
          <w:sz w:val="32"/>
          <w:szCs w:val="32"/>
        </w:rPr>
        <w:t>202</w:t>
      </w:r>
      <w:r w:rsidR="00A13A9C">
        <w:rPr>
          <w:rFonts w:ascii="宋体" w:hint="eastAsia"/>
          <w:b/>
          <w:bCs/>
          <w:color w:val="000000" w:themeColor="text1"/>
          <w:sz w:val="32"/>
          <w:szCs w:val="32"/>
        </w:rPr>
        <w:t>6</w:t>
      </w:r>
      <w:r>
        <w:rPr>
          <w:rFonts w:ascii="宋体" w:hint="eastAsia"/>
          <w:b/>
          <w:bCs/>
          <w:color w:val="000000" w:themeColor="text1"/>
          <w:sz w:val="32"/>
          <w:szCs w:val="32"/>
        </w:rPr>
        <w:t>年</w:t>
      </w:r>
      <w:r w:rsidR="006577F3">
        <w:rPr>
          <w:rFonts w:ascii="宋体"/>
          <w:b/>
          <w:bCs/>
          <w:color w:val="000000" w:themeColor="text1"/>
          <w:sz w:val="32"/>
          <w:szCs w:val="32"/>
        </w:rPr>
        <w:t>7</w:t>
      </w:r>
      <w:r>
        <w:rPr>
          <w:rFonts w:ascii="宋体" w:hint="eastAsia"/>
          <w:b/>
          <w:bCs/>
          <w:color w:val="000000" w:themeColor="text1"/>
          <w:sz w:val="32"/>
          <w:szCs w:val="32"/>
        </w:rPr>
        <w:t>月</w:t>
      </w:r>
    </w:p>
    <w:p w14:paraId="3B7005A3" w14:textId="77777777" w:rsidR="009457FE" w:rsidRDefault="009457FE">
      <w:pPr>
        <w:pStyle w:val="a8"/>
        <w:jc w:val="center"/>
        <w:rPr>
          <w:rFonts w:ascii="Times New Roman" w:hAnsi="Times New Roman" w:cs="Times New Roman"/>
          <w:b/>
          <w:color w:val="000000" w:themeColor="text1"/>
        </w:rPr>
      </w:pPr>
    </w:p>
    <w:p w14:paraId="53950938" w14:textId="77777777" w:rsidR="009457FE" w:rsidRDefault="008C349A">
      <w:pPr>
        <w:pStyle w:val="1"/>
        <w:rPr>
          <w:color w:val="000000" w:themeColor="text1"/>
        </w:rPr>
      </w:pPr>
      <w:r>
        <w:rPr>
          <w:rFonts w:ascii="Times New Roman" w:hAnsi="Times New Roman" w:hint="eastAsia"/>
          <w:color w:val="000000" w:themeColor="text1"/>
        </w:rPr>
        <w:lastRenderedPageBreak/>
        <w:t>目　　录</w:t>
      </w:r>
    </w:p>
    <w:p w14:paraId="178F7C5E" w14:textId="5CD8FD39" w:rsidR="009457FE" w:rsidRPr="003742BA" w:rsidRDefault="008C349A">
      <w:pPr>
        <w:pStyle w:val="a8"/>
        <w:spacing w:line="360" w:lineRule="auto"/>
        <w:ind w:firstLineChars="200" w:firstLine="560"/>
        <w:rPr>
          <w:rFonts w:hAnsi="宋体" w:cs="MingLiU_HKSCS" w:hint="eastAsia"/>
          <w:sz w:val="28"/>
          <w:szCs w:val="28"/>
        </w:rPr>
      </w:pPr>
      <w:r>
        <w:rPr>
          <w:rFonts w:hAnsi="宋体" w:cs="Times New Roman" w:hint="eastAsia"/>
          <w:color w:val="000000" w:themeColor="text1"/>
          <w:sz w:val="28"/>
          <w:szCs w:val="28"/>
        </w:rPr>
        <w:t xml:space="preserve">第一章　</w:t>
      </w:r>
      <w:r w:rsidR="00861BE0" w:rsidRPr="003742BA">
        <w:rPr>
          <w:rFonts w:hAnsi="宋体" w:cs="Times New Roman" w:hint="eastAsia"/>
          <w:sz w:val="28"/>
          <w:szCs w:val="28"/>
        </w:rPr>
        <w:t>比选</w:t>
      </w:r>
      <w:r w:rsidRPr="003742BA">
        <w:rPr>
          <w:rFonts w:hAnsi="宋体" w:cs="Times New Roman" w:hint="eastAsia"/>
          <w:sz w:val="28"/>
          <w:szCs w:val="28"/>
        </w:rPr>
        <w:t>公告</w:t>
      </w:r>
    </w:p>
    <w:p w14:paraId="76A2DF83" w14:textId="2A08FB47"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第二章　</w:t>
      </w:r>
      <w:r w:rsidR="00B80628" w:rsidRPr="003742BA">
        <w:rPr>
          <w:rFonts w:hAnsi="宋体" w:cs="Times New Roman" w:hint="eastAsia"/>
          <w:sz w:val="28"/>
          <w:szCs w:val="28"/>
        </w:rPr>
        <w:t>参选人</w:t>
      </w:r>
      <w:r w:rsidRPr="003742BA">
        <w:rPr>
          <w:rFonts w:hAnsi="宋体" w:cs="Times New Roman" w:hint="eastAsia"/>
          <w:sz w:val="28"/>
          <w:szCs w:val="28"/>
        </w:rPr>
        <w:t>须知</w:t>
      </w:r>
    </w:p>
    <w:p w14:paraId="61659BB9" w14:textId="187FF0F8"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第三章　</w:t>
      </w:r>
      <w:r w:rsidR="00B80628" w:rsidRPr="003742BA">
        <w:rPr>
          <w:rFonts w:hAnsi="宋体" w:cs="Times New Roman" w:hint="eastAsia"/>
          <w:sz w:val="28"/>
          <w:szCs w:val="28"/>
        </w:rPr>
        <w:t>评审</w:t>
      </w:r>
      <w:r w:rsidRPr="003742BA">
        <w:rPr>
          <w:rFonts w:hAnsi="宋体" w:cs="Times New Roman" w:hint="eastAsia"/>
          <w:sz w:val="28"/>
          <w:szCs w:val="28"/>
        </w:rPr>
        <w:t>方法及标准</w:t>
      </w:r>
    </w:p>
    <w:p w14:paraId="12140138" w14:textId="2E2666E9"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第四章　采购合同</w:t>
      </w:r>
    </w:p>
    <w:p w14:paraId="247F823C" w14:textId="74067412" w:rsidR="009457FE" w:rsidRPr="003742BA" w:rsidRDefault="008C349A">
      <w:pPr>
        <w:pStyle w:val="a8"/>
        <w:spacing w:line="360" w:lineRule="auto"/>
        <w:ind w:firstLineChars="200" w:firstLine="560"/>
        <w:rPr>
          <w:rFonts w:hAnsi="宋体" w:cs="MingLiU_HKSCS" w:hint="eastAsia"/>
          <w:sz w:val="28"/>
          <w:szCs w:val="28"/>
        </w:rPr>
      </w:pPr>
      <w:r w:rsidRPr="003742BA">
        <w:rPr>
          <w:rFonts w:hAnsi="宋体" w:cs="Times New Roman" w:hint="eastAsia"/>
          <w:sz w:val="28"/>
          <w:szCs w:val="28"/>
        </w:rPr>
        <w:t xml:space="preserve">第五章　</w:t>
      </w:r>
      <w:r w:rsidR="00B80628" w:rsidRPr="003742BA">
        <w:rPr>
          <w:rFonts w:hAnsi="宋体" w:cs="Times New Roman" w:hint="eastAsia"/>
          <w:sz w:val="28"/>
          <w:szCs w:val="28"/>
        </w:rPr>
        <w:t>比选响应</w:t>
      </w:r>
      <w:r w:rsidRPr="003742BA">
        <w:rPr>
          <w:rFonts w:hAnsi="宋体" w:cs="Times New Roman" w:hint="eastAsia"/>
          <w:sz w:val="28"/>
          <w:szCs w:val="28"/>
        </w:rPr>
        <w:t>文件格式</w:t>
      </w:r>
    </w:p>
    <w:p w14:paraId="4AB3F6D0" w14:textId="77777777" w:rsidR="009457FE" w:rsidRPr="003742BA" w:rsidRDefault="008C349A">
      <w:pPr>
        <w:pStyle w:val="a8"/>
        <w:spacing w:line="360" w:lineRule="auto"/>
        <w:ind w:firstLineChars="200" w:firstLine="560"/>
        <w:rPr>
          <w:rFonts w:hAnsi="宋体" w:cs="Times New Roman" w:hint="eastAsia"/>
          <w:sz w:val="28"/>
          <w:szCs w:val="28"/>
        </w:rPr>
      </w:pPr>
      <w:r w:rsidRPr="003742BA">
        <w:rPr>
          <w:rFonts w:hAnsi="宋体" w:cs="Times New Roman" w:hint="eastAsia"/>
          <w:sz w:val="28"/>
          <w:szCs w:val="28"/>
        </w:rPr>
        <w:t>第六章　项目需求书</w:t>
      </w:r>
    </w:p>
    <w:p w14:paraId="75105A2F" w14:textId="764EFEFB" w:rsidR="009457FE" w:rsidRDefault="008C349A">
      <w:pPr>
        <w:pStyle w:val="1"/>
        <w:rPr>
          <w:color w:val="000000" w:themeColor="text1"/>
        </w:rPr>
      </w:pPr>
      <w:r>
        <w:rPr>
          <w:rFonts w:ascii="Times New Roman" w:eastAsia="仿宋_GB2312" w:hAnsi="Times New Roman"/>
          <w:b/>
          <w:color w:val="000000" w:themeColor="text1"/>
          <w:sz w:val="32"/>
          <w:szCs w:val="32"/>
        </w:rPr>
        <w:br w:type="page"/>
      </w:r>
      <w:r>
        <w:rPr>
          <w:rFonts w:hint="eastAsia"/>
          <w:color w:val="000000" w:themeColor="text1"/>
        </w:rPr>
        <w:lastRenderedPageBreak/>
        <w:t xml:space="preserve">第一章　</w:t>
      </w:r>
      <w:r w:rsidR="00861BE0" w:rsidRPr="003742BA">
        <w:rPr>
          <w:rFonts w:hint="eastAsia"/>
        </w:rPr>
        <w:t>比选</w:t>
      </w:r>
      <w:r w:rsidRPr="003742BA">
        <w:rPr>
          <w:rFonts w:hint="eastAsia"/>
        </w:rPr>
        <w:t>公告</w:t>
      </w:r>
    </w:p>
    <w:p w14:paraId="0A19C346" w14:textId="5019797B"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1</w:t>
      </w:r>
      <w:r>
        <w:rPr>
          <w:rFonts w:hAnsi="宋体" w:cs="MingLiU_HKSCS"/>
          <w:color w:val="000000" w:themeColor="text1"/>
        </w:rPr>
        <w:t>.</w:t>
      </w:r>
      <w:r>
        <w:rPr>
          <w:rFonts w:hAnsi="宋体" w:cs="Times New Roman" w:hint="eastAsia"/>
          <w:color w:val="000000" w:themeColor="text1"/>
        </w:rPr>
        <w:t>项目名称：中国科学院上海有机化学研究所</w:t>
      </w:r>
      <w:r w:rsidR="00A13A9C">
        <w:rPr>
          <w:rFonts w:hAnsi="宋体" w:cs="Times New Roman" w:hint="eastAsia"/>
          <w:color w:val="000000" w:themeColor="text1"/>
        </w:rPr>
        <w:t>2026</w:t>
      </w:r>
      <w:r>
        <w:rPr>
          <w:rFonts w:hAnsi="宋体" w:cs="Times New Roman" w:hint="eastAsia"/>
          <w:color w:val="000000" w:themeColor="text1"/>
        </w:rPr>
        <w:t>年</w:t>
      </w:r>
      <w:r w:rsidR="00A13A9C">
        <w:rPr>
          <w:rFonts w:hAnsi="宋体" w:cs="Times New Roman" w:hint="eastAsia"/>
          <w:color w:val="000000" w:themeColor="text1"/>
        </w:rPr>
        <w:t>临港</w:t>
      </w:r>
      <w:r>
        <w:rPr>
          <w:rFonts w:hAnsi="宋体" w:cs="Times New Roman" w:hint="eastAsia"/>
          <w:color w:val="000000" w:themeColor="text1"/>
        </w:rPr>
        <w:t>园区</w:t>
      </w:r>
      <w:r w:rsidR="00A13A9C">
        <w:rPr>
          <w:rFonts w:hAnsi="宋体" w:cs="Times New Roman" w:hint="eastAsia"/>
          <w:color w:val="000000" w:themeColor="text1"/>
        </w:rPr>
        <w:t>安保</w:t>
      </w:r>
      <w:r>
        <w:rPr>
          <w:rFonts w:hAnsi="宋体" w:cs="Times New Roman" w:hint="eastAsia"/>
          <w:color w:val="000000" w:themeColor="text1"/>
        </w:rPr>
        <w:t>服务</w:t>
      </w:r>
    </w:p>
    <w:p w14:paraId="123C6D87" w14:textId="1969ABF0" w:rsidR="00612088" w:rsidRPr="00861BE0" w:rsidRDefault="00612088">
      <w:pPr>
        <w:pStyle w:val="a8"/>
        <w:spacing w:line="360" w:lineRule="auto"/>
        <w:ind w:firstLineChars="200" w:firstLine="422"/>
        <w:rPr>
          <w:rFonts w:hAnsi="宋体" w:cs="MingLiU_HKSCS" w:hint="eastAsia"/>
          <w:strike/>
          <w:color w:val="000000" w:themeColor="text1"/>
        </w:rPr>
      </w:pPr>
      <w:r>
        <w:rPr>
          <w:rFonts w:hAnsi="宋体" w:cs="Times New Roman" w:hint="eastAsia"/>
          <w:b/>
          <w:color w:val="000000" w:themeColor="text1"/>
        </w:rPr>
        <w:t>2</w:t>
      </w:r>
      <w:r>
        <w:rPr>
          <w:rFonts w:hAnsi="宋体" w:cs="MingLiU_HKSCS"/>
          <w:color w:val="000000" w:themeColor="text1"/>
        </w:rPr>
        <w:t>.</w:t>
      </w:r>
      <w:r>
        <w:rPr>
          <w:rFonts w:hAnsi="宋体" w:cs="MingLiU_HKSCS" w:hint="eastAsia"/>
          <w:color w:val="000000" w:themeColor="text1"/>
        </w:rPr>
        <w:t>项目编号：</w:t>
      </w:r>
      <w:r w:rsidR="00936383">
        <w:rPr>
          <w:rFonts w:hAnsi="宋体" w:cs="MingLiU_HKSCS" w:hint="eastAsia"/>
          <w:color w:val="000000" w:themeColor="text1"/>
        </w:rPr>
        <w:t>2</w:t>
      </w:r>
      <w:r w:rsidR="00936383">
        <w:rPr>
          <w:rFonts w:hAnsi="宋体" w:cs="MingLiU_HKSCS"/>
          <w:color w:val="000000" w:themeColor="text1"/>
        </w:rPr>
        <w:t>026LGBA</w:t>
      </w:r>
    </w:p>
    <w:p w14:paraId="5212D64B" w14:textId="6BED860C"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3</w:t>
      </w:r>
      <w:r>
        <w:rPr>
          <w:rFonts w:hAnsi="宋体" w:cs="MingLiU_HKSCS"/>
          <w:color w:val="000000" w:themeColor="text1"/>
        </w:rPr>
        <w:t>.</w:t>
      </w:r>
      <w:r>
        <w:rPr>
          <w:rFonts w:hAnsi="宋体" w:cs="Times New Roman" w:hint="eastAsia"/>
          <w:color w:val="000000" w:themeColor="text1"/>
        </w:rPr>
        <w:t>采购内容：</w:t>
      </w:r>
    </w:p>
    <w:tbl>
      <w:tblPr>
        <w:tblW w:w="93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8"/>
        <w:gridCol w:w="3899"/>
        <w:gridCol w:w="4430"/>
      </w:tblGrid>
      <w:tr w:rsidR="009457FE" w14:paraId="2F798739" w14:textId="77777777" w:rsidTr="00B14348">
        <w:trPr>
          <w:jc w:val="center"/>
        </w:trPr>
        <w:tc>
          <w:tcPr>
            <w:tcW w:w="1058" w:type="dxa"/>
            <w:tcBorders>
              <w:top w:val="single" w:sz="4" w:space="0" w:color="auto"/>
              <w:left w:val="single" w:sz="4" w:space="0" w:color="auto"/>
              <w:bottom w:val="single" w:sz="4" w:space="0" w:color="auto"/>
              <w:right w:val="single" w:sz="4" w:space="0" w:color="auto"/>
            </w:tcBorders>
            <w:vAlign w:val="center"/>
          </w:tcPr>
          <w:p w14:paraId="37B3CA12"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序号</w:t>
            </w:r>
          </w:p>
        </w:tc>
        <w:tc>
          <w:tcPr>
            <w:tcW w:w="3899" w:type="dxa"/>
            <w:tcBorders>
              <w:top w:val="single" w:sz="4" w:space="0" w:color="auto"/>
              <w:left w:val="single" w:sz="4" w:space="0" w:color="auto"/>
              <w:bottom w:val="single" w:sz="4" w:space="0" w:color="auto"/>
              <w:right w:val="single" w:sz="4" w:space="0" w:color="auto"/>
            </w:tcBorders>
            <w:vAlign w:val="center"/>
          </w:tcPr>
          <w:p w14:paraId="075BF1AE"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服务内容</w:t>
            </w:r>
          </w:p>
        </w:tc>
        <w:tc>
          <w:tcPr>
            <w:tcW w:w="4430" w:type="dxa"/>
            <w:tcBorders>
              <w:top w:val="single" w:sz="4" w:space="0" w:color="auto"/>
              <w:left w:val="single" w:sz="4" w:space="0" w:color="auto"/>
              <w:bottom w:val="single" w:sz="4" w:space="0" w:color="auto"/>
              <w:right w:val="single" w:sz="4" w:space="0" w:color="auto"/>
            </w:tcBorders>
            <w:vAlign w:val="center"/>
          </w:tcPr>
          <w:p w14:paraId="6D534B38"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服务期限</w:t>
            </w:r>
          </w:p>
        </w:tc>
      </w:tr>
      <w:tr w:rsidR="009457FE" w:rsidRPr="00162B76" w14:paraId="79DD3A58" w14:textId="77777777" w:rsidTr="00B14348">
        <w:trPr>
          <w:jc w:val="center"/>
        </w:trPr>
        <w:tc>
          <w:tcPr>
            <w:tcW w:w="1058" w:type="dxa"/>
            <w:tcBorders>
              <w:top w:val="single" w:sz="4" w:space="0" w:color="auto"/>
              <w:left w:val="single" w:sz="4" w:space="0" w:color="auto"/>
              <w:bottom w:val="single" w:sz="4" w:space="0" w:color="auto"/>
              <w:right w:val="single" w:sz="4" w:space="0" w:color="auto"/>
            </w:tcBorders>
            <w:vAlign w:val="center"/>
          </w:tcPr>
          <w:p w14:paraId="6445747D" w14:textId="77777777"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2</w:t>
            </w:r>
          </w:p>
        </w:tc>
        <w:tc>
          <w:tcPr>
            <w:tcW w:w="3899" w:type="dxa"/>
            <w:tcBorders>
              <w:top w:val="single" w:sz="4" w:space="0" w:color="auto"/>
              <w:left w:val="single" w:sz="4" w:space="0" w:color="auto"/>
              <w:bottom w:val="single" w:sz="4" w:space="0" w:color="auto"/>
              <w:right w:val="single" w:sz="4" w:space="0" w:color="auto"/>
            </w:tcBorders>
            <w:vAlign w:val="center"/>
          </w:tcPr>
          <w:p w14:paraId="5792D6FF" w14:textId="70775662" w:rsidR="009457FE" w:rsidRDefault="00A13A9C">
            <w:pPr>
              <w:pStyle w:val="a8"/>
              <w:spacing w:line="360" w:lineRule="auto"/>
              <w:ind w:firstLineChars="10" w:firstLine="21"/>
              <w:jc w:val="center"/>
              <w:rPr>
                <w:rFonts w:hAnsi="宋体" w:hint="eastAsia"/>
                <w:color w:val="000000" w:themeColor="text1"/>
              </w:rPr>
            </w:pPr>
            <w:r>
              <w:rPr>
                <w:rFonts w:hAnsi="宋体" w:cs="Times New Roman" w:hint="eastAsia"/>
                <w:color w:val="000000" w:themeColor="text1"/>
              </w:rPr>
              <w:t>2026年临港园区安保服务</w:t>
            </w:r>
          </w:p>
        </w:tc>
        <w:tc>
          <w:tcPr>
            <w:tcW w:w="4430" w:type="dxa"/>
            <w:tcBorders>
              <w:top w:val="single" w:sz="4" w:space="0" w:color="auto"/>
              <w:left w:val="single" w:sz="4" w:space="0" w:color="auto"/>
              <w:bottom w:val="single" w:sz="4" w:space="0" w:color="auto"/>
              <w:right w:val="single" w:sz="4" w:space="0" w:color="auto"/>
            </w:tcBorders>
            <w:vAlign w:val="center"/>
          </w:tcPr>
          <w:p w14:paraId="374ECA95" w14:textId="233FBAEB"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202</w:t>
            </w:r>
            <w:r w:rsidR="00A13A9C">
              <w:rPr>
                <w:rFonts w:hAnsi="宋体" w:hint="eastAsia"/>
                <w:color w:val="000000" w:themeColor="text1"/>
              </w:rPr>
              <w:t>6</w:t>
            </w:r>
            <w:r>
              <w:rPr>
                <w:rFonts w:hAnsi="宋体" w:hint="eastAsia"/>
                <w:color w:val="000000" w:themeColor="text1"/>
              </w:rPr>
              <w:t>年</w:t>
            </w:r>
            <w:r w:rsidR="003F6722">
              <w:rPr>
                <w:rFonts w:hAnsi="宋体"/>
                <w:color w:val="000000" w:themeColor="text1"/>
              </w:rPr>
              <w:t>7</w:t>
            </w:r>
            <w:r>
              <w:rPr>
                <w:rFonts w:hAnsi="宋体" w:hint="eastAsia"/>
                <w:color w:val="000000" w:themeColor="text1"/>
              </w:rPr>
              <w:t>月</w:t>
            </w:r>
            <w:r w:rsidR="003F6722">
              <w:rPr>
                <w:rFonts w:hAnsi="宋体" w:hint="eastAsia"/>
                <w:color w:val="000000" w:themeColor="text1"/>
              </w:rPr>
              <w:t>2</w:t>
            </w:r>
            <w:r w:rsidR="00B14348">
              <w:rPr>
                <w:rFonts w:hAnsi="宋体"/>
                <w:color w:val="000000" w:themeColor="text1"/>
              </w:rPr>
              <w:t>1</w:t>
            </w:r>
            <w:r>
              <w:rPr>
                <w:rFonts w:hAnsi="宋体" w:hint="eastAsia"/>
                <w:color w:val="000000" w:themeColor="text1"/>
              </w:rPr>
              <w:t>日至202</w:t>
            </w:r>
            <w:r w:rsidR="00A13A9C">
              <w:rPr>
                <w:rFonts w:hAnsi="宋体" w:hint="eastAsia"/>
                <w:color w:val="000000" w:themeColor="text1"/>
              </w:rPr>
              <w:t>6</w:t>
            </w:r>
            <w:r>
              <w:rPr>
                <w:rFonts w:hAnsi="宋体" w:hint="eastAsia"/>
                <w:color w:val="000000" w:themeColor="text1"/>
              </w:rPr>
              <w:t>年</w:t>
            </w:r>
            <w:r w:rsidR="00A13A9C">
              <w:rPr>
                <w:rFonts w:hAnsi="宋体" w:hint="eastAsia"/>
                <w:color w:val="000000" w:themeColor="text1"/>
              </w:rPr>
              <w:t>12</w:t>
            </w:r>
            <w:r>
              <w:rPr>
                <w:rFonts w:hAnsi="宋体" w:hint="eastAsia"/>
                <w:color w:val="000000" w:themeColor="text1"/>
              </w:rPr>
              <w:t>月</w:t>
            </w:r>
            <w:r w:rsidR="00A13A9C">
              <w:rPr>
                <w:rFonts w:hAnsi="宋体" w:hint="eastAsia"/>
                <w:color w:val="000000" w:themeColor="text1"/>
              </w:rPr>
              <w:t>31</w:t>
            </w:r>
            <w:r>
              <w:rPr>
                <w:rFonts w:hAnsi="宋体" w:hint="eastAsia"/>
                <w:color w:val="000000" w:themeColor="text1"/>
              </w:rPr>
              <w:t>日</w:t>
            </w:r>
          </w:p>
          <w:p w14:paraId="64BE76B7" w14:textId="11508831" w:rsidR="009457FE" w:rsidRDefault="008C349A">
            <w:pPr>
              <w:pStyle w:val="a8"/>
              <w:spacing w:line="360" w:lineRule="auto"/>
              <w:ind w:firstLineChars="10" w:firstLine="21"/>
              <w:jc w:val="center"/>
              <w:rPr>
                <w:rFonts w:hAnsi="宋体" w:hint="eastAsia"/>
                <w:color w:val="000000" w:themeColor="text1"/>
              </w:rPr>
            </w:pPr>
            <w:r>
              <w:rPr>
                <w:rFonts w:hAnsi="宋体" w:hint="eastAsia"/>
                <w:color w:val="000000" w:themeColor="text1"/>
              </w:rPr>
              <w:t>（</w:t>
            </w:r>
            <w:r w:rsidR="00466F72">
              <w:rPr>
                <w:rFonts w:hAnsi="宋体"/>
                <w:color w:val="000000" w:themeColor="text1"/>
              </w:rPr>
              <w:t>5</w:t>
            </w:r>
            <w:r w:rsidR="003F6722">
              <w:rPr>
                <w:rFonts w:hAnsi="宋体"/>
                <w:color w:val="000000" w:themeColor="text1"/>
              </w:rPr>
              <w:t>.3</w:t>
            </w:r>
            <w:r w:rsidR="00466F72">
              <w:rPr>
                <w:rFonts w:hAnsi="宋体" w:hint="eastAsia"/>
                <w:color w:val="000000" w:themeColor="text1"/>
              </w:rPr>
              <w:t>个月</w:t>
            </w:r>
            <w:r>
              <w:rPr>
                <w:rFonts w:hAnsi="宋体" w:hint="eastAsia"/>
                <w:color w:val="000000" w:themeColor="text1"/>
              </w:rPr>
              <w:t>）</w:t>
            </w:r>
          </w:p>
        </w:tc>
      </w:tr>
    </w:tbl>
    <w:p w14:paraId="37144971" w14:textId="1E044B06" w:rsidR="009457FE" w:rsidRPr="00F64BCD" w:rsidRDefault="008C349A">
      <w:pPr>
        <w:spacing w:line="360" w:lineRule="auto"/>
        <w:ind w:firstLineChars="200" w:firstLine="422"/>
        <w:rPr>
          <w:rFonts w:ascii="宋体" w:hAnsi="宋体" w:hint="eastAsia"/>
          <w:b/>
          <w:color w:val="000000" w:themeColor="text1"/>
          <w:szCs w:val="21"/>
        </w:rPr>
      </w:pPr>
      <w:r>
        <w:rPr>
          <w:rFonts w:ascii="宋体" w:hAnsi="宋体" w:hint="eastAsia"/>
          <w:b/>
          <w:color w:val="000000" w:themeColor="text1"/>
          <w:szCs w:val="21"/>
        </w:rPr>
        <w:t>1）、项目地址：</w:t>
      </w:r>
      <w:r w:rsidR="00F64BCD" w:rsidRPr="00F64BCD">
        <w:rPr>
          <w:rFonts w:ascii="宋体" w:hAnsi="宋体" w:hint="eastAsia"/>
          <w:b/>
          <w:color w:val="000000" w:themeColor="text1"/>
          <w:szCs w:val="21"/>
        </w:rPr>
        <w:t>中国科学院上海有机化学研究所临港园区</w:t>
      </w:r>
    </w:p>
    <w:p w14:paraId="2052371D" w14:textId="7F803552" w:rsidR="009457FE" w:rsidRPr="007C78E5" w:rsidRDefault="008C349A">
      <w:pPr>
        <w:spacing w:line="360" w:lineRule="auto"/>
        <w:ind w:firstLineChars="200" w:firstLine="422"/>
        <w:rPr>
          <w:rFonts w:ascii="宋体" w:hAnsi="宋体" w:hint="eastAsia"/>
          <w:b/>
          <w:szCs w:val="21"/>
        </w:rPr>
      </w:pPr>
      <w:r>
        <w:rPr>
          <w:rFonts w:ascii="宋体" w:hAnsi="宋体" w:hint="eastAsia"/>
          <w:b/>
          <w:color w:val="000000" w:themeColor="text1"/>
          <w:szCs w:val="21"/>
        </w:rPr>
        <w:t>2）、</w:t>
      </w:r>
      <w:r w:rsidRPr="002345E6">
        <w:rPr>
          <w:rFonts w:ascii="宋体" w:hAnsi="宋体" w:hint="eastAsia"/>
          <w:b/>
          <w:color w:val="000000" w:themeColor="text1"/>
          <w:szCs w:val="21"/>
        </w:rPr>
        <w:t>采购预算：</w:t>
      </w:r>
      <w:r w:rsidR="003F6722">
        <w:rPr>
          <w:rFonts w:ascii="宋体" w:hAnsi="宋体"/>
          <w:b/>
          <w:szCs w:val="21"/>
        </w:rPr>
        <w:t>79</w:t>
      </w:r>
      <w:r w:rsidR="007C78E5" w:rsidRPr="002345E6">
        <w:rPr>
          <w:rFonts w:ascii="宋体" w:hAnsi="宋体" w:hint="eastAsia"/>
          <w:b/>
          <w:szCs w:val="21"/>
        </w:rPr>
        <w:t>万</w:t>
      </w:r>
    </w:p>
    <w:p w14:paraId="505CE1AA" w14:textId="31C9E0C0" w:rsidR="009457FE" w:rsidRDefault="008C349A">
      <w:pPr>
        <w:pStyle w:val="a8"/>
        <w:spacing w:line="360" w:lineRule="auto"/>
        <w:ind w:firstLineChars="200" w:firstLine="420"/>
        <w:rPr>
          <w:rFonts w:hAnsi="宋体" w:cs="Times New Roman" w:hint="eastAsia"/>
          <w:color w:val="000000" w:themeColor="text1"/>
        </w:rPr>
      </w:pPr>
      <w:r>
        <w:rPr>
          <w:rFonts w:hAnsi="宋体" w:hint="eastAsia"/>
          <w:color w:val="000000" w:themeColor="text1"/>
        </w:rPr>
        <w:t>★</w:t>
      </w:r>
      <w:r>
        <w:rPr>
          <w:rFonts w:hAnsi="宋体" w:cs="Times New Roman" w:hint="eastAsia"/>
          <w:b/>
          <w:color w:val="000000" w:themeColor="text1"/>
        </w:rPr>
        <w:t>4</w:t>
      </w:r>
      <w:r>
        <w:rPr>
          <w:rFonts w:hAnsi="宋体" w:cs="MingLiU_HKSCS"/>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的资格要求：</w:t>
      </w:r>
    </w:p>
    <w:p w14:paraId="164A0D87" w14:textId="5A4E726C"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1）、</w:t>
      </w:r>
      <w:r w:rsidR="00B80628" w:rsidRPr="003742BA">
        <w:rPr>
          <w:rFonts w:hAnsi="宋体" w:cs="Times New Roman" w:hint="eastAsia"/>
        </w:rPr>
        <w:t>基本要求</w:t>
      </w:r>
    </w:p>
    <w:p w14:paraId="31F5B48F"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（1）必须是具有独立承担民事责任能力的在中华人民共和国境内注册的法人或其他组织；（提供营业执照或者其他相关证明文件复印件加盖公章）</w:t>
      </w:r>
    </w:p>
    <w:p w14:paraId="3A1C947C"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（2）必须具有良好的商业信誉和健全的财务会计制度；（须提供上年度财务状况报告复印件加盖公章）</w:t>
      </w:r>
    </w:p>
    <w:p w14:paraId="75793E46" w14:textId="67F4C8DE"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（3）必须有依法缴纳税收和社会保障资金的良好记录；（须提供</w:t>
      </w:r>
      <w:r w:rsidR="00B80628" w:rsidRPr="003742BA">
        <w:rPr>
          <w:rFonts w:hAnsi="宋体" w:cs="Times New Roman" w:hint="eastAsia"/>
        </w:rPr>
        <w:t>比选</w:t>
      </w:r>
      <w:r>
        <w:rPr>
          <w:rFonts w:hAnsi="宋体" w:cs="Times New Roman" w:hint="eastAsia"/>
          <w:color w:val="000000" w:themeColor="text1"/>
        </w:rPr>
        <w:t>时间以前依法缴纳税收</w:t>
      </w:r>
      <w:r>
        <w:rPr>
          <w:rFonts w:hint="eastAsia"/>
          <w:color w:val="000000" w:themeColor="text1"/>
        </w:rPr>
        <w:t>有效票据凭证复印件</w:t>
      </w:r>
      <w:r>
        <w:rPr>
          <w:rFonts w:hAnsi="宋体" w:cs="Times New Roman" w:hint="eastAsia"/>
          <w:color w:val="000000" w:themeColor="text1"/>
        </w:rPr>
        <w:t>，加盖公章；依法缴纳社会保障资金</w:t>
      </w:r>
      <w:r>
        <w:rPr>
          <w:rFonts w:hint="eastAsia"/>
          <w:color w:val="000000" w:themeColor="text1"/>
        </w:rPr>
        <w:t>有效票据凭证复印件</w:t>
      </w:r>
      <w:r>
        <w:rPr>
          <w:rFonts w:hAnsi="宋体" w:cs="Times New Roman" w:hint="eastAsia"/>
          <w:color w:val="000000" w:themeColor="text1"/>
        </w:rPr>
        <w:t>，加盖公章）</w:t>
      </w:r>
    </w:p>
    <w:p w14:paraId="4756EC7B" w14:textId="265F92CC"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（4）参加</w:t>
      </w:r>
      <w:r w:rsidR="00861BE0" w:rsidRPr="003742BA">
        <w:rPr>
          <w:rFonts w:hAnsi="宋体" w:cs="Times New Roman" w:hint="eastAsia"/>
        </w:rPr>
        <w:t>比选</w:t>
      </w:r>
      <w:r w:rsidRPr="003742BA">
        <w:rPr>
          <w:rFonts w:hAnsi="宋体" w:cs="Times New Roman" w:hint="eastAsia"/>
        </w:rPr>
        <w:t>活动前三年</w:t>
      </w:r>
      <w:r>
        <w:rPr>
          <w:rFonts w:hAnsi="宋体" w:cs="Times New Roman" w:hint="eastAsia"/>
          <w:color w:val="000000" w:themeColor="text1"/>
        </w:rPr>
        <w:t>内，在经营活动中没有重大违法记录；（须提供书面声明加盖公章）</w:t>
      </w:r>
    </w:p>
    <w:p w14:paraId="6CBAF7A2" w14:textId="77777777" w:rsidR="009457FE" w:rsidRDefault="008C349A">
      <w:pPr>
        <w:pStyle w:val="a8"/>
        <w:tabs>
          <w:tab w:val="left" w:pos="426"/>
        </w:tabs>
        <w:spacing w:line="360" w:lineRule="auto"/>
        <w:ind w:leftChars="202" w:left="424" w:firstLineChars="200" w:firstLine="420"/>
        <w:rPr>
          <w:rFonts w:hAnsi="宋体" w:cs="Times New Roman" w:hint="eastAsia"/>
          <w:color w:val="000000" w:themeColor="text1"/>
        </w:rPr>
      </w:pPr>
      <w:r>
        <w:rPr>
          <w:rFonts w:hAnsi="宋体" w:cs="Times New Roman" w:hint="eastAsia"/>
          <w:color w:val="000000" w:themeColor="text1"/>
        </w:rPr>
        <w:t>（5）必须符合法律、行政法规规定的其他条件。（须提供书面声明加盖公章）</w:t>
      </w:r>
    </w:p>
    <w:p w14:paraId="5BBAF098" w14:textId="67448678" w:rsidR="009457FE" w:rsidRDefault="008C349A">
      <w:pPr>
        <w:pStyle w:val="a8"/>
        <w:spacing w:line="360" w:lineRule="auto"/>
        <w:ind w:leftChars="200" w:left="709" w:hangingChars="137" w:hanging="289"/>
        <w:rPr>
          <w:rFonts w:hAnsi="宋体" w:cs="Times New Roman" w:hint="eastAsia"/>
          <w:b/>
          <w:bCs/>
          <w:color w:val="000000" w:themeColor="text1"/>
        </w:rPr>
      </w:pPr>
      <w:r>
        <w:rPr>
          <w:rFonts w:hAnsi="宋体" w:cs="Times New Roman" w:hint="eastAsia"/>
          <w:b/>
          <w:bCs/>
          <w:color w:val="000000" w:themeColor="text1"/>
        </w:rPr>
        <w:t>2）、</w:t>
      </w:r>
      <w:r w:rsidR="00AE766F">
        <w:rPr>
          <w:rFonts w:hAnsi="宋体" w:cs="Times New Roman" w:hint="eastAsia"/>
          <w:b/>
          <w:bCs/>
          <w:color w:val="000000" w:themeColor="text1"/>
        </w:rPr>
        <w:t>参选人</w:t>
      </w:r>
      <w:r>
        <w:rPr>
          <w:rFonts w:hAnsi="宋体" w:cs="Times New Roman" w:hint="eastAsia"/>
          <w:b/>
          <w:bCs/>
          <w:color w:val="000000" w:themeColor="text1"/>
        </w:rPr>
        <w:t>必须具有主管部门颁</w:t>
      </w:r>
      <w:r w:rsidRPr="00207C16">
        <w:rPr>
          <w:rFonts w:hAnsi="宋体" w:cs="Times New Roman" w:hint="eastAsia"/>
          <w:b/>
          <w:bCs/>
        </w:rPr>
        <w:t>发的《保安服务许可证》。（提供</w:t>
      </w:r>
      <w:r>
        <w:rPr>
          <w:rFonts w:hAnsi="宋体" w:cs="Times New Roman" w:hint="eastAsia"/>
          <w:b/>
          <w:bCs/>
          <w:color w:val="000000" w:themeColor="text1"/>
        </w:rPr>
        <w:t>保安服务许可证复印件加盖公章）</w:t>
      </w:r>
    </w:p>
    <w:p w14:paraId="2DACE30B" w14:textId="3DF86CBA" w:rsidR="009457FE" w:rsidRDefault="008C349A">
      <w:pPr>
        <w:pStyle w:val="a8"/>
        <w:tabs>
          <w:tab w:val="left" w:pos="5812"/>
        </w:tabs>
        <w:spacing w:line="360" w:lineRule="auto"/>
        <w:ind w:leftChars="200" w:left="708" w:hangingChars="137" w:hanging="288"/>
        <w:rPr>
          <w:rFonts w:hAnsi="宋体" w:cs="Times New Roman" w:hint="eastAsia"/>
          <w:color w:val="000000" w:themeColor="text1"/>
        </w:rPr>
      </w:pPr>
      <w:r>
        <w:rPr>
          <w:rFonts w:hAnsi="宋体" w:cs="Times New Roman" w:hint="eastAsia"/>
          <w:color w:val="000000" w:themeColor="text1"/>
        </w:rPr>
        <w:t>3）、</w:t>
      </w:r>
      <w:r w:rsidR="00B80628" w:rsidRPr="003742BA">
        <w:rPr>
          <w:rFonts w:hAnsi="宋体" w:cs="Times New Roman" w:hint="eastAsia"/>
        </w:rPr>
        <w:t>参选</w:t>
      </w:r>
      <w:r w:rsidRPr="003742BA">
        <w:rPr>
          <w:rFonts w:hAnsi="宋体" w:cs="Times New Roman" w:hint="eastAsia"/>
        </w:rPr>
        <w:t>人未被</w:t>
      </w:r>
      <w:r>
        <w:rPr>
          <w:rFonts w:hAnsi="宋体" w:cs="Times New Roman" w:hint="eastAsia"/>
          <w:color w:val="000000" w:themeColor="text1"/>
        </w:rPr>
        <w:t>“信用中国（www.creditchina.gov.cn）”、“中国政府采购网（www.ccgp.gov.cn）”和“国家企业信用信息公示系统（www.gsxt.gov.cn）”列入重点关注名单、失信惩戒名单、经营异常名录、严重违法失信企业名单（黑名单）或政府采购严重违法失信名单。</w:t>
      </w:r>
    </w:p>
    <w:p w14:paraId="5C8EDF15" w14:textId="77777777" w:rsidR="009457FE" w:rsidRDefault="008C349A">
      <w:pPr>
        <w:pStyle w:val="a8"/>
        <w:spacing w:line="360" w:lineRule="auto"/>
        <w:ind w:leftChars="200" w:left="708" w:hangingChars="137" w:hanging="288"/>
        <w:rPr>
          <w:rFonts w:hAnsi="宋体" w:cs="Times New Roman" w:hint="eastAsia"/>
          <w:color w:val="000000" w:themeColor="text1"/>
        </w:rPr>
      </w:pPr>
      <w:r>
        <w:rPr>
          <w:rFonts w:hAnsi="宋体" w:cs="Times New Roman" w:hint="eastAsia"/>
          <w:color w:val="000000" w:themeColor="text1"/>
        </w:rPr>
        <w:t>4）、单位负责人为同一人或者存在直接控股、管理关系的不同供应商不得同时参加本项目的投标，否则，其投标将被拒绝。</w:t>
      </w:r>
    </w:p>
    <w:p w14:paraId="70110A68" w14:textId="3EA1D9A7" w:rsidR="009457FE" w:rsidRPr="003742BA" w:rsidRDefault="008C349A">
      <w:pPr>
        <w:pStyle w:val="a8"/>
        <w:spacing w:line="360" w:lineRule="auto"/>
        <w:ind w:firstLineChars="200" w:firstLine="420"/>
        <w:rPr>
          <w:rFonts w:hAnsi="宋体" w:cs="Times New Roman" w:hint="eastAsia"/>
        </w:rPr>
      </w:pPr>
      <w:r>
        <w:rPr>
          <w:rFonts w:hAnsi="宋体" w:cs="Times New Roman" w:hint="eastAsia"/>
          <w:color w:val="000000" w:themeColor="text1"/>
        </w:rPr>
        <w:t>5）、本项目不接受联</w:t>
      </w:r>
      <w:r w:rsidRPr="003742BA">
        <w:rPr>
          <w:rFonts w:hAnsi="宋体" w:cs="Times New Roman" w:hint="eastAsia"/>
        </w:rPr>
        <w:t>合体</w:t>
      </w:r>
      <w:r w:rsidR="00B80628" w:rsidRPr="003742BA">
        <w:rPr>
          <w:rFonts w:hAnsi="宋体" w:cs="Times New Roman" w:hint="eastAsia"/>
        </w:rPr>
        <w:t>参选</w:t>
      </w:r>
      <w:r w:rsidRPr="003742BA">
        <w:rPr>
          <w:rFonts w:hAnsi="宋体" w:cs="Times New Roman" w:hint="eastAsia"/>
        </w:rPr>
        <w:t>。</w:t>
      </w:r>
    </w:p>
    <w:p w14:paraId="060E73AB" w14:textId="190FB8F6" w:rsidR="009457FE" w:rsidRPr="003742BA" w:rsidRDefault="00297DB7">
      <w:pPr>
        <w:pStyle w:val="a8"/>
        <w:spacing w:line="360" w:lineRule="auto"/>
        <w:ind w:firstLineChars="200" w:firstLine="422"/>
        <w:rPr>
          <w:rFonts w:hAnsi="宋体" w:cs="MingLiU_HKSCS" w:hint="eastAsia"/>
          <w:strike/>
        </w:rPr>
      </w:pPr>
      <w:r>
        <w:rPr>
          <w:rFonts w:hAnsi="宋体" w:cs="Times New Roman"/>
          <w:b/>
          <w:color w:val="000000" w:themeColor="text1"/>
        </w:rPr>
        <w:t>5</w:t>
      </w:r>
      <w:r w:rsidR="008C349A">
        <w:rPr>
          <w:rFonts w:hAnsi="宋体" w:cs="MingLiU_HKSCS"/>
          <w:color w:val="000000" w:themeColor="text1"/>
        </w:rPr>
        <w:t>.</w:t>
      </w:r>
      <w:r w:rsidR="008C349A">
        <w:rPr>
          <w:rFonts w:hAnsi="宋体" w:cs="Times New Roman" w:hint="eastAsia"/>
          <w:color w:val="000000" w:themeColor="text1"/>
        </w:rPr>
        <w:t>提交</w:t>
      </w:r>
      <w:r w:rsidR="00B80628" w:rsidRPr="003742BA">
        <w:rPr>
          <w:rFonts w:hAnsi="宋体" w:cs="Times New Roman" w:hint="eastAsia"/>
        </w:rPr>
        <w:t>响应</w:t>
      </w:r>
      <w:r w:rsidR="008C349A" w:rsidRPr="003742BA">
        <w:rPr>
          <w:rFonts w:hAnsi="宋体" w:cs="Times New Roman" w:hint="eastAsia"/>
        </w:rPr>
        <w:t>文件的截</w:t>
      </w:r>
      <w:r w:rsidR="008C349A" w:rsidRPr="009A6A90">
        <w:rPr>
          <w:rFonts w:hAnsi="宋体" w:cs="Times New Roman" w:hint="eastAsia"/>
        </w:rPr>
        <w:t>止时间：</w:t>
      </w:r>
      <w:r w:rsidR="00E5493B" w:rsidRPr="00E5493B">
        <w:rPr>
          <w:rFonts w:hAnsi="宋体" w:cs="Times New Roman" w:hint="eastAsia"/>
          <w:color w:val="FF0000"/>
        </w:rPr>
        <w:t>2</w:t>
      </w:r>
      <w:r w:rsidR="00E5493B" w:rsidRPr="00E5493B">
        <w:rPr>
          <w:rFonts w:hAnsi="宋体" w:cs="Times New Roman"/>
          <w:color w:val="FF0000"/>
        </w:rPr>
        <w:t>026</w:t>
      </w:r>
      <w:r w:rsidR="00E5493B" w:rsidRPr="00E5493B">
        <w:rPr>
          <w:rFonts w:hAnsi="宋体" w:cs="Times New Roman" w:hint="eastAsia"/>
          <w:color w:val="FF0000"/>
        </w:rPr>
        <w:t>年7月</w:t>
      </w:r>
      <w:r w:rsidR="002E0CA6">
        <w:rPr>
          <w:rFonts w:hAnsi="宋体" w:cs="Times New Roman" w:hint="eastAsia"/>
          <w:color w:val="FF0000"/>
        </w:rPr>
        <w:t>16</w:t>
      </w:r>
      <w:r w:rsidR="00E5493B" w:rsidRPr="00E5493B">
        <w:rPr>
          <w:rFonts w:hAnsi="宋体" w:cs="Times New Roman" w:hint="eastAsia"/>
          <w:color w:val="FF0000"/>
        </w:rPr>
        <w:t>日</w:t>
      </w:r>
      <w:r w:rsidR="00861BE0" w:rsidRPr="009A6A90">
        <w:rPr>
          <w:rFonts w:hAnsi="宋体" w:hint="eastAsia"/>
        </w:rPr>
        <w:t>下</w:t>
      </w:r>
      <w:r w:rsidR="008C349A" w:rsidRPr="009A6A90">
        <w:rPr>
          <w:rFonts w:hAnsi="宋体" w:hint="eastAsia"/>
        </w:rPr>
        <w:t>午</w:t>
      </w:r>
      <w:r w:rsidR="00861BE0" w:rsidRPr="009A6A90">
        <w:rPr>
          <w:rFonts w:hAnsi="宋体" w:cs="Times New Roman" w:hint="eastAsia"/>
        </w:rPr>
        <w:t>1</w:t>
      </w:r>
      <w:r w:rsidR="009A6A90">
        <w:rPr>
          <w:rFonts w:hAnsi="宋体" w:cs="Times New Roman"/>
        </w:rPr>
        <w:t>3</w:t>
      </w:r>
      <w:r w:rsidR="008C349A" w:rsidRPr="009A6A90">
        <w:rPr>
          <w:rFonts w:hAnsi="宋体" w:cs="Times New Roman" w:hint="eastAsia"/>
        </w:rPr>
        <w:t>：</w:t>
      </w:r>
      <w:r w:rsidR="009A6A90">
        <w:rPr>
          <w:rFonts w:hAnsi="宋体" w:cs="Times New Roman"/>
        </w:rPr>
        <w:t>3</w:t>
      </w:r>
      <w:r w:rsidR="008C349A" w:rsidRPr="009A6A90">
        <w:rPr>
          <w:rFonts w:hAnsi="宋体" w:cs="Times New Roman" w:hint="eastAsia"/>
        </w:rPr>
        <w:t>0(北京时间)</w:t>
      </w:r>
      <w:r w:rsidR="008C349A" w:rsidRPr="009A6A90">
        <w:rPr>
          <w:rFonts w:hint="eastAsia"/>
        </w:rPr>
        <w:t>。</w:t>
      </w:r>
      <w:r w:rsidR="008C349A" w:rsidRPr="009A6A90">
        <w:rPr>
          <w:rFonts w:hAnsi="宋体" w:cs="Times New Roman" w:hint="eastAsia"/>
        </w:rPr>
        <w:t>晚</w:t>
      </w:r>
      <w:r w:rsidR="008C349A" w:rsidRPr="003742BA">
        <w:rPr>
          <w:rFonts w:hAnsi="宋体" w:cs="Times New Roman" w:hint="eastAsia"/>
        </w:rPr>
        <w:t>于</w:t>
      </w:r>
      <w:r w:rsidR="00B80628" w:rsidRPr="003742BA">
        <w:rPr>
          <w:rFonts w:hAnsi="宋体" w:cs="Times New Roman" w:hint="eastAsia"/>
        </w:rPr>
        <w:t>比选</w:t>
      </w:r>
      <w:r w:rsidR="008C349A" w:rsidRPr="003742BA">
        <w:rPr>
          <w:rFonts w:hAnsi="宋体" w:cs="Times New Roman" w:hint="eastAsia"/>
        </w:rPr>
        <w:t>截止时间递交的</w:t>
      </w:r>
      <w:r w:rsidR="00AE766F" w:rsidRPr="003742BA">
        <w:rPr>
          <w:rFonts w:hAnsi="宋体" w:cs="Times New Roman" w:hint="eastAsia"/>
        </w:rPr>
        <w:t>响应文件</w:t>
      </w:r>
      <w:r w:rsidR="008C349A" w:rsidRPr="003742BA">
        <w:rPr>
          <w:rFonts w:hAnsi="宋体" w:cs="Times New Roman" w:hint="eastAsia"/>
        </w:rPr>
        <w:t>恕不接受。接受邮寄方式提交</w:t>
      </w:r>
      <w:r w:rsidR="00AE766F" w:rsidRPr="003742BA">
        <w:rPr>
          <w:rFonts w:hAnsi="宋体" w:cs="Times New Roman" w:hint="eastAsia"/>
        </w:rPr>
        <w:t>响应文件</w:t>
      </w:r>
      <w:r w:rsidR="008C349A" w:rsidRPr="003742BA">
        <w:rPr>
          <w:rFonts w:hAnsi="宋体" w:cs="Times New Roman" w:hint="eastAsia"/>
        </w:rPr>
        <w:t>。</w:t>
      </w:r>
    </w:p>
    <w:p w14:paraId="737810B4" w14:textId="12258889" w:rsidR="009457FE" w:rsidRDefault="00297DB7">
      <w:pPr>
        <w:pStyle w:val="a8"/>
        <w:spacing w:line="360" w:lineRule="auto"/>
        <w:ind w:firstLineChars="200" w:firstLine="422"/>
        <w:rPr>
          <w:rFonts w:hAnsi="宋体" w:cs="Times New Roman" w:hint="eastAsia"/>
        </w:rPr>
      </w:pPr>
      <w:r>
        <w:rPr>
          <w:rFonts w:hAnsi="宋体" w:cs="Times New Roman"/>
          <w:b/>
        </w:rPr>
        <w:t>6</w:t>
      </w:r>
      <w:r w:rsidR="008C349A" w:rsidRPr="003742BA">
        <w:rPr>
          <w:rFonts w:hAnsi="宋体" w:cs="MingLiU_HKSCS"/>
        </w:rPr>
        <w:t>.</w:t>
      </w:r>
      <w:r w:rsidR="008C349A" w:rsidRPr="003742BA">
        <w:rPr>
          <w:rFonts w:hAnsi="宋体" w:cs="Times New Roman" w:hint="eastAsia"/>
        </w:rPr>
        <w:t>提交</w:t>
      </w:r>
      <w:r w:rsidR="00B80628" w:rsidRPr="003742BA">
        <w:rPr>
          <w:rFonts w:hAnsi="宋体" w:cs="Times New Roman" w:hint="eastAsia"/>
        </w:rPr>
        <w:t>响应</w:t>
      </w:r>
      <w:r w:rsidR="008C349A" w:rsidRPr="003742BA">
        <w:rPr>
          <w:rFonts w:hAnsi="宋体" w:cs="Times New Roman" w:hint="eastAsia"/>
        </w:rPr>
        <w:t>文件的地点：</w:t>
      </w:r>
      <w:r w:rsidR="00E214A8" w:rsidRPr="003742BA">
        <w:rPr>
          <w:rFonts w:hAnsi="宋体" w:cs="Times New Roman" w:hint="eastAsia"/>
        </w:rPr>
        <w:t>上海市徐汇区零陵路345号</w:t>
      </w:r>
      <w:r w:rsidR="008A5EB3">
        <w:rPr>
          <w:rFonts w:hAnsi="宋体" w:cs="Times New Roman" w:hint="eastAsia"/>
        </w:rPr>
        <w:t>5</w:t>
      </w:r>
      <w:r>
        <w:rPr>
          <w:rFonts w:hAnsi="宋体" w:cs="Times New Roman" w:hint="eastAsia"/>
        </w:rPr>
        <w:t>号楼</w:t>
      </w:r>
      <w:r w:rsidR="008A5EB3">
        <w:rPr>
          <w:rFonts w:hAnsi="宋体" w:cs="Times New Roman" w:hint="eastAsia"/>
        </w:rPr>
        <w:t>6楼</w:t>
      </w:r>
      <w:r>
        <w:rPr>
          <w:rFonts w:hAnsi="宋体" w:cs="Times New Roman" w:hint="eastAsia"/>
        </w:rPr>
        <w:t>6</w:t>
      </w:r>
      <w:r>
        <w:rPr>
          <w:rFonts w:hAnsi="宋体" w:cs="Times New Roman"/>
        </w:rPr>
        <w:t>0</w:t>
      </w:r>
      <w:r w:rsidR="008A5EB3">
        <w:rPr>
          <w:rFonts w:hAnsi="宋体" w:cs="Times New Roman"/>
        </w:rPr>
        <w:t>4</w:t>
      </w:r>
      <w:r>
        <w:rPr>
          <w:rFonts w:hAnsi="宋体" w:cs="Times New Roman" w:hint="eastAsia"/>
        </w:rPr>
        <w:t>会议室</w:t>
      </w:r>
    </w:p>
    <w:p w14:paraId="3C539D70" w14:textId="54AB55C1" w:rsidR="009A6A90" w:rsidRPr="009A6A90" w:rsidRDefault="009A6A90" w:rsidP="009A6A90">
      <w:pPr>
        <w:pStyle w:val="a8"/>
        <w:spacing w:line="360" w:lineRule="auto"/>
        <w:ind w:firstLineChars="200" w:firstLine="422"/>
        <w:rPr>
          <w:rFonts w:hAnsi="宋体" w:cs="MingLiU_HKSCS" w:hint="eastAsia"/>
        </w:rPr>
      </w:pPr>
      <w:r w:rsidRPr="009A6A90">
        <w:rPr>
          <w:rFonts w:hAnsi="宋体" w:cs="MingLiU_HKSCS"/>
          <w:b/>
          <w:bCs/>
        </w:rPr>
        <w:lastRenderedPageBreak/>
        <w:t>7</w:t>
      </w:r>
      <w:r w:rsidRPr="009A6A90">
        <w:rPr>
          <w:rFonts w:hAnsi="宋体" w:cs="MingLiU_HKSCS" w:hint="eastAsia"/>
        </w:rPr>
        <w:t>.比选时间：</w:t>
      </w:r>
      <w:r w:rsidR="00E5493B" w:rsidRPr="00E5493B">
        <w:rPr>
          <w:rFonts w:hAnsi="宋体" w:cs="Times New Roman" w:hint="eastAsia"/>
          <w:color w:val="FF0000"/>
        </w:rPr>
        <w:t>2</w:t>
      </w:r>
      <w:r w:rsidR="00E5493B" w:rsidRPr="00E5493B">
        <w:rPr>
          <w:rFonts w:hAnsi="宋体" w:cs="Times New Roman"/>
          <w:color w:val="FF0000"/>
        </w:rPr>
        <w:t>026</w:t>
      </w:r>
      <w:r w:rsidR="00E5493B" w:rsidRPr="00E5493B">
        <w:rPr>
          <w:rFonts w:hAnsi="宋体" w:cs="Times New Roman" w:hint="eastAsia"/>
          <w:color w:val="FF0000"/>
        </w:rPr>
        <w:t>年7月</w:t>
      </w:r>
      <w:r w:rsidR="002E0CA6">
        <w:rPr>
          <w:rFonts w:hAnsi="宋体" w:cs="Times New Roman" w:hint="eastAsia"/>
          <w:color w:val="FF0000"/>
        </w:rPr>
        <w:t>16</w:t>
      </w:r>
      <w:r w:rsidR="00E5493B" w:rsidRPr="00E5493B">
        <w:rPr>
          <w:rFonts w:hAnsi="宋体" w:cs="Times New Roman" w:hint="eastAsia"/>
          <w:color w:val="FF0000"/>
        </w:rPr>
        <w:t>日</w:t>
      </w:r>
      <w:r w:rsidRPr="009A6A90">
        <w:rPr>
          <w:rFonts w:hAnsi="宋体" w:hint="eastAsia"/>
        </w:rPr>
        <w:t>下午</w:t>
      </w:r>
      <w:r w:rsidRPr="009A6A90">
        <w:rPr>
          <w:rFonts w:hAnsi="宋体" w:cs="Times New Roman" w:hint="eastAsia"/>
        </w:rPr>
        <w:t>1</w:t>
      </w:r>
      <w:r>
        <w:rPr>
          <w:rFonts w:hAnsi="宋体" w:cs="Times New Roman"/>
        </w:rPr>
        <w:t>3</w:t>
      </w:r>
      <w:r w:rsidRPr="009A6A90">
        <w:rPr>
          <w:rFonts w:hAnsi="宋体" w:cs="Times New Roman" w:hint="eastAsia"/>
        </w:rPr>
        <w:t>：</w:t>
      </w:r>
      <w:r>
        <w:rPr>
          <w:rFonts w:hAnsi="宋体" w:cs="Times New Roman"/>
        </w:rPr>
        <w:t>3</w:t>
      </w:r>
      <w:r w:rsidRPr="009A6A90">
        <w:rPr>
          <w:rFonts w:hAnsi="宋体" w:cs="Times New Roman" w:hint="eastAsia"/>
        </w:rPr>
        <w:t>0(</w:t>
      </w:r>
      <w:r w:rsidRPr="009A6A90">
        <w:rPr>
          <w:rFonts w:hAnsi="宋体" w:cs="MingLiU_HKSCS" w:hint="eastAsia"/>
        </w:rPr>
        <w:t xml:space="preserve"> (北京时间)</w:t>
      </w:r>
    </w:p>
    <w:p w14:paraId="44F39A2E" w14:textId="3116B371" w:rsidR="009A6A90" w:rsidRPr="003742BA" w:rsidRDefault="009A6A90" w:rsidP="009A6A90">
      <w:pPr>
        <w:pStyle w:val="a8"/>
        <w:spacing w:line="360" w:lineRule="auto"/>
        <w:ind w:firstLineChars="200" w:firstLine="422"/>
        <w:rPr>
          <w:rFonts w:hAnsi="宋体" w:cs="MingLiU_HKSCS" w:hint="eastAsia"/>
        </w:rPr>
      </w:pPr>
      <w:r w:rsidRPr="009A6A90">
        <w:rPr>
          <w:rFonts w:hAnsi="宋体" w:cs="MingLiU_HKSCS"/>
          <w:b/>
          <w:bCs/>
        </w:rPr>
        <w:t>8</w:t>
      </w:r>
      <w:r w:rsidRPr="009A6A90">
        <w:rPr>
          <w:rFonts w:hAnsi="宋体" w:cs="MingLiU_HKSCS" w:hint="eastAsia"/>
        </w:rPr>
        <w:t>.比选地点：上海市徐汇区零陵路345号</w:t>
      </w:r>
    </w:p>
    <w:p w14:paraId="5114AD90" w14:textId="14B711A2" w:rsidR="009457FE" w:rsidRDefault="009A6A90">
      <w:pPr>
        <w:pStyle w:val="a8"/>
        <w:spacing w:line="360" w:lineRule="auto"/>
        <w:ind w:firstLineChars="200" w:firstLine="422"/>
        <w:rPr>
          <w:rFonts w:hAnsi="宋体" w:hint="eastAsia"/>
          <w:color w:val="000000" w:themeColor="text1"/>
        </w:rPr>
      </w:pPr>
      <w:r>
        <w:rPr>
          <w:rFonts w:hAnsi="宋体" w:cs="Times New Roman"/>
          <w:b/>
          <w:color w:val="000000" w:themeColor="text1"/>
        </w:rPr>
        <w:t>9</w:t>
      </w:r>
      <w:r w:rsidR="008C349A">
        <w:rPr>
          <w:rFonts w:hAnsi="宋体" w:cs="Times New Roman" w:hint="eastAsia"/>
          <w:b/>
          <w:color w:val="000000" w:themeColor="text1"/>
        </w:rPr>
        <w:t>.</w:t>
      </w:r>
      <w:r w:rsidR="008C349A">
        <w:rPr>
          <w:rFonts w:hAnsi="宋体" w:hint="eastAsia"/>
          <w:color w:val="000000" w:themeColor="text1"/>
        </w:rPr>
        <w:t>联系方式</w:t>
      </w:r>
    </w:p>
    <w:p w14:paraId="21535BAF" w14:textId="72738B15" w:rsidR="009457FE" w:rsidRDefault="00AE766F">
      <w:pPr>
        <w:pStyle w:val="a8"/>
        <w:spacing w:line="360" w:lineRule="auto"/>
        <w:ind w:firstLineChars="200" w:firstLine="420"/>
        <w:rPr>
          <w:rFonts w:hAnsi="宋体" w:hint="eastAsia"/>
          <w:color w:val="000000" w:themeColor="text1"/>
        </w:rPr>
      </w:pPr>
      <w:r>
        <w:rPr>
          <w:rFonts w:hAnsi="宋体" w:hint="eastAsia"/>
          <w:color w:val="000000" w:themeColor="text1"/>
        </w:rPr>
        <w:t>比选人：</w:t>
      </w:r>
      <w:r>
        <w:rPr>
          <w:rFonts w:hAnsi="宋体" w:cs="Times New Roman" w:hint="eastAsia"/>
          <w:color w:val="000000" w:themeColor="text1"/>
        </w:rPr>
        <w:t>中国科学院上海有机化学研究所</w:t>
      </w:r>
    </w:p>
    <w:p w14:paraId="15F11168" w14:textId="2D9DD089"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地址：上海市零陵路345号</w:t>
      </w:r>
    </w:p>
    <w:p w14:paraId="5C358B89" w14:textId="0A87B98E"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联系人：</w:t>
      </w:r>
      <w:r w:rsidR="000B50B6">
        <w:rPr>
          <w:rFonts w:hAnsi="宋体" w:hint="eastAsia"/>
          <w:color w:val="000000" w:themeColor="text1"/>
        </w:rPr>
        <w:t xml:space="preserve"> </w:t>
      </w:r>
      <w:r w:rsidR="007C78E5">
        <w:rPr>
          <w:rFonts w:hAnsi="宋体" w:hint="eastAsia"/>
          <w:color w:val="000000" w:themeColor="text1"/>
        </w:rPr>
        <w:t>李</w:t>
      </w:r>
      <w:r w:rsidR="00514D63">
        <w:rPr>
          <w:rFonts w:hAnsi="宋体" w:hint="eastAsia"/>
          <w:color w:val="000000" w:themeColor="text1"/>
        </w:rPr>
        <w:t>老师</w:t>
      </w:r>
    </w:p>
    <w:p w14:paraId="0D36EEEC" w14:textId="0DFAE0C5" w:rsidR="009457FE" w:rsidRDefault="008C349A">
      <w:pPr>
        <w:pStyle w:val="a8"/>
        <w:spacing w:line="360" w:lineRule="auto"/>
        <w:ind w:firstLineChars="200" w:firstLine="420"/>
        <w:rPr>
          <w:rFonts w:hAnsi="宋体" w:hint="eastAsia"/>
          <w:color w:val="000000" w:themeColor="text1"/>
        </w:rPr>
      </w:pPr>
      <w:r>
        <w:rPr>
          <w:rFonts w:hAnsi="宋体" w:hint="eastAsia"/>
          <w:color w:val="000000" w:themeColor="text1"/>
        </w:rPr>
        <w:t>电话：</w:t>
      </w:r>
      <w:r w:rsidR="008C6B72">
        <w:rPr>
          <w:rFonts w:hAnsi="宋体" w:hint="eastAsia"/>
          <w:color w:val="000000" w:themeColor="text1"/>
        </w:rPr>
        <w:t>54925076</w:t>
      </w:r>
    </w:p>
    <w:p w14:paraId="53447FDA" w14:textId="77777777" w:rsidR="009457FE" w:rsidRDefault="009457FE">
      <w:pPr>
        <w:pStyle w:val="a8"/>
        <w:spacing w:line="360" w:lineRule="auto"/>
        <w:ind w:firstLineChars="200" w:firstLine="420"/>
        <w:rPr>
          <w:rFonts w:hAnsi="宋体" w:hint="eastAsia"/>
          <w:color w:val="000000" w:themeColor="text1"/>
        </w:rPr>
      </w:pPr>
    </w:p>
    <w:p w14:paraId="7338CC66" w14:textId="77777777" w:rsidR="009457FE" w:rsidRDefault="009457FE" w:rsidP="00F76618">
      <w:pPr>
        <w:pStyle w:val="a8"/>
        <w:spacing w:line="360" w:lineRule="auto"/>
        <w:rPr>
          <w:rFonts w:hAnsi="宋体" w:cs="MingLiU_HKSCS" w:hint="eastAsia"/>
          <w:color w:val="000000" w:themeColor="text1"/>
        </w:rPr>
      </w:pPr>
    </w:p>
    <w:p w14:paraId="6506645B" w14:textId="77777777" w:rsidR="009457FE" w:rsidRDefault="009457FE">
      <w:pPr>
        <w:pStyle w:val="a8"/>
        <w:spacing w:line="360" w:lineRule="auto"/>
        <w:ind w:firstLineChars="200" w:firstLine="420"/>
        <w:jc w:val="right"/>
        <w:rPr>
          <w:rFonts w:hAnsi="宋体" w:cs="Times New Roman" w:hint="eastAsia"/>
          <w:color w:val="000000" w:themeColor="text1"/>
        </w:rPr>
      </w:pPr>
    </w:p>
    <w:p w14:paraId="0B8FB0E1" w14:textId="041050DC" w:rsidR="009457FE" w:rsidRPr="006B0771" w:rsidRDefault="008C349A" w:rsidP="00024B91">
      <w:pPr>
        <w:pStyle w:val="a8"/>
        <w:spacing w:line="360" w:lineRule="auto"/>
        <w:ind w:right="840" w:firstLineChars="2900" w:firstLine="6090"/>
        <w:rPr>
          <w:rFonts w:hAnsi="宋体" w:cs="MingLiU_HKSCS" w:hint="eastAsia"/>
          <w:b/>
          <w:bCs/>
          <w:color w:val="FF0000"/>
        </w:rPr>
      </w:pPr>
      <w:r w:rsidRPr="006B0771">
        <w:rPr>
          <w:rFonts w:hAnsi="宋体" w:cs="MingLiU_HKSCS" w:hint="eastAsia"/>
          <w:color w:val="FF0000"/>
        </w:rPr>
        <w:t>202</w:t>
      </w:r>
      <w:r w:rsidR="00F76618" w:rsidRPr="006B0771">
        <w:rPr>
          <w:rFonts w:hAnsi="宋体" w:cs="MingLiU_HKSCS"/>
          <w:color w:val="FF0000"/>
        </w:rPr>
        <w:t>6</w:t>
      </w:r>
      <w:r w:rsidRPr="006B0771">
        <w:rPr>
          <w:rFonts w:hAnsi="宋体" w:cs="MingLiU_HKSCS" w:hint="eastAsia"/>
          <w:color w:val="FF0000"/>
        </w:rPr>
        <w:t>年</w:t>
      </w:r>
      <w:r w:rsidR="00CC4A77" w:rsidRPr="006B0771">
        <w:rPr>
          <w:rFonts w:hAnsi="宋体" w:cs="MingLiU_HKSCS"/>
          <w:color w:val="FF0000"/>
        </w:rPr>
        <w:t>7</w:t>
      </w:r>
      <w:r w:rsidRPr="006B0771">
        <w:rPr>
          <w:rFonts w:hAnsi="宋体" w:cs="MingLiU_HKSCS" w:hint="eastAsia"/>
          <w:color w:val="FF0000"/>
        </w:rPr>
        <w:t>月</w:t>
      </w:r>
      <w:r w:rsidR="002E0CA6">
        <w:rPr>
          <w:rFonts w:hAnsi="宋体" w:cs="MingLiU_HKSCS" w:hint="eastAsia"/>
          <w:color w:val="FF0000"/>
        </w:rPr>
        <w:t>8</w:t>
      </w:r>
      <w:r w:rsidRPr="006B0771">
        <w:rPr>
          <w:rFonts w:hAnsi="宋体" w:cs="MingLiU_HKSCS" w:hint="eastAsia"/>
          <w:color w:val="FF0000"/>
        </w:rPr>
        <w:t>日</w:t>
      </w:r>
    </w:p>
    <w:p w14:paraId="22816D59" w14:textId="26D8561D" w:rsidR="009457FE" w:rsidRDefault="008C349A">
      <w:pPr>
        <w:pStyle w:val="1"/>
        <w:rPr>
          <w:color w:val="000000" w:themeColor="text1"/>
        </w:rPr>
      </w:pPr>
      <w:r>
        <w:rPr>
          <w:rFonts w:ascii="Times New Roman" w:eastAsia="仿宋_GB2312" w:hAnsi="Times New Roman"/>
          <w:b/>
          <w:color w:val="000000" w:themeColor="text1"/>
          <w:sz w:val="32"/>
          <w:szCs w:val="32"/>
        </w:rPr>
        <w:br w:type="page"/>
      </w:r>
      <w:r>
        <w:rPr>
          <w:rFonts w:hint="eastAsia"/>
          <w:color w:val="000000" w:themeColor="text1"/>
        </w:rPr>
        <w:lastRenderedPageBreak/>
        <w:t xml:space="preserve">第二章　</w:t>
      </w:r>
      <w:r w:rsidR="00D56D55" w:rsidRPr="003742BA">
        <w:rPr>
          <w:rFonts w:hint="eastAsia"/>
          <w:color w:val="000000" w:themeColor="text1"/>
        </w:rPr>
        <w:t>参选</w:t>
      </w:r>
      <w:r w:rsidRPr="003742BA">
        <w:rPr>
          <w:rFonts w:hint="eastAsia"/>
          <w:color w:val="000000" w:themeColor="text1"/>
        </w:rPr>
        <w:t>人</w:t>
      </w:r>
      <w:r>
        <w:rPr>
          <w:rFonts w:hint="eastAsia"/>
          <w:color w:val="000000" w:themeColor="text1"/>
        </w:rPr>
        <w:t>须知</w:t>
      </w:r>
    </w:p>
    <w:p w14:paraId="5A4CBF5B" w14:textId="5C5FA43B" w:rsidR="009457FE" w:rsidRDefault="00D56D55">
      <w:pPr>
        <w:pStyle w:val="a8"/>
        <w:ind w:firstLineChars="200" w:firstLine="643"/>
        <w:jc w:val="center"/>
        <w:rPr>
          <w:rFonts w:ascii="Times New Roman" w:hAnsi="Times New Roman" w:cs="Times New Roman"/>
          <w:b/>
          <w:color w:val="000000" w:themeColor="text1"/>
          <w:sz w:val="32"/>
          <w:szCs w:val="32"/>
        </w:rPr>
      </w:pPr>
      <w:r w:rsidRPr="003742BA">
        <w:rPr>
          <w:rFonts w:ascii="Times New Roman" w:hAnsi="Times New Roman" w:cs="Times New Roman" w:hint="eastAsia"/>
          <w:b/>
          <w:color w:val="000000" w:themeColor="text1"/>
          <w:sz w:val="32"/>
          <w:szCs w:val="32"/>
        </w:rPr>
        <w:t>参选人须知</w:t>
      </w:r>
      <w:r>
        <w:rPr>
          <w:rFonts w:ascii="Times New Roman" w:hAnsi="Times New Roman" w:cs="Times New Roman" w:hint="eastAsia"/>
          <w:b/>
          <w:color w:val="000000" w:themeColor="text1"/>
          <w:sz w:val="32"/>
          <w:szCs w:val="32"/>
        </w:rPr>
        <w:t>前附表</w:t>
      </w:r>
    </w:p>
    <w:p w14:paraId="4D55DF99" w14:textId="77777777" w:rsidR="009457FE" w:rsidRDefault="009457FE">
      <w:pPr>
        <w:pStyle w:val="a8"/>
        <w:ind w:firstLineChars="200" w:firstLine="420"/>
        <w:rPr>
          <w:rFonts w:ascii="Times New Roman" w:hAnsi="Times New Roman" w:cs="Times New Roman"/>
          <w:color w:val="000000" w:themeColor="text1"/>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852"/>
        <w:gridCol w:w="7418"/>
      </w:tblGrid>
      <w:tr w:rsidR="009457FE" w14:paraId="35C525DE" w14:textId="77777777">
        <w:trPr>
          <w:trHeight w:val="497"/>
          <w:jc w:val="center"/>
        </w:trPr>
        <w:tc>
          <w:tcPr>
            <w:tcW w:w="689" w:type="dxa"/>
            <w:vAlign w:val="center"/>
          </w:tcPr>
          <w:p w14:paraId="726FCCBE" w14:textId="77777777" w:rsidR="009457FE" w:rsidRDefault="008C349A">
            <w:pPr>
              <w:pStyle w:val="a8"/>
              <w:jc w:val="center"/>
              <w:rPr>
                <w:rFonts w:hAnsi="宋体" w:cs="Times New Roman" w:hint="eastAsia"/>
                <w:b/>
                <w:color w:val="000000" w:themeColor="text1"/>
              </w:rPr>
            </w:pPr>
            <w:r>
              <w:rPr>
                <w:rFonts w:hAnsi="宋体" w:cs="Times New Roman" w:hint="eastAsia"/>
                <w:color w:val="000000" w:themeColor="text1"/>
              </w:rPr>
              <w:t>序号</w:t>
            </w:r>
          </w:p>
        </w:tc>
        <w:tc>
          <w:tcPr>
            <w:tcW w:w="1852" w:type="dxa"/>
            <w:vAlign w:val="center"/>
          </w:tcPr>
          <w:p w14:paraId="460E7EE6" w14:textId="77777777" w:rsidR="009457FE" w:rsidRDefault="008C349A">
            <w:pPr>
              <w:pStyle w:val="a8"/>
              <w:jc w:val="center"/>
              <w:rPr>
                <w:rFonts w:hAnsi="宋体" w:cs="Times New Roman" w:hint="eastAsia"/>
                <w:b/>
                <w:color w:val="000000" w:themeColor="text1"/>
              </w:rPr>
            </w:pPr>
            <w:r>
              <w:rPr>
                <w:rFonts w:hAnsi="宋体" w:cs="Times New Roman" w:hint="eastAsia"/>
                <w:color w:val="000000" w:themeColor="text1"/>
              </w:rPr>
              <w:t>条款名称</w:t>
            </w:r>
          </w:p>
        </w:tc>
        <w:tc>
          <w:tcPr>
            <w:tcW w:w="7418" w:type="dxa"/>
            <w:vAlign w:val="center"/>
          </w:tcPr>
          <w:p w14:paraId="35270A5B" w14:textId="32E6B06E" w:rsidR="009457FE" w:rsidRDefault="00C84E8A">
            <w:pPr>
              <w:pStyle w:val="a8"/>
              <w:jc w:val="center"/>
              <w:rPr>
                <w:rFonts w:hAnsi="宋体" w:cs="MingLiU_HKSCS" w:hint="eastAsia"/>
                <w:b/>
                <w:color w:val="000000" w:themeColor="text1"/>
              </w:rPr>
            </w:pPr>
            <w:r>
              <w:rPr>
                <w:rFonts w:hAnsi="宋体" w:cs="MingLiU_HKSCS" w:hint="eastAsia"/>
                <w:b/>
                <w:color w:val="000000" w:themeColor="text1"/>
              </w:rPr>
              <w:t>内容</w:t>
            </w:r>
          </w:p>
        </w:tc>
      </w:tr>
      <w:tr w:rsidR="009457FE" w14:paraId="1DDF4FCA" w14:textId="77777777">
        <w:trPr>
          <w:trHeight w:val="467"/>
          <w:jc w:val="center"/>
        </w:trPr>
        <w:tc>
          <w:tcPr>
            <w:tcW w:w="689" w:type="dxa"/>
            <w:vMerge w:val="restart"/>
            <w:vAlign w:val="center"/>
          </w:tcPr>
          <w:p w14:paraId="674A8332"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w:t>
            </w:r>
          </w:p>
        </w:tc>
        <w:tc>
          <w:tcPr>
            <w:tcW w:w="1852" w:type="dxa"/>
            <w:vAlign w:val="center"/>
          </w:tcPr>
          <w:p w14:paraId="3098154B" w14:textId="2B2DABCD" w:rsidR="009457FE" w:rsidRDefault="00D56D55">
            <w:pPr>
              <w:pStyle w:val="a8"/>
              <w:jc w:val="left"/>
              <w:rPr>
                <w:rFonts w:hAnsi="宋体" w:cs="Times New Roman" w:hint="eastAsia"/>
                <w:b/>
                <w:color w:val="000000" w:themeColor="text1"/>
              </w:rPr>
            </w:pPr>
            <w:r w:rsidRPr="003742BA">
              <w:rPr>
                <w:rFonts w:hAnsi="宋体" w:cs="Times New Roman" w:hint="eastAsia"/>
                <w:color w:val="000000" w:themeColor="text1"/>
              </w:rPr>
              <w:t>比选</w:t>
            </w:r>
            <w:r>
              <w:rPr>
                <w:rFonts w:hAnsi="宋体" w:cs="Times New Roman" w:hint="eastAsia"/>
                <w:color w:val="000000" w:themeColor="text1"/>
              </w:rPr>
              <w:t>项目</w:t>
            </w:r>
          </w:p>
        </w:tc>
        <w:tc>
          <w:tcPr>
            <w:tcW w:w="7418" w:type="dxa"/>
            <w:vAlign w:val="center"/>
          </w:tcPr>
          <w:p w14:paraId="5575A8F3" w14:textId="486DFA88" w:rsidR="009457FE" w:rsidRDefault="00E214A8">
            <w:pPr>
              <w:pStyle w:val="a8"/>
              <w:jc w:val="left"/>
              <w:rPr>
                <w:rFonts w:hAnsi="宋体" w:cs="MingLiU_HKSCS" w:hint="eastAsia"/>
                <w:color w:val="000000" w:themeColor="text1"/>
              </w:rPr>
            </w:pPr>
            <w:r>
              <w:rPr>
                <w:rFonts w:hAnsi="宋体" w:cs="Times New Roman" w:hint="eastAsia"/>
                <w:color w:val="000000" w:themeColor="text1"/>
              </w:rPr>
              <w:t>中国科学院上海有机化学研究所2026年临港园区安保服务</w:t>
            </w:r>
          </w:p>
        </w:tc>
      </w:tr>
      <w:tr w:rsidR="009457FE" w14:paraId="36F24332" w14:textId="77777777">
        <w:trPr>
          <w:jc w:val="center"/>
        </w:trPr>
        <w:tc>
          <w:tcPr>
            <w:tcW w:w="689" w:type="dxa"/>
            <w:vMerge/>
            <w:vAlign w:val="center"/>
          </w:tcPr>
          <w:p w14:paraId="1B04C63C" w14:textId="77777777" w:rsidR="009457FE" w:rsidRDefault="009457FE">
            <w:pPr>
              <w:pStyle w:val="a8"/>
              <w:jc w:val="center"/>
              <w:rPr>
                <w:rFonts w:hAnsi="宋体" w:cs="Times New Roman" w:hint="eastAsia"/>
                <w:b/>
                <w:color w:val="000000" w:themeColor="text1"/>
              </w:rPr>
            </w:pPr>
          </w:p>
        </w:tc>
        <w:tc>
          <w:tcPr>
            <w:tcW w:w="1852" w:type="dxa"/>
            <w:vAlign w:val="center"/>
          </w:tcPr>
          <w:p w14:paraId="2135BB13" w14:textId="77777777" w:rsidR="009457FE" w:rsidRDefault="008C349A">
            <w:pPr>
              <w:pStyle w:val="a8"/>
              <w:jc w:val="left"/>
              <w:rPr>
                <w:rFonts w:hAnsi="宋体" w:cs="MingLiU_HKSCS" w:hint="eastAsia"/>
                <w:b/>
                <w:color w:val="000000" w:themeColor="text1"/>
              </w:rPr>
            </w:pPr>
            <w:r>
              <w:rPr>
                <w:rFonts w:hAnsi="宋体" w:cs="Times New Roman" w:hint="eastAsia"/>
                <w:color w:val="000000" w:themeColor="text1"/>
              </w:rPr>
              <w:t>主要内容</w:t>
            </w:r>
          </w:p>
        </w:tc>
        <w:tc>
          <w:tcPr>
            <w:tcW w:w="7418" w:type="dxa"/>
            <w:vAlign w:val="center"/>
          </w:tcPr>
          <w:p w14:paraId="75CA3770" w14:textId="77777777" w:rsidR="00E214A8" w:rsidRDefault="00E214A8">
            <w:pPr>
              <w:pStyle w:val="a8"/>
              <w:jc w:val="left"/>
              <w:rPr>
                <w:rFonts w:hAnsi="宋体" w:cs="Times New Roman" w:hint="eastAsia"/>
                <w:color w:val="000000" w:themeColor="text1"/>
              </w:rPr>
            </w:pPr>
            <w:r>
              <w:rPr>
                <w:rFonts w:hAnsi="宋体" w:cs="Times New Roman" w:hint="eastAsia"/>
                <w:color w:val="000000" w:themeColor="text1"/>
              </w:rPr>
              <w:t>中国科学院上海有机化学研究所2026年临港园区安保服务</w:t>
            </w:r>
          </w:p>
          <w:p w14:paraId="02CABE46" w14:textId="7D991BBE" w:rsidR="009457FE" w:rsidRDefault="008C349A">
            <w:pPr>
              <w:pStyle w:val="a8"/>
              <w:jc w:val="left"/>
              <w:rPr>
                <w:rFonts w:hAnsi="宋体" w:cs="Times New Roman" w:hint="eastAsia"/>
                <w:color w:val="000000" w:themeColor="text1"/>
              </w:rPr>
            </w:pPr>
            <w:r>
              <w:rPr>
                <w:rFonts w:hAnsi="宋体" w:cs="Times New Roman" w:hint="eastAsia"/>
                <w:color w:val="000000" w:themeColor="text1"/>
              </w:rPr>
              <w:t>详见第六章--“项目需求书”。</w:t>
            </w:r>
          </w:p>
        </w:tc>
      </w:tr>
      <w:tr w:rsidR="009457FE" w14:paraId="7EA56F20" w14:textId="77777777">
        <w:trPr>
          <w:trHeight w:val="482"/>
          <w:jc w:val="center"/>
        </w:trPr>
        <w:tc>
          <w:tcPr>
            <w:tcW w:w="689" w:type="dxa"/>
            <w:vMerge/>
            <w:vAlign w:val="center"/>
          </w:tcPr>
          <w:p w14:paraId="07089EC0" w14:textId="77777777" w:rsidR="009457FE" w:rsidRDefault="009457FE">
            <w:pPr>
              <w:pStyle w:val="a8"/>
              <w:jc w:val="center"/>
              <w:rPr>
                <w:rFonts w:hAnsi="宋体" w:cs="Times New Roman" w:hint="eastAsia"/>
                <w:b/>
                <w:color w:val="000000" w:themeColor="text1"/>
              </w:rPr>
            </w:pPr>
          </w:p>
        </w:tc>
        <w:tc>
          <w:tcPr>
            <w:tcW w:w="1852" w:type="dxa"/>
            <w:vAlign w:val="center"/>
          </w:tcPr>
          <w:p w14:paraId="70BEDE19"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采购预算</w:t>
            </w:r>
          </w:p>
        </w:tc>
        <w:tc>
          <w:tcPr>
            <w:tcW w:w="7418" w:type="dxa"/>
            <w:vAlign w:val="center"/>
          </w:tcPr>
          <w:p w14:paraId="655B67AE" w14:textId="6698D183" w:rsidR="009457FE" w:rsidRPr="008C6B72" w:rsidRDefault="003F6722">
            <w:pPr>
              <w:pStyle w:val="a8"/>
              <w:jc w:val="left"/>
              <w:rPr>
                <w:rFonts w:hAnsi="宋体" w:cs="Times New Roman" w:hint="eastAsia"/>
                <w:b/>
                <w:color w:val="000000" w:themeColor="text1"/>
              </w:rPr>
            </w:pPr>
            <w:r>
              <w:rPr>
                <w:rFonts w:hAnsi="宋体" w:cs="Times New Roman"/>
                <w:b/>
              </w:rPr>
              <w:t>79</w:t>
            </w:r>
            <w:r w:rsidR="00514D63" w:rsidRPr="008C6B72">
              <w:rPr>
                <w:rFonts w:hAnsi="宋体" w:cs="Times New Roman" w:hint="eastAsia"/>
                <w:b/>
              </w:rPr>
              <w:t>万元</w:t>
            </w:r>
            <w:r w:rsidR="008C349A" w:rsidRPr="008C6B72">
              <w:rPr>
                <w:rFonts w:hAnsi="宋体" w:cs="Times New Roman" w:hint="eastAsia"/>
                <w:b/>
              </w:rPr>
              <w:t>人</w:t>
            </w:r>
            <w:r w:rsidR="008C349A" w:rsidRPr="008C6B72">
              <w:rPr>
                <w:rFonts w:hAnsi="宋体" w:cs="Times New Roman" w:hint="eastAsia"/>
                <w:b/>
                <w:color w:val="000000" w:themeColor="text1"/>
              </w:rPr>
              <w:t>民币</w:t>
            </w:r>
          </w:p>
        </w:tc>
      </w:tr>
      <w:tr w:rsidR="009457FE" w14:paraId="1906C562" w14:textId="77777777">
        <w:trPr>
          <w:trHeight w:val="1278"/>
          <w:jc w:val="center"/>
        </w:trPr>
        <w:tc>
          <w:tcPr>
            <w:tcW w:w="689" w:type="dxa"/>
            <w:vAlign w:val="center"/>
          </w:tcPr>
          <w:p w14:paraId="2BA51490" w14:textId="77777777" w:rsidR="009457FE" w:rsidRDefault="008C349A">
            <w:pPr>
              <w:pStyle w:val="a8"/>
              <w:jc w:val="center"/>
              <w:rPr>
                <w:rFonts w:hAnsi="宋体" w:cs="MingLiU_HKSCS" w:hint="eastAsia"/>
                <w:b/>
                <w:color w:val="000000" w:themeColor="text1"/>
              </w:rPr>
            </w:pPr>
            <w:r>
              <w:rPr>
                <w:rFonts w:hAnsi="宋体" w:cs="Times New Roman"/>
                <w:b/>
                <w:color w:val="000000" w:themeColor="text1"/>
              </w:rPr>
              <w:t>2</w:t>
            </w:r>
          </w:p>
        </w:tc>
        <w:tc>
          <w:tcPr>
            <w:tcW w:w="1852" w:type="dxa"/>
            <w:vAlign w:val="center"/>
          </w:tcPr>
          <w:p w14:paraId="7712AE8D" w14:textId="1FA875CE" w:rsidR="009457FE" w:rsidRDefault="00D56D55">
            <w:pPr>
              <w:pStyle w:val="a8"/>
              <w:jc w:val="left"/>
              <w:rPr>
                <w:rFonts w:hAnsi="宋体" w:cs="MingLiU_HKSCS" w:hint="eastAsia"/>
                <w:b/>
                <w:color w:val="000000" w:themeColor="text1"/>
              </w:rPr>
            </w:pPr>
            <w:r w:rsidRPr="003742BA">
              <w:rPr>
                <w:rFonts w:hAnsi="宋体" w:cs="Times New Roman" w:hint="eastAsia"/>
                <w:color w:val="000000" w:themeColor="text1"/>
              </w:rPr>
              <w:t>比选人</w:t>
            </w:r>
          </w:p>
        </w:tc>
        <w:tc>
          <w:tcPr>
            <w:tcW w:w="7418" w:type="dxa"/>
            <w:vAlign w:val="center"/>
          </w:tcPr>
          <w:p w14:paraId="22BF5A0D"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名称：中国科学院上海有机化学研究所</w:t>
            </w:r>
          </w:p>
          <w:p w14:paraId="21EE5DE5"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地址：上海市零陵路345号</w:t>
            </w:r>
          </w:p>
          <w:p w14:paraId="5094E45F" w14:textId="6A2A4EF1" w:rsidR="009457FE" w:rsidRDefault="008C349A">
            <w:pPr>
              <w:pStyle w:val="a8"/>
              <w:jc w:val="left"/>
              <w:rPr>
                <w:rFonts w:hAnsi="宋体" w:cs="Times New Roman" w:hint="eastAsia"/>
                <w:color w:val="000000" w:themeColor="text1"/>
              </w:rPr>
            </w:pPr>
            <w:r>
              <w:rPr>
                <w:rFonts w:hAnsi="宋体" w:cs="Times New Roman" w:hint="eastAsia"/>
                <w:color w:val="000000" w:themeColor="text1"/>
              </w:rPr>
              <w:t>联系人：</w:t>
            </w:r>
            <w:r w:rsidR="00514D63">
              <w:rPr>
                <w:rFonts w:hAnsi="宋体" w:cs="Times New Roman" w:hint="eastAsia"/>
                <w:color w:val="000000" w:themeColor="text1"/>
              </w:rPr>
              <w:t>李老师</w:t>
            </w:r>
            <w:r>
              <w:rPr>
                <w:rFonts w:hAnsi="宋体" w:cs="Times New Roman" w:hint="eastAsia"/>
                <w:color w:val="000000" w:themeColor="text1"/>
              </w:rPr>
              <w:t xml:space="preserve">    </w:t>
            </w:r>
          </w:p>
          <w:p w14:paraId="456D9C02" w14:textId="1190B183" w:rsidR="009457FE" w:rsidRDefault="008C349A">
            <w:pPr>
              <w:pStyle w:val="a8"/>
              <w:jc w:val="left"/>
              <w:rPr>
                <w:rFonts w:hAnsi="宋体" w:cs="Times New Roman" w:hint="eastAsia"/>
                <w:color w:val="000000" w:themeColor="text1"/>
              </w:rPr>
            </w:pPr>
            <w:r>
              <w:rPr>
                <w:rFonts w:hAnsi="宋体" w:cs="Times New Roman" w:hint="eastAsia"/>
                <w:color w:val="000000" w:themeColor="text1"/>
              </w:rPr>
              <w:t xml:space="preserve">电话： </w:t>
            </w:r>
            <w:r w:rsidR="008C6B72">
              <w:rPr>
                <w:rFonts w:hAnsi="宋体" w:cs="Times New Roman" w:hint="eastAsia"/>
                <w:color w:val="000000" w:themeColor="text1"/>
              </w:rPr>
              <w:t>54925076</w:t>
            </w:r>
          </w:p>
        </w:tc>
      </w:tr>
      <w:tr w:rsidR="00E214A8" w14:paraId="342D3350" w14:textId="77777777" w:rsidTr="00E214A8">
        <w:trPr>
          <w:trHeight w:val="377"/>
          <w:jc w:val="center"/>
        </w:trPr>
        <w:tc>
          <w:tcPr>
            <w:tcW w:w="689" w:type="dxa"/>
            <w:tcBorders>
              <w:top w:val="single" w:sz="4" w:space="0" w:color="auto"/>
              <w:left w:val="single" w:sz="4" w:space="0" w:color="auto"/>
              <w:bottom w:val="single" w:sz="4" w:space="0" w:color="auto"/>
              <w:right w:val="single" w:sz="4" w:space="0" w:color="auto"/>
            </w:tcBorders>
            <w:vAlign w:val="center"/>
          </w:tcPr>
          <w:p w14:paraId="3225DA32" w14:textId="77777777" w:rsidR="00E214A8" w:rsidRDefault="00E214A8" w:rsidP="00551210">
            <w:pPr>
              <w:pStyle w:val="a8"/>
              <w:jc w:val="center"/>
              <w:rPr>
                <w:rFonts w:hAnsi="宋体" w:cs="Times New Roman" w:hint="eastAsia"/>
                <w:color w:val="000000" w:themeColor="text1"/>
              </w:rPr>
            </w:pPr>
            <w:r w:rsidRPr="00E214A8">
              <w:rPr>
                <w:rFonts w:hAnsi="宋体" w:cs="Times New Roman"/>
                <w:color w:val="000000" w:themeColor="text1"/>
              </w:rPr>
              <w:t>3</w:t>
            </w:r>
          </w:p>
        </w:tc>
        <w:tc>
          <w:tcPr>
            <w:tcW w:w="1852" w:type="dxa"/>
            <w:tcBorders>
              <w:top w:val="single" w:sz="4" w:space="0" w:color="auto"/>
              <w:left w:val="single" w:sz="4" w:space="0" w:color="auto"/>
              <w:bottom w:val="single" w:sz="4" w:space="0" w:color="auto"/>
              <w:right w:val="single" w:sz="4" w:space="0" w:color="auto"/>
            </w:tcBorders>
            <w:vAlign w:val="center"/>
          </w:tcPr>
          <w:p w14:paraId="71308847" w14:textId="47397444" w:rsidR="00E214A8" w:rsidRDefault="00AE766F" w:rsidP="00551210">
            <w:pPr>
              <w:pStyle w:val="a8"/>
              <w:jc w:val="left"/>
              <w:rPr>
                <w:rFonts w:hAnsi="宋体" w:cs="Times New Roman" w:hint="eastAsia"/>
                <w:b/>
                <w:color w:val="000000" w:themeColor="text1"/>
              </w:rPr>
            </w:pPr>
            <w:r>
              <w:rPr>
                <w:rFonts w:hAnsi="宋体" w:cs="Times New Roman" w:hint="eastAsia"/>
                <w:b/>
                <w:color w:val="000000" w:themeColor="text1"/>
              </w:rPr>
              <w:t>比选</w:t>
            </w:r>
            <w:r w:rsidR="00E214A8" w:rsidRPr="00E214A8">
              <w:rPr>
                <w:rFonts w:hAnsi="宋体" w:cs="Times New Roman" w:hint="eastAsia"/>
                <w:b/>
                <w:color w:val="000000" w:themeColor="text1"/>
              </w:rPr>
              <w:t>代理机构</w:t>
            </w:r>
          </w:p>
        </w:tc>
        <w:tc>
          <w:tcPr>
            <w:tcW w:w="7418" w:type="dxa"/>
            <w:tcBorders>
              <w:top w:val="single" w:sz="4" w:space="0" w:color="auto"/>
              <w:left w:val="single" w:sz="4" w:space="0" w:color="auto"/>
              <w:bottom w:val="single" w:sz="4" w:space="0" w:color="auto"/>
              <w:right w:val="single" w:sz="4" w:space="0" w:color="auto"/>
            </w:tcBorders>
            <w:vAlign w:val="center"/>
          </w:tcPr>
          <w:p w14:paraId="234BF61B" w14:textId="09B581B4" w:rsidR="00E214A8" w:rsidRDefault="00E214A8" w:rsidP="00551210">
            <w:pPr>
              <w:pStyle w:val="a8"/>
              <w:jc w:val="left"/>
              <w:rPr>
                <w:rFonts w:hAnsi="宋体" w:cs="Times New Roman" w:hint="eastAsia"/>
                <w:color w:val="000000" w:themeColor="text1"/>
              </w:rPr>
            </w:pPr>
            <w:bookmarkStart w:id="1" w:name="OLE_LINK1"/>
            <w:r>
              <w:rPr>
                <w:rFonts w:hAnsi="宋体" w:cs="Times New Roman" w:hint="eastAsia"/>
                <w:color w:val="000000" w:themeColor="text1"/>
              </w:rPr>
              <w:t>/</w:t>
            </w:r>
            <w:bookmarkEnd w:id="1"/>
          </w:p>
        </w:tc>
      </w:tr>
      <w:tr w:rsidR="009457FE" w14:paraId="4E48592A" w14:textId="77777777">
        <w:trPr>
          <w:jc w:val="center"/>
        </w:trPr>
        <w:tc>
          <w:tcPr>
            <w:tcW w:w="689" w:type="dxa"/>
            <w:vAlign w:val="center"/>
          </w:tcPr>
          <w:p w14:paraId="3DE89CBF"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4</w:t>
            </w:r>
          </w:p>
        </w:tc>
        <w:tc>
          <w:tcPr>
            <w:tcW w:w="1852" w:type="dxa"/>
            <w:vAlign w:val="center"/>
          </w:tcPr>
          <w:p w14:paraId="1FD233B0" w14:textId="65868454" w:rsidR="009457FE" w:rsidRDefault="008C349A">
            <w:pPr>
              <w:pStyle w:val="a8"/>
              <w:jc w:val="left"/>
              <w:rPr>
                <w:rFonts w:hAnsi="宋体" w:cs="Times New Roman" w:hint="eastAsia"/>
                <w:b/>
                <w:color w:val="000000" w:themeColor="text1"/>
              </w:rPr>
            </w:pPr>
            <w:r>
              <w:rPr>
                <w:rFonts w:hAnsi="宋体" w:hint="eastAsia"/>
                <w:color w:val="000000" w:themeColor="text1"/>
              </w:rPr>
              <w:t>★</w:t>
            </w:r>
            <w:r w:rsidR="00D56D55" w:rsidRPr="003742BA">
              <w:rPr>
                <w:rFonts w:hAnsi="宋体" w:cs="Times New Roman" w:hint="eastAsia"/>
                <w:color w:val="000000" w:themeColor="text1"/>
              </w:rPr>
              <w:t>参选</w:t>
            </w:r>
            <w:r w:rsidRPr="003742BA">
              <w:rPr>
                <w:rFonts w:hAnsi="宋体" w:cs="Times New Roman" w:hint="eastAsia"/>
                <w:color w:val="000000" w:themeColor="text1"/>
              </w:rPr>
              <w:t>人</w:t>
            </w:r>
            <w:r>
              <w:rPr>
                <w:rFonts w:hAnsi="宋体" w:cs="Times New Roman" w:hint="eastAsia"/>
                <w:color w:val="000000" w:themeColor="text1"/>
              </w:rPr>
              <w:t>资格条件</w:t>
            </w:r>
          </w:p>
        </w:tc>
        <w:tc>
          <w:tcPr>
            <w:tcW w:w="7418" w:type="dxa"/>
            <w:vAlign w:val="center"/>
          </w:tcPr>
          <w:p w14:paraId="5E15BAC8"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1）、符合《中华人民共和国政府采购法》第二十二条规定。</w:t>
            </w:r>
          </w:p>
          <w:p w14:paraId="02AB6E51"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（1）必须是具有独立承担民事责任能力的在中华人民共和国境内注册的法人或其他组织；（提供营业执照或者其他相关证明文件复印件加盖公章）</w:t>
            </w:r>
          </w:p>
          <w:p w14:paraId="05B3BCDF"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（2）必须具有良好的商业信誉和健全的财务会计制度；（须提供上年度财务状况报告复印件加盖公章）</w:t>
            </w:r>
          </w:p>
          <w:p w14:paraId="5B616744"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（3）必须有依法缴纳税收和社会保障资金的良好记录；（须提供开标时间以前依法缴纳税收有效票据凭证复印件，加盖公章；依法缴纳社会保障资金有效票据凭证复印件，加盖公章）</w:t>
            </w:r>
          </w:p>
          <w:p w14:paraId="42C38BA3" w14:textId="40AA1373" w:rsidR="009457FE" w:rsidRPr="003742BA" w:rsidRDefault="008C349A">
            <w:pPr>
              <w:pStyle w:val="a8"/>
              <w:jc w:val="left"/>
              <w:rPr>
                <w:rFonts w:hAnsi="宋体" w:cs="Times New Roman" w:hint="eastAsia"/>
                <w:color w:val="000000" w:themeColor="text1"/>
              </w:rPr>
            </w:pPr>
            <w:r>
              <w:rPr>
                <w:rFonts w:hAnsi="宋体" w:cs="Times New Roman" w:hint="eastAsia"/>
                <w:color w:val="000000" w:themeColor="text1"/>
              </w:rPr>
              <w:t>（4）参加</w:t>
            </w:r>
            <w:r w:rsidR="00D56D55" w:rsidRPr="003742BA">
              <w:rPr>
                <w:rFonts w:hAnsi="宋体" w:cs="Times New Roman" w:hint="eastAsia"/>
                <w:color w:val="000000" w:themeColor="text1"/>
              </w:rPr>
              <w:t>比选</w:t>
            </w:r>
            <w:r w:rsidRPr="003742BA">
              <w:rPr>
                <w:rFonts w:hAnsi="宋体" w:cs="Times New Roman" w:hint="eastAsia"/>
                <w:color w:val="000000" w:themeColor="text1"/>
              </w:rPr>
              <w:t>活动前三年内，在经营活动中没有重大违法记录；（须提供书面声明加盖公章）</w:t>
            </w:r>
          </w:p>
          <w:p w14:paraId="62D0C501" w14:textId="77777777" w:rsidR="009457FE" w:rsidRPr="003742BA"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（5）必须符合法律、行政法规规定的其他条件。（须提供书面声明加盖公章）</w:t>
            </w:r>
          </w:p>
          <w:p w14:paraId="7E229A91" w14:textId="46AA8227" w:rsidR="009457FE" w:rsidRPr="003742BA"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2）、</w:t>
            </w:r>
            <w:r w:rsidR="00AE766F" w:rsidRPr="003742BA">
              <w:rPr>
                <w:rFonts w:hAnsi="宋体" w:cs="Times New Roman" w:hint="eastAsia"/>
                <w:color w:val="000000" w:themeColor="text1"/>
              </w:rPr>
              <w:t>参选人</w:t>
            </w:r>
            <w:r w:rsidRPr="003742BA">
              <w:rPr>
                <w:rFonts w:hAnsi="宋体" w:cs="Times New Roman" w:hint="eastAsia"/>
                <w:color w:val="000000" w:themeColor="text1"/>
              </w:rPr>
              <w:t>必须具有主管部门颁发的《保安服务许可证》。（提供保安服务许可证复印件加盖公章）</w:t>
            </w:r>
          </w:p>
          <w:p w14:paraId="10909966" w14:textId="6D391CA8" w:rsidR="009457FE"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3）、</w:t>
            </w:r>
            <w:r w:rsidR="00D56D55" w:rsidRPr="003742BA">
              <w:rPr>
                <w:rFonts w:hAnsi="宋体" w:cs="Times New Roman" w:hint="eastAsia"/>
                <w:color w:val="000000" w:themeColor="text1"/>
              </w:rPr>
              <w:t>参选</w:t>
            </w:r>
            <w:r w:rsidRPr="003742BA">
              <w:rPr>
                <w:rFonts w:hAnsi="宋体" w:cs="Times New Roman" w:hint="eastAsia"/>
                <w:color w:val="000000" w:themeColor="text1"/>
              </w:rPr>
              <w:t>人未被“信用中国（www.creditchina.gov.cn）”、“中国政府采购网（www.ccgp.gov.cn）”</w:t>
            </w:r>
            <w:r>
              <w:rPr>
                <w:rFonts w:hAnsi="宋体" w:cs="Times New Roman" w:hint="eastAsia"/>
                <w:color w:val="000000" w:themeColor="text1"/>
              </w:rPr>
              <w:t>和“国家企业信用信息公示系统（www.gsxt.gov.cn）”列入重点关注名单、失信惩戒名单、经营异常名录、严重违法失信企业名单（黑名单）或政府采购严重违法失信名单。</w:t>
            </w:r>
          </w:p>
          <w:p w14:paraId="1659A71D" w14:textId="77777777" w:rsidR="009457FE" w:rsidRPr="003742BA" w:rsidRDefault="008C349A">
            <w:pPr>
              <w:pStyle w:val="a8"/>
              <w:jc w:val="left"/>
              <w:rPr>
                <w:rFonts w:hAnsi="宋体" w:cs="Times New Roman" w:hint="eastAsia"/>
                <w:color w:val="000000" w:themeColor="text1"/>
              </w:rPr>
            </w:pPr>
            <w:r>
              <w:rPr>
                <w:rFonts w:hAnsi="宋体" w:cs="Times New Roman" w:hint="eastAsia"/>
                <w:color w:val="000000" w:themeColor="text1"/>
              </w:rPr>
              <w:t>4）、单位负责人为同一人或者存在直接控股、管理关系的不同供应商不得同时参加本项目的投标，</w:t>
            </w:r>
            <w:r w:rsidRPr="003742BA">
              <w:rPr>
                <w:rFonts w:hAnsi="宋体" w:cs="Times New Roman" w:hint="eastAsia"/>
                <w:color w:val="000000" w:themeColor="text1"/>
              </w:rPr>
              <w:t>否则，其投标将被拒绝。</w:t>
            </w:r>
          </w:p>
          <w:p w14:paraId="086CBAD6" w14:textId="6FD4FF2F" w:rsidR="009457FE" w:rsidRDefault="008C349A">
            <w:pPr>
              <w:pStyle w:val="a8"/>
              <w:jc w:val="left"/>
              <w:rPr>
                <w:rFonts w:hAnsi="宋体" w:cs="Times New Roman" w:hint="eastAsia"/>
                <w:color w:val="000000" w:themeColor="text1"/>
              </w:rPr>
            </w:pPr>
            <w:r w:rsidRPr="003742BA">
              <w:rPr>
                <w:rFonts w:hAnsi="宋体" w:cs="Times New Roman" w:hint="eastAsia"/>
                <w:color w:val="000000" w:themeColor="text1"/>
              </w:rPr>
              <w:t>5）、本项目不接受联合体</w:t>
            </w:r>
            <w:r w:rsidR="00D56D55" w:rsidRPr="003742BA">
              <w:rPr>
                <w:rFonts w:hAnsi="宋体" w:cs="Times New Roman" w:hint="eastAsia"/>
                <w:color w:val="000000" w:themeColor="text1"/>
              </w:rPr>
              <w:t>参选</w:t>
            </w:r>
            <w:r w:rsidRPr="003742BA">
              <w:rPr>
                <w:rFonts w:hAnsi="宋体" w:cs="Times New Roman" w:hint="eastAsia"/>
                <w:color w:val="000000" w:themeColor="text1"/>
              </w:rPr>
              <w:t>。</w:t>
            </w:r>
          </w:p>
        </w:tc>
      </w:tr>
      <w:tr w:rsidR="009457FE" w14:paraId="50D49F6A" w14:textId="77777777">
        <w:trPr>
          <w:jc w:val="center"/>
        </w:trPr>
        <w:tc>
          <w:tcPr>
            <w:tcW w:w="689" w:type="dxa"/>
            <w:vAlign w:val="center"/>
          </w:tcPr>
          <w:p w14:paraId="48918DA7"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5</w:t>
            </w:r>
          </w:p>
        </w:tc>
        <w:tc>
          <w:tcPr>
            <w:tcW w:w="1852" w:type="dxa"/>
            <w:vAlign w:val="center"/>
          </w:tcPr>
          <w:p w14:paraId="12F42101" w14:textId="0B0D3425"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领取</w:t>
            </w:r>
            <w:r w:rsidR="00AE766F">
              <w:rPr>
                <w:rFonts w:hAnsi="宋体" w:cs="Times New Roman" w:hint="eastAsia"/>
                <w:color w:val="000000" w:themeColor="text1"/>
              </w:rPr>
              <w:t>比选文件</w:t>
            </w:r>
            <w:r>
              <w:rPr>
                <w:rFonts w:hAnsi="宋体" w:cs="Times New Roman" w:hint="eastAsia"/>
                <w:color w:val="000000" w:themeColor="text1"/>
              </w:rPr>
              <w:t>需提供的资料</w:t>
            </w:r>
          </w:p>
        </w:tc>
        <w:tc>
          <w:tcPr>
            <w:tcW w:w="7418" w:type="dxa"/>
            <w:vAlign w:val="center"/>
          </w:tcPr>
          <w:p w14:paraId="13D0EB03" w14:textId="56E545CE" w:rsidR="009457FE" w:rsidRDefault="00D56D55">
            <w:pPr>
              <w:pStyle w:val="a8"/>
              <w:jc w:val="left"/>
              <w:rPr>
                <w:rFonts w:hAnsi="宋体" w:cs="MingLiU_HKSCS" w:hint="eastAsia"/>
                <w:b/>
                <w:color w:val="000000" w:themeColor="text1"/>
              </w:rPr>
            </w:pPr>
            <w:r w:rsidRPr="003742BA">
              <w:rPr>
                <w:rFonts w:hAnsi="宋体" w:cs="Times New Roman" w:hint="eastAsia"/>
                <w:color w:val="000000" w:themeColor="text1"/>
              </w:rPr>
              <w:t>/</w:t>
            </w:r>
          </w:p>
        </w:tc>
      </w:tr>
      <w:tr w:rsidR="009457FE" w14:paraId="0C65D8B2" w14:textId="77777777">
        <w:trPr>
          <w:trHeight w:val="956"/>
          <w:jc w:val="center"/>
        </w:trPr>
        <w:tc>
          <w:tcPr>
            <w:tcW w:w="689" w:type="dxa"/>
            <w:vAlign w:val="center"/>
          </w:tcPr>
          <w:p w14:paraId="07F490BC"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6</w:t>
            </w:r>
          </w:p>
        </w:tc>
        <w:tc>
          <w:tcPr>
            <w:tcW w:w="1852" w:type="dxa"/>
            <w:vAlign w:val="center"/>
          </w:tcPr>
          <w:p w14:paraId="4C612D00"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联合体投标</w:t>
            </w:r>
          </w:p>
        </w:tc>
        <w:tc>
          <w:tcPr>
            <w:tcW w:w="7418" w:type="dxa"/>
            <w:vAlign w:val="center"/>
          </w:tcPr>
          <w:p w14:paraId="47083563" w14:textId="77777777" w:rsidR="009457FE" w:rsidRDefault="008C349A">
            <w:pPr>
              <w:pStyle w:val="a8"/>
              <w:jc w:val="left"/>
              <w:rPr>
                <w:rFonts w:hAnsi="宋体" w:cs="Times New Roman" w:hint="eastAsia"/>
                <w:color w:val="000000" w:themeColor="text1"/>
              </w:rPr>
            </w:pPr>
            <w:r>
              <w:rPr>
                <w:rFonts w:hAnsi="宋体" w:hint="eastAsia"/>
                <w:color w:val="000000" w:themeColor="text1"/>
              </w:rPr>
              <w:t xml:space="preserve">■ </w:t>
            </w:r>
            <w:r>
              <w:rPr>
                <w:rFonts w:hAnsi="宋体" w:cs="Times New Roman" w:hint="eastAsia"/>
                <w:color w:val="000000" w:themeColor="text1"/>
              </w:rPr>
              <w:t>不接受</w:t>
            </w:r>
          </w:p>
          <w:p w14:paraId="20F4EF6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□接受</w:t>
            </w:r>
          </w:p>
          <w:p w14:paraId="6F9042F6"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3EC97DA2" w14:textId="77777777">
        <w:trPr>
          <w:trHeight w:val="1048"/>
          <w:jc w:val="center"/>
        </w:trPr>
        <w:tc>
          <w:tcPr>
            <w:tcW w:w="689" w:type="dxa"/>
            <w:vAlign w:val="center"/>
          </w:tcPr>
          <w:p w14:paraId="3A36EBEC"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lastRenderedPageBreak/>
              <w:t>7</w:t>
            </w:r>
          </w:p>
        </w:tc>
        <w:tc>
          <w:tcPr>
            <w:tcW w:w="1852" w:type="dxa"/>
            <w:vAlign w:val="center"/>
          </w:tcPr>
          <w:p w14:paraId="68058C9B"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采购进口产品</w:t>
            </w:r>
          </w:p>
        </w:tc>
        <w:tc>
          <w:tcPr>
            <w:tcW w:w="7418" w:type="dxa"/>
            <w:vAlign w:val="center"/>
          </w:tcPr>
          <w:p w14:paraId="37F00846" w14:textId="77777777" w:rsidR="009457FE" w:rsidRDefault="008C349A">
            <w:pPr>
              <w:pStyle w:val="a8"/>
              <w:jc w:val="left"/>
              <w:rPr>
                <w:rFonts w:hAnsi="宋体" w:cs="Times New Roman" w:hint="eastAsia"/>
                <w:color w:val="000000" w:themeColor="text1"/>
              </w:rPr>
            </w:pPr>
            <w:r>
              <w:rPr>
                <w:rFonts w:hAnsi="宋体" w:hint="eastAsia"/>
                <w:color w:val="000000" w:themeColor="text1"/>
              </w:rPr>
              <w:t xml:space="preserve">■ </w:t>
            </w:r>
            <w:r>
              <w:rPr>
                <w:rFonts w:hAnsi="宋体" w:cs="Times New Roman" w:hint="eastAsia"/>
                <w:color w:val="000000" w:themeColor="text1"/>
              </w:rPr>
              <w:t>本采购项目拒绝进口产品参加投标</w:t>
            </w:r>
          </w:p>
          <w:p w14:paraId="0E7A49D6"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□本采购项目已经财政部审核同意购买进口产品</w:t>
            </w:r>
          </w:p>
          <w:p w14:paraId="046F598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4A9FE760" w14:textId="77777777">
        <w:trPr>
          <w:trHeight w:val="946"/>
          <w:jc w:val="center"/>
        </w:trPr>
        <w:tc>
          <w:tcPr>
            <w:tcW w:w="689" w:type="dxa"/>
            <w:vAlign w:val="center"/>
          </w:tcPr>
          <w:p w14:paraId="52E58C89"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8</w:t>
            </w:r>
          </w:p>
        </w:tc>
        <w:tc>
          <w:tcPr>
            <w:tcW w:w="1852" w:type="dxa"/>
            <w:vAlign w:val="center"/>
          </w:tcPr>
          <w:p w14:paraId="4B4D580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政府采购强制采购：节能产品</w:t>
            </w:r>
          </w:p>
        </w:tc>
        <w:tc>
          <w:tcPr>
            <w:tcW w:w="7418" w:type="dxa"/>
            <w:vAlign w:val="center"/>
          </w:tcPr>
          <w:p w14:paraId="71380DB0" w14:textId="77777777"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否</w:t>
            </w:r>
          </w:p>
          <w:p w14:paraId="0E721BC4"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□是，采购《节能产品政府采购清单》</w:t>
            </w:r>
            <w:r>
              <w:rPr>
                <w:rFonts w:hAnsi="宋体" w:cs="Times New Roman"/>
                <w:color w:val="000000" w:themeColor="text1"/>
              </w:rPr>
              <w:t>(</w:t>
            </w:r>
            <w:r>
              <w:rPr>
                <w:rFonts w:hAnsi="宋体" w:cs="Times New Roman" w:hint="eastAsia"/>
                <w:color w:val="000000" w:themeColor="text1"/>
              </w:rPr>
              <w:t>第</w:t>
            </w:r>
            <w:r>
              <w:rPr>
                <w:rFonts w:hAnsi="宋体" w:cs="Times New Roman"/>
                <w:color w:val="000000" w:themeColor="text1"/>
              </w:rPr>
              <w:t>__</w:t>
            </w:r>
            <w:r>
              <w:rPr>
                <w:rFonts w:hAnsi="宋体" w:cs="Times New Roman" w:hint="eastAsia"/>
                <w:color w:val="000000" w:themeColor="text1"/>
              </w:rPr>
              <w:t>期</w:t>
            </w:r>
            <w:r>
              <w:rPr>
                <w:rFonts w:hAnsi="宋体" w:cs="Times New Roman"/>
                <w:color w:val="000000" w:themeColor="text1"/>
              </w:rPr>
              <w:t>)</w:t>
            </w:r>
            <w:r>
              <w:rPr>
                <w:rFonts w:hAnsi="宋体" w:cs="Times New Roman" w:hint="eastAsia"/>
                <w:color w:val="000000" w:themeColor="text1"/>
              </w:rPr>
              <w:t>内的产品</w:t>
            </w:r>
          </w:p>
        </w:tc>
      </w:tr>
      <w:tr w:rsidR="009457FE" w14:paraId="352B5FBE" w14:textId="77777777">
        <w:trPr>
          <w:jc w:val="center"/>
        </w:trPr>
        <w:tc>
          <w:tcPr>
            <w:tcW w:w="689" w:type="dxa"/>
            <w:vMerge w:val="restart"/>
            <w:vAlign w:val="center"/>
          </w:tcPr>
          <w:p w14:paraId="737C180D"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9</w:t>
            </w:r>
          </w:p>
        </w:tc>
        <w:tc>
          <w:tcPr>
            <w:tcW w:w="1852" w:type="dxa"/>
            <w:vAlign w:val="center"/>
          </w:tcPr>
          <w:p w14:paraId="7AB3A42E" w14:textId="77777777" w:rsidR="009457FE" w:rsidRDefault="008C349A">
            <w:pPr>
              <w:pStyle w:val="a8"/>
              <w:jc w:val="left"/>
              <w:rPr>
                <w:rFonts w:hAnsi="宋体" w:cs="MingLiU_HKSCS" w:hint="eastAsia"/>
                <w:b/>
                <w:color w:val="000000" w:themeColor="text1"/>
              </w:rPr>
            </w:pPr>
            <w:r>
              <w:rPr>
                <w:rFonts w:hAnsi="宋体" w:cs="Times New Roman" w:hint="eastAsia"/>
                <w:color w:val="000000" w:themeColor="text1"/>
              </w:rPr>
              <w:t>政府采购优先采购：节能产品</w:t>
            </w:r>
            <w:r>
              <w:rPr>
                <w:rFonts w:hAnsi="宋体" w:cs="Times New Roman"/>
                <w:color w:val="000000" w:themeColor="text1"/>
              </w:rPr>
              <w:t>(</w:t>
            </w:r>
            <w:r>
              <w:rPr>
                <w:rFonts w:hAnsi="宋体" w:cs="Times New Roman" w:hint="eastAsia"/>
                <w:color w:val="000000" w:themeColor="text1"/>
              </w:rPr>
              <w:t>非强制类</w:t>
            </w:r>
            <w:r>
              <w:rPr>
                <w:rFonts w:hAnsi="宋体" w:cs="Times New Roman"/>
                <w:color w:val="000000" w:themeColor="text1"/>
              </w:rPr>
              <w:t>)</w:t>
            </w:r>
          </w:p>
        </w:tc>
        <w:tc>
          <w:tcPr>
            <w:tcW w:w="7418" w:type="dxa"/>
            <w:vAlign w:val="center"/>
          </w:tcPr>
          <w:p w14:paraId="58AE637C"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551BD5C3" w14:textId="77777777">
        <w:trPr>
          <w:jc w:val="center"/>
        </w:trPr>
        <w:tc>
          <w:tcPr>
            <w:tcW w:w="689" w:type="dxa"/>
            <w:vMerge/>
            <w:vAlign w:val="center"/>
          </w:tcPr>
          <w:p w14:paraId="5C04D1BD" w14:textId="77777777" w:rsidR="009457FE" w:rsidRDefault="009457FE">
            <w:pPr>
              <w:pStyle w:val="a8"/>
              <w:jc w:val="center"/>
              <w:rPr>
                <w:rFonts w:hAnsi="宋体" w:cs="Times New Roman" w:hint="eastAsia"/>
                <w:color w:val="000000" w:themeColor="text1"/>
              </w:rPr>
            </w:pPr>
          </w:p>
        </w:tc>
        <w:tc>
          <w:tcPr>
            <w:tcW w:w="1852" w:type="dxa"/>
            <w:vAlign w:val="center"/>
          </w:tcPr>
          <w:p w14:paraId="3FEF381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政府采购优先采购：环境标志产品</w:t>
            </w:r>
          </w:p>
        </w:tc>
        <w:tc>
          <w:tcPr>
            <w:tcW w:w="7418" w:type="dxa"/>
            <w:vAlign w:val="center"/>
          </w:tcPr>
          <w:p w14:paraId="5746E068" w14:textId="77777777" w:rsidR="009457FE" w:rsidRDefault="008C349A">
            <w:pPr>
              <w:pStyle w:val="a8"/>
              <w:jc w:val="left"/>
              <w:rPr>
                <w:rFonts w:hAnsi="宋体" w:cs="Times New Roman" w:hint="eastAsia"/>
                <w:color w:val="000000" w:themeColor="text1"/>
              </w:rPr>
            </w:pPr>
            <w:r>
              <w:rPr>
                <w:rFonts w:hAnsi="宋体" w:cs="MingLiU_HKSCS" w:hint="eastAsia"/>
                <w:color w:val="000000" w:themeColor="text1"/>
              </w:rPr>
              <w:t>/</w:t>
            </w:r>
          </w:p>
        </w:tc>
      </w:tr>
      <w:tr w:rsidR="009457FE" w14:paraId="127C0B71" w14:textId="77777777">
        <w:trPr>
          <w:trHeight w:val="1672"/>
          <w:jc w:val="center"/>
        </w:trPr>
        <w:tc>
          <w:tcPr>
            <w:tcW w:w="689" w:type="dxa"/>
            <w:vMerge/>
            <w:vAlign w:val="center"/>
          </w:tcPr>
          <w:p w14:paraId="27E48DD5" w14:textId="77777777" w:rsidR="009457FE" w:rsidRDefault="009457FE">
            <w:pPr>
              <w:pStyle w:val="a8"/>
              <w:jc w:val="center"/>
              <w:rPr>
                <w:rFonts w:hAnsi="宋体" w:cs="Times New Roman" w:hint="eastAsia"/>
                <w:color w:val="000000" w:themeColor="text1"/>
              </w:rPr>
            </w:pPr>
          </w:p>
        </w:tc>
        <w:tc>
          <w:tcPr>
            <w:tcW w:w="1852" w:type="dxa"/>
            <w:vAlign w:val="center"/>
          </w:tcPr>
          <w:p w14:paraId="0621DEC0"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支持中小企业发展</w:t>
            </w:r>
          </w:p>
        </w:tc>
        <w:tc>
          <w:tcPr>
            <w:tcW w:w="7418" w:type="dxa"/>
            <w:vAlign w:val="center"/>
          </w:tcPr>
          <w:p w14:paraId="5C6B3255"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□专门面向中小企业采购项目</w:t>
            </w:r>
          </w:p>
          <w:p w14:paraId="1776C4C4" w14:textId="5B18197C"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非专门面向中小企业采购项目。</w:t>
            </w:r>
            <w:r>
              <w:rPr>
                <w:rFonts w:hAnsi="宋体" w:cs="Times New Roman" w:hint="eastAsia"/>
                <w:b/>
                <w:bCs/>
                <w:color w:val="000000" w:themeColor="text1"/>
              </w:rPr>
              <w:t>对小型和微型企业产品的价格给予</w:t>
            </w:r>
            <w:r>
              <w:rPr>
                <w:rFonts w:hAnsi="宋体" w:cs="Times New Roman"/>
                <w:b/>
                <w:bCs/>
                <w:color w:val="000000" w:themeColor="text1"/>
              </w:rPr>
              <w:t>6%</w:t>
            </w:r>
            <w:r>
              <w:rPr>
                <w:rFonts w:hAnsi="宋体" w:cs="Times New Roman" w:hint="eastAsia"/>
                <w:b/>
                <w:bCs/>
                <w:color w:val="000000" w:themeColor="text1"/>
              </w:rPr>
              <w:t>～</w:t>
            </w:r>
            <w:r>
              <w:rPr>
                <w:rFonts w:hAnsi="宋体" w:cs="Times New Roman"/>
                <w:b/>
                <w:bCs/>
                <w:color w:val="000000" w:themeColor="text1"/>
              </w:rPr>
              <w:t>10%</w:t>
            </w:r>
            <w:r>
              <w:rPr>
                <w:rFonts w:hAnsi="宋体" w:cs="Times New Roman" w:hint="eastAsia"/>
                <w:b/>
                <w:bCs/>
                <w:color w:val="000000" w:themeColor="text1"/>
              </w:rPr>
              <w:t>的扣除，用扣除后的价格参与评审，本项目的扣除比例为：小型</w:t>
            </w:r>
            <w:r>
              <w:rPr>
                <w:rFonts w:hAnsi="宋体" w:cs="Times New Roman" w:hint="eastAsia"/>
                <w:b/>
                <w:color w:val="000000" w:themeColor="text1"/>
              </w:rPr>
              <w:t>企业扣除6</w:t>
            </w:r>
            <w:r>
              <w:rPr>
                <w:rFonts w:hAnsi="宋体" w:cs="Times New Roman"/>
                <w:b/>
                <w:color w:val="000000" w:themeColor="text1"/>
              </w:rPr>
              <w:t>%</w:t>
            </w:r>
            <w:r>
              <w:rPr>
                <w:rFonts w:hAnsi="宋体" w:cs="Times New Roman" w:hint="eastAsia"/>
                <w:b/>
                <w:color w:val="000000" w:themeColor="text1"/>
              </w:rPr>
              <w:t>，微型企业扣除6</w:t>
            </w:r>
            <w:r>
              <w:rPr>
                <w:rFonts w:hAnsi="宋体" w:cs="Times New Roman"/>
                <w:b/>
                <w:color w:val="000000" w:themeColor="text1"/>
              </w:rPr>
              <w:t>%</w:t>
            </w:r>
            <w:r>
              <w:rPr>
                <w:rFonts w:hAnsi="宋体" w:cs="Times New Roman" w:hint="eastAsia"/>
                <w:b/>
                <w:color w:val="000000" w:themeColor="text1"/>
              </w:rPr>
              <w:t>。</w:t>
            </w:r>
            <w:r>
              <w:rPr>
                <w:rFonts w:hAnsi="宋体" w:hint="eastAsia"/>
                <w:b/>
                <w:bCs/>
                <w:color w:val="000000" w:themeColor="text1"/>
              </w:rPr>
              <w:t>并且须在提交</w:t>
            </w:r>
            <w:r w:rsidR="00AE766F">
              <w:rPr>
                <w:rFonts w:hAnsi="宋体" w:hint="eastAsia"/>
                <w:b/>
                <w:bCs/>
                <w:color w:val="000000" w:themeColor="text1"/>
              </w:rPr>
              <w:t>响应文件</w:t>
            </w:r>
            <w:r>
              <w:rPr>
                <w:rFonts w:hAnsi="宋体" w:hint="eastAsia"/>
                <w:b/>
                <w:bCs/>
                <w:color w:val="000000" w:themeColor="text1"/>
              </w:rPr>
              <w:t>中提供“中小企业声明函”。</w:t>
            </w:r>
            <w:r w:rsidR="00AE766F">
              <w:rPr>
                <w:rFonts w:hAnsi="宋体" w:hint="eastAsia"/>
                <w:b/>
                <w:bCs/>
                <w:color w:val="000000" w:themeColor="text1"/>
              </w:rPr>
              <w:t>参选人</w:t>
            </w:r>
            <w:r>
              <w:rPr>
                <w:rFonts w:hAnsi="宋体" w:hint="eastAsia"/>
                <w:b/>
                <w:bCs/>
                <w:color w:val="000000" w:themeColor="text1"/>
              </w:rPr>
              <w:t>为残疾人福利性单位、监狱或戒毒企业、扶持不发达地区和少数民族地区、支持脱贫攻坚企业，且提供了相应证明的，视同为小型和微型企业，执行上述支持小型和微型企业的相同政策。</w:t>
            </w:r>
          </w:p>
          <w:p w14:paraId="42675D88"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w:t>
            </w:r>
          </w:p>
        </w:tc>
      </w:tr>
      <w:tr w:rsidR="009457FE" w14:paraId="28F9E28F" w14:textId="77777777">
        <w:trPr>
          <w:trHeight w:val="437"/>
          <w:jc w:val="center"/>
        </w:trPr>
        <w:tc>
          <w:tcPr>
            <w:tcW w:w="689" w:type="dxa"/>
            <w:vMerge/>
            <w:vAlign w:val="center"/>
          </w:tcPr>
          <w:p w14:paraId="3BCFAA25" w14:textId="77777777" w:rsidR="009457FE" w:rsidRDefault="009457FE">
            <w:pPr>
              <w:pStyle w:val="a8"/>
              <w:jc w:val="center"/>
              <w:rPr>
                <w:rFonts w:hAnsi="宋体" w:cs="Times New Roman" w:hint="eastAsia"/>
                <w:b/>
                <w:color w:val="000000" w:themeColor="text1"/>
              </w:rPr>
            </w:pPr>
          </w:p>
        </w:tc>
        <w:tc>
          <w:tcPr>
            <w:tcW w:w="1852" w:type="dxa"/>
            <w:vAlign w:val="center"/>
          </w:tcPr>
          <w:p w14:paraId="28BF1AD8"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信息安全认证</w:t>
            </w:r>
          </w:p>
        </w:tc>
        <w:tc>
          <w:tcPr>
            <w:tcW w:w="7418" w:type="dxa"/>
            <w:vAlign w:val="center"/>
          </w:tcPr>
          <w:p w14:paraId="46759C4C" w14:textId="77777777" w:rsidR="009457FE" w:rsidRDefault="008C349A">
            <w:pPr>
              <w:pStyle w:val="a8"/>
              <w:jc w:val="left"/>
              <w:rPr>
                <w:rFonts w:hAnsi="宋体" w:cs="Times New Roman" w:hint="eastAsia"/>
                <w:color w:val="000000" w:themeColor="text1"/>
              </w:rPr>
            </w:pPr>
            <w:r>
              <w:rPr>
                <w:rFonts w:hAnsi="宋体" w:cs="MingLiU_HKSCS" w:hint="eastAsia"/>
                <w:color w:val="000000" w:themeColor="text1"/>
              </w:rPr>
              <w:t>/</w:t>
            </w:r>
          </w:p>
        </w:tc>
      </w:tr>
      <w:tr w:rsidR="009457FE" w14:paraId="6F5BC4A2" w14:textId="77777777">
        <w:trPr>
          <w:jc w:val="center"/>
        </w:trPr>
        <w:tc>
          <w:tcPr>
            <w:tcW w:w="689" w:type="dxa"/>
            <w:vAlign w:val="center"/>
          </w:tcPr>
          <w:p w14:paraId="15753E5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10</w:t>
            </w:r>
          </w:p>
        </w:tc>
        <w:tc>
          <w:tcPr>
            <w:tcW w:w="1852" w:type="dxa"/>
            <w:vAlign w:val="center"/>
          </w:tcPr>
          <w:p w14:paraId="4DE5B13A"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其他法律法规强制性规定或扶持政策</w:t>
            </w:r>
          </w:p>
        </w:tc>
        <w:tc>
          <w:tcPr>
            <w:tcW w:w="7418" w:type="dxa"/>
            <w:vAlign w:val="center"/>
          </w:tcPr>
          <w:p w14:paraId="7FCCD030"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72E8057A" w14:textId="77777777">
        <w:trPr>
          <w:trHeight w:val="1178"/>
          <w:jc w:val="center"/>
        </w:trPr>
        <w:tc>
          <w:tcPr>
            <w:tcW w:w="689" w:type="dxa"/>
            <w:vAlign w:val="center"/>
          </w:tcPr>
          <w:p w14:paraId="2E937D27"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11</w:t>
            </w:r>
          </w:p>
        </w:tc>
        <w:tc>
          <w:tcPr>
            <w:tcW w:w="1852" w:type="dxa"/>
            <w:vAlign w:val="center"/>
          </w:tcPr>
          <w:p w14:paraId="6B351636" w14:textId="77777777" w:rsidR="009457FE" w:rsidRPr="008A5EB3" w:rsidRDefault="008C349A">
            <w:pPr>
              <w:pStyle w:val="a8"/>
              <w:jc w:val="left"/>
              <w:rPr>
                <w:rFonts w:hAnsi="宋体" w:cs="Times New Roman" w:hint="eastAsia"/>
                <w:b/>
                <w:color w:val="000000" w:themeColor="text1"/>
              </w:rPr>
            </w:pPr>
            <w:r w:rsidRPr="008A5EB3">
              <w:rPr>
                <w:rFonts w:hAnsi="宋体" w:cs="Times New Roman" w:hint="eastAsia"/>
                <w:color w:val="000000" w:themeColor="text1"/>
              </w:rPr>
              <w:t>履约保证金</w:t>
            </w:r>
          </w:p>
        </w:tc>
        <w:tc>
          <w:tcPr>
            <w:tcW w:w="7418" w:type="dxa"/>
            <w:vAlign w:val="center"/>
          </w:tcPr>
          <w:p w14:paraId="6EA1F5AC" w14:textId="77777777" w:rsidR="009457FE" w:rsidRPr="008A5EB3" w:rsidRDefault="008C349A">
            <w:pPr>
              <w:pStyle w:val="a8"/>
              <w:jc w:val="left"/>
              <w:rPr>
                <w:rFonts w:hAnsi="宋体" w:cs="Times New Roman" w:hint="eastAsia"/>
                <w:color w:val="000000" w:themeColor="text1"/>
              </w:rPr>
            </w:pPr>
            <w:r w:rsidRPr="008A5EB3">
              <w:rPr>
                <w:rFonts w:hAnsi="宋体" w:cs="Times New Roman" w:hint="eastAsia"/>
                <w:color w:val="000000" w:themeColor="text1"/>
              </w:rPr>
              <w:t>□不要求提供</w:t>
            </w:r>
          </w:p>
          <w:p w14:paraId="565AC297" w14:textId="1414D58D" w:rsidR="009457FE" w:rsidRPr="008A5EB3" w:rsidRDefault="008C349A">
            <w:pPr>
              <w:pStyle w:val="a8"/>
              <w:jc w:val="left"/>
              <w:rPr>
                <w:rFonts w:hAnsi="宋体" w:cs="Times New Roman" w:hint="eastAsia"/>
                <w:color w:val="000000" w:themeColor="text1"/>
              </w:rPr>
            </w:pPr>
            <w:r w:rsidRPr="008A5EB3">
              <w:rPr>
                <w:rFonts w:hAnsi="宋体" w:hint="eastAsia"/>
                <w:color w:val="000000" w:themeColor="text1"/>
              </w:rPr>
              <w:t>■</w:t>
            </w:r>
            <w:r w:rsidRPr="008A5EB3">
              <w:rPr>
                <w:rFonts w:hAnsi="宋体" w:cs="Times New Roman" w:hint="eastAsia"/>
                <w:color w:val="000000" w:themeColor="text1"/>
              </w:rPr>
              <w:t>要求提供，履约保证金的数额不得超过采购合同金额的</w:t>
            </w:r>
            <w:r w:rsidRPr="008A5EB3">
              <w:rPr>
                <w:rFonts w:hAnsi="宋体" w:cs="Times New Roman"/>
                <w:b/>
                <w:color w:val="000000" w:themeColor="text1"/>
              </w:rPr>
              <w:t>10%</w:t>
            </w:r>
            <w:r w:rsidRPr="008A5EB3">
              <w:rPr>
                <w:rFonts w:hAnsi="宋体" w:cs="Times New Roman" w:hint="eastAsia"/>
                <w:color w:val="000000" w:themeColor="text1"/>
              </w:rPr>
              <w:t>，本采购项目履约保证金为合同金额的</w:t>
            </w:r>
            <w:r w:rsidRPr="008A5EB3">
              <w:rPr>
                <w:rFonts w:hAnsi="宋体" w:cs="Times New Roman"/>
                <w:color w:val="000000" w:themeColor="text1"/>
              </w:rPr>
              <w:t>__</w:t>
            </w:r>
            <w:r w:rsidRPr="008A5EB3">
              <w:rPr>
                <w:rFonts w:hAnsi="宋体" w:cs="Times New Roman" w:hint="eastAsia"/>
                <w:b/>
                <w:bCs/>
                <w:color w:val="000000" w:themeColor="text1"/>
                <w:u w:val="single"/>
              </w:rPr>
              <w:t>5</w:t>
            </w:r>
            <w:r w:rsidRPr="008A5EB3">
              <w:rPr>
                <w:rFonts w:hAnsi="宋体" w:cs="Times New Roman"/>
                <w:color w:val="000000" w:themeColor="text1"/>
              </w:rPr>
              <w:t>__</w:t>
            </w:r>
            <w:r w:rsidRPr="008A5EB3">
              <w:rPr>
                <w:rFonts w:hAnsi="宋体" w:cs="Times New Roman"/>
                <w:b/>
                <w:color w:val="000000" w:themeColor="text1"/>
              </w:rPr>
              <w:t>%</w:t>
            </w:r>
            <w:r w:rsidRPr="008A5EB3">
              <w:rPr>
                <w:rFonts w:hAnsi="宋体" w:cs="Times New Roman" w:hint="eastAsia"/>
                <w:color w:val="000000" w:themeColor="text1"/>
              </w:rPr>
              <w:t>，提交方式为</w:t>
            </w:r>
            <w:r w:rsidRPr="008A5EB3">
              <w:rPr>
                <w:rFonts w:hAnsi="宋体" w:cs="Times New Roman"/>
                <w:color w:val="000000" w:themeColor="text1"/>
              </w:rPr>
              <w:t>__</w:t>
            </w:r>
            <w:r w:rsidRPr="008A5EB3">
              <w:rPr>
                <w:rFonts w:hAnsi="宋体" w:cs="Times New Roman" w:hint="eastAsia"/>
                <w:b/>
                <w:bCs/>
                <w:color w:val="000000" w:themeColor="text1"/>
                <w:u w:val="single"/>
              </w:rPr>
              <w:t>支票或银行保函</w:t>
            </w:r>
            <w:r w:rsidRPr="008A5EB3">
              <w:rPr>
                <w:rFonts w:hAnsi="宋体" w:cs="Times New Roman"/>
                <w:color w:val="000000" w:themeColor="text1"/>
              </w:rPr>
              <w:t>___</w:t>
            </w:r>
          </w:p>
        </w:tc>
      </w:tr>
      <w:tr w:rsidR="00E214A8" w14:paraId="2CB4D084" w14:textId="77777777" w:rsidTr="00E214A8">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5A39BA5F" w14:textId="77777777" w:rsidR="00E214A8" w:rsidRDefault="00E214A8" w:rsidP="00551210">
            <w:pPr>
              <w:pStyle w:val="a8"/>
              <w:jc w:val="center"/>
              <w:rPr>
                <w:rFonts w:hAnsi="宋体" w:cs="Times New Roman" w:hint="eastAsia"/>
                <w:b/>
                <w:color w:val="000000" w:themeColor="text1"/>
              </w:rPr>
            </w:pPr>
            <w:r>
              <w:rPr>
                <w:rFonts w:hAnsi="宋体" w:cs="Times New Roman"/>
                <w:b/>
                <w:color w:val="000000" w:themeColor="text1"/>
              </w:rPr>
              <w:t>12</w:t>
            </w:r>
          </w:p>
        </w:tc>
        <w:tc>
          <w:tcPr>
            <w:tcW w:w="1852" w:type="dxa"/>
            <w:tcBorders>
              <w:top w:val="single" w:sz="4" w:space="0" w:color="auto"/>
              <w:left w:val="single" w:sz="4" w:space="0" w:color="auto"/>
              <w:bottom w:val="single" w:sz="4" w:space="0" w:color="auto"/>
              <w:right w:val="single" w:sz="4" w:space="0" w:color="auto"/>
            </w:tcBorders>
            <w:vAlign w:val="center"/>
          </w:tcPr>
          <w:p w14:paraId="73AFC1D3" w14:textId="41CA9003" w:rsidR="00E214A8" w:rsidRDefault="00AE766F" w:rsidP="00551210">
            <w:pPr>
              <w:pStyle w:val="a8"/>
              <w:jc w:val="left"/>
              <w:rPr>
                <w:rFonts w:hAnsi="宋体" w:cs="Times New Roman" w:hint="eastAsia"/>
                <w:b/>
                <w:color w:val="000000" w:themeColor="text1"/>
              </w:rPr>
            </w:pPr>
            <w:r>
              <w:rPr>
                <w:rFonts w:hAnsi="宋体" w:cs="Times New Roman" w:hint="eastAsia"/>
                <w:b/>
                <w:color w:val="000000" w:themeColor="text1"/>
              </w:rPr>
              <w:t>比选</w:t>
            </w:r>
            <w:r w:rsidR="00E214A8" w:rsidRPr="00E214A8">
              <w:rPr>
                <w:rFonts w:hAnsi="宋体" w:cs="Times New Roman" w:hint="eastAsia"/>
                <w:b/>
                <w:color w:val="000000" w:themeColor="text1"/>
              </w:rPr>
              <w:t>代理服务费</w:t>
            </w:r>
          </w:p>
        </w:tc>
        <w:tc>
          <w:tcPr>
            <w:tcW w:w="7418" w:type="dxa"/>
            <w:tcBorders>
              <w:top w:val="single" w:sz="4" w:space="0" w:color="auto"/>
              <w:left w:val="single" w:sz="4" w:space="0" w:color="auto"/>
              <w:bottom w:val="single" w:sz="4" w:space="0" w:color="auto"/>
              <w:right w:val="single" w:sz="4" w:space="0" w:color="auto"/>
            </w:tcBorders>
            <w:vAlign w:val="center"/>
          </w:tcPr>
          <w:p w14:paraId="38ABAA66" w14:textId="607F2B33" w:rsidR="00E214A8" w:rsidRDefault="00E214A8" w:rsidP="00551210">
            <w:pPr>
              <w:pStyle w:val="a8"/>
              <w:jc w:val="left"/>
              <w:rPr>
                <w:rFonts w:hAnsi="宋体" w:cs="Times New Roman" w:hint="eastAsia"/>
                <w:color w:val="000000" w:themeColor="text1"/>
              </w:rPr>
            </w:pPr>
            <w:r>
              <w:rPr>
                <w:rFonts w:hAnsi="宋体" w:cs="Times New Roman" w:hint="eastAsia"/>
                <w:color w:val="000000" w:themeColor="text1"/>
              </w:rPr>
              <w:t>/</w:t>
            </w:r>
          </w:p>
        </w:tc>
      </w:tr>
      <w:tr w:rsidR="009457FE" w14:paraId="582DF8B2" w14:textId="77777777">
        <w:trPr>
          <w:jc w:val="center"/>
        </w:trPr>
        <w:tc>
          <w:tcPr>
            <w:tcW w:w="689" w:type="dxa"/>
            <w:vAlign w:val="center"/>
          </w:tcPr>
          <w:p w14:paraId="78DB613D"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13</w:t>
            </w:r>
          </w:p>
        </w:tc>
        <w:tc>
          <w:tcPr>
            <w:tcW w:w="1852" w:type="dxa"/>
            <w:vAlign w:val="center"/>
          </w:tcPr>
          <w:p w14:paraId="132E5EF8"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其他规定</w:t>
            </w:r>
          </w:p>
        </w:tc>
        <w:tc>
          <w:tcPr>
            <w:tcW w:w="7418" w:type="dxa"/>
            <w:vAlign w:val="center"/>
          </w:tcPr>
          <w:p w14:paraId="74FE02AB" w14:textId="79B0F0BF" w:rsidR="009457FE" w:rsidRDefault="008C349A">
            <w:pPr>
              <w:pStyle w:val="a8"/>
              <w:jc w:val="left"/>
              <w:rPr>
                <w:rFonts w:hAnsi="宋体" w:cs="MingLiU_HKSCS" w:hint="eastAsia"/>
                <w:color w:val="000000" w:themeColor="text1"/>
              </w:rPr>
            </w:pPr>
            <w:r>
              <w:rPr>
                <w:rFonts w:hAnsi="宋体" w:cs="MingLiU_HKSCS" w:hint="eastAsia"/>
                <w:color w:val="000000" w:themeColor="text1"/>
              </w:rPr>
              <w:t>在对</w:t>
            </w:r>
            <w:r w:rsidR="00D56D55" w:rsidRPr="00F43F7B">
              <w:rPr>
                <w:rFonts w:hAnsi="宋体" w:cs="MingLiU_HKSCS" w:hint="eastAsia"/>
                <w:color w:val="000000" w:themeColor="text1"/>
              </w:rPr>
              <w:t>参选</w:t>
            </w:r>
            <w:r w:rsidRPr="00F43F7B">
              <w:rPr>
                <w:rFonts w:hAnsi="宋体" w:cs="MingLiU_HKSCS" w:hint="eastAsia"/>
                <w:color w:val="000000" w:themeColor="text1"/>
              </w:rPr>
              <w:t>人资</w:t>
            </w:r>
            <w:r>
              <w:rPr>
                <w:rFonts w:hAnsi="宋体" w:cs="MingLiU_HKSCS" w:hint="eastAsia"/>
                <w:color w:val="000000" w:themeColor="text1"/>
              </w:rPr>
              <w:t>格审查时进行信用查询</w:t>
            </w:r>
          </w:p>
          <w:p w14:paraId="4FB94B43"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查询渠道：</w:t>
            </w:r>
            <w:r>
              <w:rPr>
                <w:rFonts w:hAnsi="宋体" w:cs="Times New Roman" w:hint="eastAsia"/>
                <w:color w:val="000000" w:themeColor="text1"/>
              </w:rPr>
              <w:t>“信用中国（www.creditchina.gov.cn）”、“中国政府采购网（www.ccgp.gov.cn）”和“国家企业信用信息公示系统（www.gsxt.gov.cn）”</w:t>
            </w:r>
            <w:r>
              <w:rPr>
                <w:rFonts w:hAnsi="宋体" w:cs="MingLiU_HKSCS" w:hint="eastAsia"/>
                <w:color w:val="000000" w:themeColor="text1"/>
              </w:rPr>
              <w:t>等</w:t>
            </w:r>
          </w:p>
          <w:p w14:paraId="12892DF9"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查询起止时间：发布公告之日起至评标会议前</w:t>
            </w:r>
          </w:p>
          <w:p w14:paraId="33B55AC3" w14:textId="77777777" w:rsidR="009457FE" w:rsidRDefault="008C349A">
            <w:pPr>
              <w:pStyle w:val="a8"/>
              <w:jc w:val="left"/>
              <w:rPr>
                <w:rFonts w:hAnsi="宋体" w:cs="MingLiU_HKSCS" w:hint="eastAsia"/>
                <w:color w:val="000000" w:themeColor="text1"/>
              </w:rPr>
            </w:pPr>
            <w:r>
              <w:rPr>
                <w:rFonts w:hAnsi="宋体" w:cs="MingLiU_HKSCS" w:hint="eastAsia"/>
                <w:color w:val="000000" w:themeColor="text1"/>
              </w:rPr>
              <w:t>查询记录和证据留存方式：采用网页报告打印，与采购文件等一并归档。</w:t>
            </w:r>
          </w:p>
          <w:p w14:paraId="4F67B23F"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信用信息使用规则：对在</w:t>
            </w:r>
            <w:r>
              <w:rPr>
                <w:rFonts w:hAnsi="宋体" w:cs="Times New Roman" w:hint="eastAsia"/>
                <w:color w:val="000000" w:themeColor="text1"/>
              </w:rPr>
              <w:t>“信用中国（www.creditchina.gov.cn）”、“中国政府采购网（www.ccgp.gov.cn）”和“国家企业信用信息公示系统（www.gsxt.gov.cn）”</w:t>
            </w:r>
            <w:r>
              <w:rPr>
                <w:rFonts w:hAnsi="宋体" w:cs="MingLiU_HKSCS" w:hint="eastAsia"/>
                <w:color w:val="000000" w:themeColor="text1"/>
              </w:rPr>
              <w:t>等渠道列入</w:t>
            </w:r>
            <w:r>
              <w:rPr>
                <w:rFonts w:hAnsi="宋体" w:cs="Times New Roman" w:hint="eastAsia"/>
                <w:color w:val="000000" w:themeColor="text1"/>
              </w:rPr>
              <w:t>重点关注名单、失信惩戒名单、经营异常名录、严重违法失信企业名单（黑名单）或政府采购严重违法失信名单</w:t>
            </w:r>
            <w:r>
              <w:rPr>
                <w:rFonts w:hAnsi="宋体" w:cs="MingLiU_HKSCS" w:hint="eastAsia"/>
                <w:color w:val="000000" w:themeColor="text1"/>
              </w:rPr>
              <w:t>及其他不符合《中华人民共和国政府采购法》第二十二条规定条件的供应商，资格审查不通过，不得参与政府采购活动。</w:t>
            </w:r>
          </w:p>
        </w:tc>
      </w:tr>
      <w:tr w:rsidR="009457FE" w14:paraId="5EE246D9" w14:textId="77777777">
        <w:trPr>
          <w:jc w:val="center"/>
        </w:trPr>
        <w:tc>
          <w:tcPr>
            <w:tcW w:w="689" w:type="dxa"/>
            <w:vAlign w:val="center"/>
          </w:tcPr>
          <w:p w14:paraId="76AAAE63"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14</w:t>
            </w:r>
          </w:p>
        </w:tc>
        <w:tc>
          <w:tcPr>
            <w:tcW w:w="1852" w:type="dxa"/>
            <w:vAlign w:val="center"/>
          </w:tcPr>
          <w:p w14:paraId="0CF0F11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澄清或者修改时间</w:t>
            </w:r>
          </w:p>
        </w:tc>
        <w:tc>
          <w:tcPr>
            <w:tcW w:w="7418" w:type="dxa"/>
            <w:vAlign w:val="center"/>
          </w:tcPr>
          <w:p w14:paraId="125EEE22" w14:textId="632EF269" w:rsidR="009457FE" w:rsidRPr="00D56D55" w:rsidRDefault="00D56D55">
            <w:pPr>
              <w:pStyle w:val="a8"/>
              <w:jc w:val="left"/>
              <w:rPr>
                <w:rFonts w:hAnsi="宋体" w:cs="MingLiU_HKSCS" w:hint="eastAsia"/>
                <w:color w:val="EE0000"/>
              </w:rPr>
            </w:pPr>
            <w:r w:rsidRPr="00D56D55">
              <w:rPr>
                <w:rFonts w:hAnsi="宋体" w:cs="Times New Roman" w:hint="eastAsia"/>
                <w:color w:val="EE0000"/>
              </w:rPr>
              <w:t>/</w:t>
            </w:r>
          </w:p>
        </w:tc>
      </w:tr>
      <w:tr w:rsidR="009457FE" w14:paraId="0D408132" w14:textId="77777777">
        <w:trPr>
          <w:jc w:val="center"/>
        </w:trPr>
        <w:tc>
          <w:tcPr>
            <w:tcW w:w="689" w:type="dxa"/>
            <w:vAlign w:val="center"/>
          </w:tcPr>
          <w:p w14:paraId="29C4CB06"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15</w:t>
            </w:r>
          </w:p>
        </w:tc>
        <w:tc>
          <w:tcPr>
            <w:tcW w:w="1852" w:type="dxa"/>
            <w:vAlign w:val="center"/>
          </w:tcPr>
          <w:p w14:paraId="7DAD76FF"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备选方案</w:t>
            </w:r>
          </w:p>
        </w:tc>
        <w:tc>
          <w:tcPr>
            <w:tcW w:w="7418" w:type="dxa"/>
            <w:vAlign w:val="center"/>
          </w:tcPr>
          <w:p w14:paraId="02BB2255" w14:textId="77777777" w:rsidR="009457FE" w:rsidRDefault="008C349A">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不接受</w:t>
            </w:r>
          </w:p>
          <w:p w14:paraId="6020B692"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lastRenderedPageBreak/>
              <w:t>□接受</w:t>
            </w:r>
          </w:p>
          <w:p w14:paraId="6208F8E0" w14:textId="77777777" w:rsidR="009457FE" w:rsidRDefault="008C349A">
            <w:pPr>
              <w:pStyle w:val="a8"/>
              <w:jc w:val="left"/>
              <w:rPr>
                <w:rFonts w:hAnsi="宋体" w:cs="Times New Roman" w:hint="eastAsia"/>
                <w:color w:val="000000" w:themeColor="text1"/>
              </w:rPr>
            </w:pPr>
            <w:r>
              <w:rPr>
                <w:rFonts w:hAnsi="宋体" w:cs="Times New Roman" w:hint="eastAsia"/>
                <w:color w:val="000000" w:themeColor="text1"/>
              </w:rPr>
              <w:t>□其他</w:t>
            </w:r>
            <w:r>
              <w:rPr>
                <w:rFonts w:hAnsi="宋体" w:cs="Times New Roman"/>
                <w:color w:val="000000" w:themeColor="text1"/>
              </w:rPr>
              <w:t>____________________</w:t>
            </w:r>
          </w:p>
        </w:tc>
      </w:tr>
      <w:tr w:rsidR="009457FE" w14:paraId="5E399861" w14:textId="77777777">
        <w:trPr>
          <w:trHeight w:val="485"/>
          <w:jc w:val="center"/>
        </w:trPr>
        <w:tc>
          <w:tcPr>
            <w:tcW w:w="689" w:type="dxa"/>
            <w:vAlign w:val="center"/>
          </w:tcPr>
          <w:p w14:paraId="7EA90A24"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lastRenderedPageBreak/>
              <w:t>16</w:t>
            </w:r>
          </w:p>
        </w:tc>
        <w:tc>
          <w:tcPr>
            <w:tcW w:w="1852" w:type="dxa"/>
            <w:vAlign w:val="center"/>
          </w:tcPr>
          <w:p w14:paraId="35F70303"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项目特殊要求</w:t>
            </w:r>
          </w:p>
        </w:tc>
        <w:tc>
          <w:tcPr>
            <w:tcW w:w="7418" w:type="dxa"/>
            <w:vAlign w:val="center"/>
          </w:tcPr>
          <w:p w14:paraId="603B4E59" w14:textId="77777777" w:rsidR="009457FE" w:rsidRDefault="008C349A">
            <w:pPr>
              <w:pStyle w:val="a8"/>
              <w:jc w:val="left"/>
              <w:rPr>
                <w:rFonts w:hAnsi="宋体" w:cs="MingLiU_HKSCS" w:hint="eastAsia"/>
                <w:b/>
                <w:color w:val="000000" w:themeColor="text1"/>
              </w:rPr>
            </w:pPr>
            <w:r>
              <w:rPr>
                <w:rFonts w:hAnsi="宋体" w:cs="MingLiU_HKSCS" w:hint="eastAsia"/>
                <w:color w:val="000000" w:themeColor="text1"/>
              </w:rPr>
              <w:t>/</w:t>
            </w:r>
          </w:p>
        </w:tc>
      </w:tr>
      <w:tr w:rsidR="009457FE" w14:paraId="3A42F759" w14:textId="77777777">
        <w:trPr>
          <w:jc w:val="center"/>
        </w:trPr>
        <w:tc>
          <w:tcPr>
            <w:tcW w:w="689" w:type="dxa"/>
            <w:vAlign w:val="center"/>
          </w:tcPr>
          <w:p w14:paraId="6297983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17</w:t>
            </w:r>
          </w:p>
        </w:tc>
        <w:tc>
          <w:tcPr>
            <w:tcW w:w="1852" w:type="dxa"/>
            <w:vAlign w:val="center"/>
          </w:tcPr>
          <w:p w14:paraId="6CB7E4D9" w14:textId="11876642" w:rsidR="009457FE" w:rsidRDefault="008C349A">
            <w:pPr>
              <w:pStyle w:val="a8"/>
              <w:jc w:val="left"/>
              <w:rPr>
                <w:rFonts w:hAnsi="宋体" w:cs="Times New Roman" w:hint="eastAsia"/>
                <w:b/>
                <w:color w:val="000000" w:themeColor="text1"/>
              </w:rPr>
            </w:pPr>
            <w:r>
              <w:rPr>
                <w:rFonts w:hAnsi="宋体" w:hint="eastAsia"/>
                <w:color w:val="000000" w:themeColor="text1"/>
              </w:rPr>
              <w:t>★</w:t>
            </w:r>
            <w:r w:rsidR="008A6EFB" w:rsidRPr="00F43F7B">
              <w:rPr>
                <w:rFonts w:hAnsi="宋体" w:cs="Times New Roman" w:hint="eastAsia"/>
                <w:color w:val="000000" w:themeColor="text1"/>
              </w:rPr>
              <w:t>参选</w:t>
            </w:r>
            <w:r>
              <w:rPr>
                <w:rFonts w:hAnsi="宋体" w:cs="Times New Roman" w:hint="eastAsia"/>
                <w:color w:val="000000" w:themeColor="text1"/>
              </w:rPr>
              <w:t>保证金</w:t>
            </w:r>
          </w:p>
        </w:tc>
        <w:tc>
          <w:tcPr>
            <w:tcW w:w="7418" w:type="dxa"/>
            <w:vAlign w:val="center"/>
          </w:tcPr>
          <w:p w14:paraId="65D35BBB" w14:textId="52A6B585" w:rsidR="009457FE" w:rsidRDefault="00612088">
            <w:pPr>
              <w:pStyle w:val="a8"/>
              <w:jc w:val="left"/>
              <w:rPr>
                <w:rFonts w:hAnsi="宋体" w:cs="Times New Roman" w:hint="eastAsia"/>
                <w:color w:val="000000" w:themeColor="text1"/>
              </w:rPr>
            </w:pPr>
            <w:r>
              <w:rPr>
                <w:rFonts w:hAnsi="宋体" w:hint="eastAsia"/>
                <w:color w:val="000000" w:themeColor="text1"/>
              </w:rPr>
              <w:t>■</w:t>
            </w:r>
            <w:r>
              <w:rPr>
                <w:rFonts w:hAnsi="宋体" w:cs="Times New Roman" w:hint="eastAsia"/>
                <w:color w:val="000000" w:themeColor="text1"/>
              </w:rPr>
              <w:t>不要求提供</w:t>
            </w:r>
          </w:p>
          <w:p w14:paraId="2449B21E" w14:textId="44AD1803" w:rsidR="009457FE" w:rsidRDefault="00612088">
            <w:pPr>
              <w:pStyle w:val="a8"/>
              <w:jc w:val="left"/>
              <w:rPr>
                <w:rFonts w:hAnsi="宋体" w:cs="Times New Roman" w:hint="eastAsia"/>
                <w:color w:val="000000" w:themeColor="text1"/>
              </w:rPr>
            </w:pPr>
            <w:r>
              <w:rPr>
                <w:rFonts w:hAnsi="宋体" w:cs="Times New Roman" w:hint="eastAsia"/>
                <w:b/>
                <w:color w:val="000000" w:themeColor="text1"/>
              </w:rPr>
              <w:t>□</w:t>
            </w:r>
            <w:r>
              <w:rPr>
                <w:rFonts w:hAnsi="宋体" w:hint="eastAsia"/>
                <w:color w:val="000000" w:themeColor="text1"/>
              </w:rPr>
              <w:t>要求提供</w:t>
            </w:r>
            <w:r w:rsidR="00B25C2A">
              <w:rPr>
                <w:rFonts w:hAnsi="宋体" w:cs="Times New Roman" w:hint="eastAsia"/>
                <w:color w:val="000000" w:themeColor="text1"/>
              </w:rPr>
              <w:t>。</w:t>
            </w:r>
          </w:p>
        </w:tc>
      </w:tr>
      <w:tr w:rsidR="009457FE" w14:paraId="25C3B5EA" w14:textId="77777777">
        <w:trPr>
          <w:trHeight w:val="479"/>
          <w:jc w:val="center"/>
        </w:trPr>
        <w:tc>
          <w:tcPr>
            <w:tcW w:w="689" w:type="dxa"/>
            <w:vAlign w:val="center"/>
          </w:tcPr>
          <w:p w14:paraId="3617F1FE"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18</w:t>
            </w:r>
          </w:p>
        </w:tc>
        <w:tc>
          <w:tcPr>
            <w:tcW w:w="1852" w:type="dxa"/>
            <w:vAlign w:val="center"/>
          </w:tcPr>
          <w:p w14:paraId="4FAB5CE3"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投标有效期</w:t>
            </w:r>
          </w:p>
        </w:tc>
        <w:tc>
          <w:tcPr>
            <w:tcW w:w="7418" w:type="dxa"/>
            <w:vAlign w:val="center"/>
          </w:tcPr>
          <w:p w14:paraId="7C175278" w14:textId="150A96BA" w:rsidR="009457FE" w:rsidRDefault="00C84E8A">
            <w:pPr>
              <w:pStyle w:val="a8"/>
              <w:jc w:val="left"/>
              <w:rPr>
                <w:rFonts w:hAnsi="宋体" w:cs="MingLiU_HKSCS" w:hint="eastAsia"/>
                <w:b/>
                <w:color w:val="000000" w:themeColor="text1"/>
              </w:rPr>
            </w:pPr>
            <w:r w:rsidRPr="00514D63">
              <w:rPr>
                <w:rFonts w:hAnsi="宋体" w:cs="Times New Roman"/>
              </w:rPr>
              <w:t>30</w:t>
            </w:r>
            <w:r w:rsidR="008C349A">
              <w:rPr>
                <w:rFonts w:hAnsi="宋体" w:cs="Times New Roman" w:hint="eastAsia"/>
                <w:color w:val="000000" w:themeColor="text1"/>
              </w:rPr>
              <w:t>日</w:t>
            </w:r>
            <w:r w:rsidR="008C349A">
              <w:rPr>
                <w:rFonts w:hAnsi="宋体" w:cs="Times New Roman"/>
                <w:color w:val="000000" w:themeColor="text1"/>
              </w:rPr>
              <w:t>(</w:t>
            </w:r>
            <w:r w:rsidR="008C349A">
              <w:rPr>
                <w:rFonts w:hAnsi="宋体" w:cs="Times New Roman" w:hint="eastAsia"/>
                <w:color w:val="000000" w:themeColor="text1"/>
              </w:rPr>
              <w:t>日历日</w:t>
            </w:r>
            <w:r w:rsidR="008C349A">
              <w:rPr>
                <w:rFonts w:hAnsi="宋体" w:cs="Times New Roman"/>
                <w:color w:val="000000" w:themeColor="text1"/>
              </w:rPr>
              <w:t>)</w:t>
            </w:r>
          </w:p>
        </w:tc>
      </w:tr>
      <w:tr w:rsidR="009457FE" w14:paraId="1ADA3B68" w14:textId="77777777">
        <w:trPr>
          <w:jc w:val="center"/>
        </w:trPr>
        <w:tc>
          <w:tcPr>
            <w:tcW w:w="689" w:type="dxa"/>
            <w:vAlign w:val="center"/>
          </w:tcPr>
          <w:p w14:paraId="60269046"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19</w:t>
            </w:r>
          </w:p>
        </w:tc>
        <w:tc>
          <w:tcPr>
            <w:tcW w:w="1852" w:type="dxa"/>
            <w:vAlign w:val="center"/>
          </w:tcPr>
          <w:p w14:paraId="4279A519" w14:textId="1FECE9BB" w:rsidR="009457FE" w:rsidRDefault="008A6EFB">
            <w:pPr>
              <w:pStyle w:val="a8"/>
              <w:jc w:val="left"/>
              <w:rPr>
                <w:rFonts w:hAnsi="宋体" w:cs="Times New Roman" w:hint="eastAsia"/>
                <w:b/>
                <w:color w:val="000000" w:themeColor="text1"/>
              </w:rPr>
            </w:pPr>
            <w:r>
              <w:rPr>
                <w:rFonts w:hAnsi="宋体" w:cs="Times New Roman" w:hint="eastAsia"/>
                <w:color w:val="000000" w:themeColor="text1"/>
              </w:rPr>
              <w:t>响应文件份数</w:t>
            </w:r>
          </w:p>
        </w:tc>
        <w:tc>
          <w:tcPr>
            <w:tcW w:w="7418" w:type="dxa"/>
            <w:vAlign w:val="center"/>
          </w:tcPr>
          <w:p w14:paraId="67755211" w14:textId="7E5132C6" w:rsidR="009457FE" w:rsidRDefault="008C349A" w:rsidP="00B36050">
            <w:pPr>
              <w:pStyle w:val="a8"/>
              <w:jc w:val="left"/>
              <w:rPr>
                <w:rFonts w:hAnsi="宋体" w:cs="Times New Roman" w:hint="eastAsia"/>
                <w:color w:val="000000" w:themeColor="text1"/>
              </w:rPr>
            </w:pPr>
            <w:r>
              <w:rPr>
                <w:rFonts w:hAnsi="宋体" w:cs="Times New Roman" w:hint="eastAsia"/>
                <w:color w:val="000000" w:themeColor="text1"/>
              </w:rPr>
              <w:t>正本1份，副本</w:t>
            </w:r>
            <w:r w:rsidR="00375011">
              <w:rPr>
                <w:rFonts w:hAnsi="宋体" w:cs="Times New Roman" w:hint="eastAsia"/>
                <w:color w:val="000000" w:themeColor="text1"/>
              </w:rPr>
              <w:t>1</w:t>
            </w:r>
            <w:r>
              <w:rPr>
                <w:rFonts w:hAnsi="宋体" w:cs="Times New Roman" w:hint="eastAsia"/>
                <w:color w:val="000000" w:themeColor="text1"/>
              </w:rPr>
              <w:t>份</w:t>
            </w:r>
          </w:p>
        </w:tc>
      </w:tr>
      <w:tr w:rsidR="009457FE" w14:paraId="0E52C837" w14:textId="77777777">
        <w:trPr>
          <w:trHeight w:val="956"/>
          <w:jc w:val="center"/>
        </w:trPr>
        <w:tc>
          <w:tcPr>
            <w:tcW w:w="689" w:type="dxa"/>
            <w:vAlign w:val="center"/>
          </w:tcPr>
          <w:p w14:paraId="4125C778"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20</w:t>
            </w:r>
          </w:p>
        </w:tc>
        <w:tc>
          <w:tcPr>
            <w:tcW w:w="1852" w:type="dxa"/>
            <w:vAlign w:val="center"/>
          </w:tcPr>
          <w:p w14:paraId="61621365" w14:textId="77777777" w:rsidR="009457FE" w:rsidRPr="00514D63" w:rsidRDefault="008C349A">
            <w:pPr>
              <w:pStyle w:val="a8"/>
              <w:jc w:val="left"/>
              <w:rPr>
                <w:rFonts w:hAnsi="宋体" w:cs="Times New Roman" w:hint="eastAsia"/>
                <w:b/>
              </w:rPr>
            </w:pPr>
            <w:r w:rsidRPr="00514D63">
              <w:rPr>
                <w:rFonts w:hAnsi="宋体" w:cs="Times New Roman" w:hint="eastAsia"/>
              </w:rPr>
              <w:t>封套上应载明的信息</w:t>
            </w:r>
          </w:p>
        </w:tc>
        <w:tc>
          <w:tcPr>
            <w:tcW w:w="7418" w:type="dxa"/>
            <w:vAlign w:val="center"/>
          </w:tcPr>
          <w:p w14:paraId="0A8EEA81" w14:textId="54CD2F29" w:rsidR="009457FE" w:rsidRPr="00514D63" w:rsidRDefault="008C349A">
            <w:pPr>
              <w:pStyle w:val="a8"/>
              <w:jc w:val="left"/>
              <w:rPr>
                <w:rFonts w:hAnsi="宋体" w:cs="Times New Roman" w:hint="eastAsia"/>
              </w:rPr>
            </w:pPr>
            <w:r w:rsidRPr="00514D63">
              <w:rPr>
                <w:rFonts w:hAnsi="宋体" w:cs="Times New Roman"/>
              </w:rPr>
              <w:t>________________(</w:t>
            </w:r>
            <w:r w:rsidRPr="00514D63">
              <w:rPr>
                <w:rFonts w:hAnsi="宋体" w:cs="Times New Roman" w:hint="eastAsia"/>
              </w:rPr>
              <w:t>项目名称</w:t>
            </w:r>
            <w:r w:rsidRPr="00514D63">
              <w:rPr>
                <w:rFonts w:hAnsi="宋体" w:cs="Times New Roman"/>
              </w:rPr>
              <w:t>)</w:t>
            </w:r>
            <w:r w:rsidR="008A6EFB" w:rsidRPr="00514D63">
              <w:rPr>
                <w:rFonts w:hAnsi="宋体" w:cs="Times New Roman" w:hint="eastAsia"/>
              </w:rPr>
              <w:t>响应</w:t>
            </w:r>
            <w:r w:rsidRPr="00514D63">
              <w:rPr>
                <w:rFonts w:hAnsi="宋体" w:cs="Times New Roman" w:hint="eastAsia"/>
              </w:rPr>
              <w:t>文件</w:t>
            </w:r>
          </w:p>
          <w:p w14:paraId="27C6FE0D" w14:textId="77777777" w:rsidR="009457FE" w:rsidRPr="00514D63" w:rsidRDefault="008C349A">
            <w:pPr>
              <w:pStyle w:val="a8"/>
              <w:jc w:val="left"/>
              <w:rPr>
                <w:rFonts w:hAnsi="宋体" w:cs="Times New Roman" w:hint="eastAsia"/>
              </w:rPr>
            </w:pPr>
            <w:r w:rsidRPr="00514D63">
              <w:rPr>
                <w:rFonts w:hAnsi="宋体" w:cs="Times New Roman" w:hint="eastAsia"/>
              </w:rPr>
              <w:t>项目编号：</w:t>
            </w:r>
            <w:r w:rsidRPr="00514D63">
              <w:rPr>
                <w:rFonts w:hAnsi="宋体" w:cs="Times New Roman"/>
              </w:rPr>
              <w:t>________________</w:t>
            </w:r>
          </w:p>
          <w:p w14:paraId="180D127D" w14:textId="77777777" w:rsidR="009457FE" w:rsidRPr="00514D63" w:rsidRDefault="008C349A">
            <w:pPr>
              <w:pStyle w:val="a8"/>
              <w:jc w:val="left"/>
              <w:rPr>
                <w:rFonts w:hAnsi="宋体" w:cs="Times New Roman" w:hint="eastAsia"/>
              </w:rPr>
            </w:pPr>
            <w:r w:rsidRPr="00514D63">
              <w:rPr>
                <w:rFonts w:hAnsi="宋体" w:cs="Times New Roman" w:hint="eastAsia"/>
              </w:rPr>
              <w:t>在</w:t>
            </w:r>
            <w:r w:rsidRPr="00514D63">
              <w:rPr>
                <w:rFonts w:hAnsi="宋体" w:cs="Times New Roman"/>
              </w:rPr>
              <w:t>____</w:t>
            </w:r>
            <w:r w:rsidRPr="00514D63">
              <w:rPr>
                <w:rFonts w:hAnsi="宋体" w:cs="Times New Roman" w:hint="eastAsia"/>
              </w:rPr>
              <w:t>年</w:t>
            </w:r>
            <w:r w:rsidRPr="00514D63">
              <w:rPr>
                <w:rFonts w:hAnsi="宋体" w:cs="Times New Roman"/>
              </w:rPr>
              <w:t>____</w:t>
            </w:r>
            <w:r w:rsidRPr="00514D63">
              <w:rPr>
                <w:rFonts w:hAnsi="宋体" w:cs="Times New Roman" w:hint="eastAsia"/>
              </w:rPr>
              <w:t>月</w:t>
            </w:r>
            <w:r w:rsidRPr="00514D63">
              <w:rPr>
                <w:rFonts w:hAnsi="宋体" w:cs="Times New Roman"/>
              </w:rPr>
              <w:t>____</w:t>
            </w:r>
            <w:r w:rsidRPr="00514D63">
              <w:rPr>
                <w:rFonts w:hAnsi="宋体" w:cs="Times New Roman" w:hint="eastAsia"/>
              </w:rPr>
              <w:t>日</w:t>
            </w:r>
            <w:r w:rsidRPr="00514D63">
              <w:rPr>
                <w:rFonts w:hAnsi="宋体" w:cs="Times New Roman"/>
              </w:rPr>
              <w:t>____</w:t>
            </w:r>
            <w:r w:rsidRPr="00514D63">
              <w:rPr>
                <w:rFonts w:hAnsi="宋体" w:cs="Times New Roman" w:hint="eastAsia"/>
              </w:rPr>
              <w:t>时</w:t>
            </w:r>
            <w:r w:rsidRPr="00514D63">
              <w:rPr>
                <w:rFonts w:hAnsi="宋体" w:cs="Times New Roman"/>
              </w:rPr>
              <w:t>____</w:t>
            </w:r>
            <w:r w:rsidRPr="00514D63">
              <w:rPr>
                <w:rFonts w:hAnsi="宋体" w:cs="Times New Roman" w:hint="eastAsia"/>
              </w:rPr>
              <w:t>分之前不得启封</w:t>
            </w:r>
          </w:p>
          <w:p w14:paraId="488B101D" w14:textId="65826878" w:rsidR="009457FE" w:rsidRPr="00514D63" w:rsidRDefault="00AE766F">
            <w:pPr>
              <w:pStyle w:val="a8"/>
              <w:jc w:val="left"/>
              <w:rPr>
                <w:rFonts w:hAnsi="宋体" w:cs="Times New Roman" w:hint="eastAsia"/>
              </w:rPr>
            </w:pPr>
            <w:r w:rsidRPr="00514D63">
              <w:rPr>
                <w:rFonts w:hAnsi="宋体" w:cs="Times New Roman" w:hint="eastAsia"/>
              </w:rPr>
              <w:t>参选人名称：</w:t>
            </w:r>
            <w:r w:rsidRPr="00514D63">
              <w:rPr>
                <w:rFonts w:hAnsi="宋体" w:cs="Times New Roman"/>
              </w:rPr>
              <w:t>________________</w:t>
            </w:r>
          </w:p>
          <w:p w14:paraId="19F6060C" w14:textId="77777777" w:rsidR="009457FE" w:rsidRPr="00514D63" w:rsidRDefault="008C349A">
            <w:pPr>
              <w:pStyle w:val="a8"/>
              <w:jc w:val="left"/>
              <w:rPr>
                <w:rFonts w:hAnsi="宋体" w:cs="Times New Roman" w:hint="eastAsia"/>
              </w:rPr>
            </w:pPr>
            <w:r w:rsidRPr="00514D63">
              <w:rPr>
                <w:rFonts w:hAnsi="宋体" w:cs="Times New Roman" w:hint="eastAsia"/>
              </w:rPr>
              <w:t>其他</w:t>
            </w:r>
            <w:r w:rsidRPr="00514D63">
              <w:rPr>
                <w:rFonts w:hAnsi="宋体" w:cs="Times New Roman"/>
              </w:rPr>
              <w:t>________________</w:t>
            </w:r>
          </w:p>
        </w:tc>
      </w:tr>
      <w:tr w:rsidR="009457FE" w14:paraId="53DA1883" w14:textId="77777777">
        <w:trPr>
          <w:trHeight w:val="566"/>
          <w:jc w:val="center"/>
        </w:trPr>
        <w:tc>
          <w:tcPr>
            <w:tcW w:w="689" w:type="dxa"/>
            <w:vAlign w:val="center"/>
          </w:tcPr>
          <w:p w14:paraId="18D78EE5"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21</w:t>
            </w:r>
          </w:p>
        </w:tc>
        <w:tc>
          <w:tcPr>
            <w:tcW w:w="1852" w:type="dxa"/>
            <w:vAlign w:val="center"/>
          </w:tcPr>
          <w:p w14:paraId="2091A16A" w14:textId="654262F3" w:rsidR="009457FE" w:rsidRPr="00514D63" w:rsidRDefault="008C349A">
            <w:pPr>
              <w:pStyle w:val="a8"/>
              <w:jc w:val="left"/>
              <w:rPr>
                <w:rFonts w:hAnsi="宋体" w:cs="Times New Roman" w:hint="eastAsia"/>
              </w:rPr>
            </w:pPr>
            <w:r w:rsidRPr="00514D63">
              <w:rPr>
                <w:rFonts w:hAnsi="宋体" w:cs="Times New Roman" w:hint="eastAsia"/>
              </w:rPr>
              <w:t>提交</w:t>
            </w:r>
            <w:r w:rsidR="008A6EFB" w:rsidRPr="00514D63">
              <w:rPr>
                <w:rFonts w:hAnsi="宋体" w:cs="Times New Roman" w:hint="eastAsia"/>
              </w:rPr>
              <w:t>响应</w:t>
            </w:r>
            <w:r w:rsidRPr="00514D63">
              <w:rPr>
                <w:rFonts w:hAnsi="宋体" w:cs="Times New Roman" w:hint="eastAsia"/>
              </w:rPr>
              <w:t>文件的</w:t>
            </w:r>
          </w:p>
          <w:p w14:paraId="0DEA1828" w14:textId="77777777" w:rsidR="009457FE" w:rsidRPr="00514D63" w:rsidRDefault="008C349A">
            <w:pPr>
              <w:pStyle w:val="a8"/>
              <w:jc w:val="left"/>
              <w:rPr>
                <w:rFonts w:hAnsi="宋体" w:cs="Times New Roman" w:hint="eastAsia"/>
              </w:rPr>
            </w:pPr>
            <w:r w:rsidRPr="00514D63">
              <w:rPr>
                <w:rFonts w:hAnsi="宋体" w:cs="Times New Roman" w:hint="eastAsia"/>
              </w:rPr>
              <w:t>截止时间、地点</w:t>
            </w:r>
          </w:p>
        </w:tc>
        <w:tc>
          <w:tcPr>
            <w:tcW w:w="7418" w:type="dxa"/>
            <w:vAlign w:val="center"/>
          </w:tcPr>
          <w:p w14:paraId="68AD764B" w14:textId="4F378E36" w:rsidR="009457FE" w:rsidRPr="0027000A" w:rsidRDefault="008C349A">
            <w:pPr>
              <w:pStyle w:val="a8"/>
              <w:jc w:val="left"/>
              <w:rPr>
                <w:rFonts w:hAnsi="宋体" w:cs="Times New Roman" w:hint="eastAsia"/>
              </w:rPr>
            </w:pPr>
            <w:r w:rsidRPr="0027000A">
              <w:rPr>
                <w:rFonts w:hAnsi="宋体" w:cs="Times New Roman" w:hint="eastAsia"/>
              </w:rPr>
              <w:t>时间：</w:t>
            </w:r>
            <w:r w:rsidR="009A2C3E" w:rsidRPr="00E5493B">
              <w:rPr>
                <w:rFonts w:hAnsi="宋体" w:cs="Times New Roman" w:hint="eastAsia"/>
                <w:color w:val="FF0000"/>
              </w:rPr>
              <w:t>2</w:t>
            </w:r>
            <w:r w:rsidR="009A2C3E" w:rsidRPr="00E5493B">
              <w:rPr>
                <w:rFonts w:hAnsi="宋体" w:cs="Times New Roman"/>
                <w:color w:val="FF0000"/>
              </w:rPr>
              <w:t>026</w:t>
            </w:r>
            <w:r w:rsidR="009A2C3E" w:rsidRPr="00E5493B">
              <w:rPr>
                <w:rFonts w:hAnsi="宋体" w:cs="Times New Roman" w:hint="eastAsia"/>
                <w:color w:val="FF0000"/>
              </w:rPr>
              <w:t>年7月</w:t>
            </w:r>
            <w:r w:rsidR="002E0CA6">
              <w:rPr>
                <w:rFonts w:hAnsi="宋体" w:cs="Times New Roman" w:hint="eastAsia"/>
                <w:color w:val="FF0000"/>
              </w:rPr>
              <w:t>16</w:t>
            </w:r>
            <w:r w:rsidR="009A2C3E" w:rsidRPr="00E5493B">
              <w:rPr>
                <w:rFonts w:hAnsi="宋体" w:cs="Times New Roman" w:hint="eastAsia"/>
                <w:color w:val="FF0000"/>
              </w:rPr>
              <w:t>日</w:t>
            </w:r>
            <w:r w:rsidR="008A6EFB" w:rsidRPr="0027000A">
              <w:rPr>
                <w:rFonts w:hAnsi="宋体" w:hint="eastAsia"/>
                <w:b/>
              </w:rPr>
              <w:t>下</w:t>
            </w:r>
            <w:r w:rsidRPr="0027000A">
              <w:rPr>
                <w:rFonts w:hAnsi="宋体" w:hint="eastAsia"/>
                <w:b/>
              </w:rPr>
              <w:t>午</w:t>
            </w:r>
            <w:r w:rsidR="008A6EFB" w:rsidRPr="0027000A">
              <w:rPr>
                <w:rFonts w:hAnsi="宋体" w:cs="Times New Roman" w:hint="eastAsia"/>
                <w:b/>
              </w:rPr>
              <w:t>1</w:t>
            </w:r>
            <w:r w:rsidR="00514D63" w:rsidRPr="0027000A">
              <w:rPr>
                <w:rFonts w:hAnsi="宋体" w:cs="Times New Roman"/>
                <w:b/>
              </w:rPr>
              <w:t>3</w:t>
            </w:r>
            <w:r w:rsidRPr="0027000A">
              <w:rPr>
                <w:rFonts w:hAnsi="宋体" w:cs="Times New Roman" w:hint="eastAsia"/>
                <w:b/>
              </w:rPr>
              <w:t>：</w:t>
            </w:r>
            <w:r w:rsidR="00514D63" w:rsidRPr="0027000A">
              <w:rPr>
                <w:rFonts w:hAnsi="宋体" w:cs="Times New Roman"/>
                <w:b/>
              </w:rPr>
              <w:t>3</w:t>
            </w:r>
            <w:r w:rsidRPr="0027000A">
              <w:rPr>
                <w:rFonts w:hAnsi="宋体" w:cs="Times New Roman" w:hint="eastAsia"/>
                <w:b/>
              </w:rPr>
              <w:t>0(北京时间)</w:t>
            </w:r>
          </w:p>
          <w:p w14:paraId="61A00B30" w14:textId="57525951" w:rsidR="009457FE" w:rsidRPr="0027000A" w:rsidRDefault="008C349A">
            <w:pPr>
              <w:pStyle w:val="a8"/>
              <w:jc w:val="left"/>
              <w:rPr>
                <w:rFonts w:hAnsi="宋体" w:cs="Times New Roman" w:hint="eastAsia"/>
              </w:rPr>
            </w:pPr>
            <w:r w:rsidRPr="0027000A">
              <w:rPr>
                <w:rFonts w:hAnsi="宋体" w:cs="Times New Roman" w:hint="eastAsia"/>
              </w:rPr>
              <w:t>地点：</w:t>
            </w:r>
            <w:r w:rsidRPr="0027000A">
              <w:rPr>
                <w:rFonts w:hAnsi="宋体" w:cs="Times New Roman" w:hint="eastAsia"/>
                <w:b/>
              </w:rPr>
              <w:t>上海市</w:t>
            </w:r>
            <w:r w:rsidR="008A6EFB" w:rsidRPr="0027000A">
              <w:rPr>
                <w:rFonts w:hAnsi="宋体" w:cs="Times New Roman" w:hint="eastAsia"/>
                <w:b/>
              </w:rPr>
              <w:t>徐汇区零陵路345号</w:t>
            </w:r>
            <w:r w:rsidR="002F3A02" w:rsidRPr="0027000A">
              <w:rPr>
                <w:rFonts w:hAnsi="宋体" w:cs="Times New Roman" w:hint="eastAsia"/>
                <w:b/>
              </w:rPr>
              <w:t>5号楼6楼6</w:t>
            </w:r>
            <w:r w:rsidR="002F3A02" w:rsidRPr="0027000A">
              <w:rPr>
                <w:rFonts w:hAnsi="宋体" w:cs="Times New Roman"/>
                <w:b/>
              </w:rPr>
              <w:t>0</w:t>
            </w:r>
            <w:r w:rsidR="008C6B72" w:rsidRPr="0027000A">
              <w:rPr>
                <w:rFonts w:hAnsi="宋体" w:cs="Times New Roman" w:hint="eastAsia"/>
                <w:b/>
              </w:rPr>
              <w:t>4</w:t>
            </w:r>
            <w:r w:rsidR="002F3A02" w:rsidRPr="0027000A">
              <w:rPr>
                <w:rFonts w:hAnsi="宋体" w:cs="Times New Roman" w:hint="eastAsia"/>
                <w:b/>
              </w:rPr>
              <w:t>会议室</w:t>
            </w:r>
          </w:p>
        </w:tc>
      </w:tr>
      <w:tr w:rsidR="009457FE" w14:paraId="4B31AED9" w14:textId="77777777">
        <w:trPr>
          <w:jc w:val="center"/>
        </w:trPr>
        <w:tc>
          <w:tcPr>
            <w:tcW w:w="689" w:type="dxa"/>
            <w:vAlign w:val="center"/>
          </w:tcPr>
          <w:p w14:paraId="70EB3EE4"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22</w:t>
            </w:r>
          </w:p>
        </w:tc>
        <w:tc>
          <w:tcPr>
            <w:tcW w:w="1852" w:type="dxa"/>
            <w:vAlign w:val="center"/>
          </w:tcPr>
          <w:p w14:paraId="0BD8A0D9" w14:textId="0F6844A4" w:rsidR="009457FE" w:rsidRPr="00514D63" w:rsidRDefault="008A6EFB">
            <w:pPr>
              <w:pStyle w:val="a8"/>
              <w:jc w:val="left"/>
              <w:rPr>
                <w:rFonts w:hAnsi="宋体" w:cs="Times New Roman" w:hint="eastAsia"/>
                <w:b/>
              </w:rPr>
            </w:pPr>
            <w:r w:rsidRPr="00514D63">
              <w:rPr>
                <w:rFonts w:hAnsi="宋体" w:cs="Times New Roman" w:hint="eastAsia"/>
              </w:rPr>
              <w:t>文件启封时间、地点</w:t>
            </w:r>
          </w:p>
        </w:tc>
        <w:tc>
          <w:tcPr>
            <w:tcW w:w="7418" w:type="dxa"/>
            <w:vAlign w:val="center"/>
          </w:tcPr>
          <w:p w14:paraId="109F6D97" w14:textId="66DA33C6" w:rsidR="009457FE" w:rsidRPr="0027000A" w:rsidRDefault="008C349A">
            <w:pPr>
              <w:pStyle w:val="a8"/>
              <w:jc w:val="left"/>
              <w:rPr>
                <w:rFonts w:hAnsi="宋体" w:cs="Times New Roman" w:hint="eastAsia"/>
              </w:rPr>
            </w:pPr>
            <w:r w:rsidRPr="0027000A">
              <w:rPr>
                <w:rFonts w:hAnsi="宋体" w:cs="Times New Roman" w:hint="eastAsia"/>
              </w:rPr>
              <w:t>时间：</w:t>
            </w:r>
            <w:r w:rsidR="009A2C3E" w:rsidRPr="00E5493B">
              <w:rPr>
                <w:rFonts w:hAnsi="宋体" w:cs="Times New Roman" w:hint="eastAsia"/>
                <w:color w:val="FF0000"/>
              </w:rPr>
              <w:t>2</w:t>
            </w:r>
            <w:r w:rsidR="009A2C3E" w:rsidRPr="00E5493B">
              <w:rPr>
                <w:rFonts w:hAnsi="宋体" w:cs="Times New Roman"/>
                <w:color w:val="FF0000"/>
              </w:rPr>
              <w:t>026</w:t>
            </w:r>
            <w:r w:rsidR="009A2C3E" w:rsidRPr="00E5493B">
              <w:rPr>
                <w:rFonts w:hAnsi="宋体" w:cs="Times New Roman" w:hint="eastAsia"/>
                <w:color w:val="FF0000"/>
              </w:rPr>
              <w:t>年7月</w:t>
            </w:r>
            <w:r w:rsidR="002E0CA6">
              <w:rPr>
                <w:rFonts w:hAnsi="宋体" w:cs="Times New Roman" w:hint="eastAsia"/>
                <w:color w:val="FF0000"/>
              </w:rPr>
              <w:t>16</w:t>
            </w:r>
            <w:r w:rsidR="009A2C3E" w:rsidRPr="00E5493B">
              <w:rPr>
                <w:rFonts w:hAnsi="宋体" w:cs="Times New Roman" w:hint="eastAsia"/>
                <w:color w:val="FF0000"/>
              </w:rPr>
              <w:t>日</w:t>
            </w:r>
            <w:r w:rsidR="00514D63" w:rsidRPr="0027000A">
              <w:rPr>
                <w:rFonts w:hAnsi="宋体" w:hint="eastAsia"/>
                <w:b/>
              </w:rPr>
              <w:t>下午</w:t>
            </w:r>
            <w:r w:rsidR="00514D63" w:rsidRPr="0027000A">
              <w:rPr>
                <w:rFonts w:hAnsi="宋体" w:cs="Times New Roman" w:hint="eastAsia"/>
                <w:b/>
              </w:rPr>
              <w:t>1</w:t>
            </w:r>
            <w:r w:rsidR="00514D63" w:rsidRPr="0027000A">
              <w:rPr>
                <w:rFonts w:hAnsi="宋体" w:cs="Times New Roman"/>
                <w:b/>
              </w:rPr>
              <w:t>3</w:t>
            </w:r>
            <w:r w:rsidR="00514D63" w:rsidRPr="0027000A">
              <w:rPr>
                <w:rFonts w:hAnsi="宋体" w:cs="Times New Roman" w:hint="eastAsia"/>
                <w:b/>
              </w:rPr>
              <w:t>：</w:t>
            </w:r>
            <w:r w:rsidR="00514D63" w:rsidRPr="0027000A">
              <w:rPr>
                <w:rFonts w:hAnsi="宋体" w:cs="Times New Roman"/>
                <w:b/>
              </w:rPr>
              <w:t>3</w:t>
            </w:r>
            <w:r w:rsidR="00514D63" w:rsidRPr="0027000A">
              <w:rPr>
                <w:rFonts w:hAnsi="宋体" w:cs="Times New Roman" w:hint="eastAsia"/>
                <w:b/>
              </w:rPr>
              <w:t xml:space="preserve">0 </w:t>
            </w:r>
            <w:r w:rsidR="008A6EFB" w:rsidRPr="0027000A">
              <w:rPr>
                <w:rFonts w:hAnsi="宋体" w:cs="Times New Roman" w:hint="eastAsia"/>
                <w:b/>
              </w:rPr>
              <w:t>(北京时间)</w:t>
            </w:r>
          </w:p>
          <w:p w14:paraId="4F3BFBA4" w14:textId="44030475" w:rsidR="009457FE" w:rsidRPr="0027000A" w:rsidRDefault="008C349A">
            <w:pPr>
              <w:pStyle w:val="a8"/>
              <w:jc w:val="left"/>
              <w:rPr>
                <w:rFonts w:hAnsi="宋体" w:cs="Times New Roman" w:hint="eastAsia"/>
              </w:rPr>
            </w:pPr>
            <w:r w:rsidRPr="0027000A">
              <w:rPr>
                <w:rFonts w:hAnsi="宋体" w:cs="Times New Roman" w:hint="eastAsia"/>
              </w:rPr>
              <w:t>地点：</w:t>
            </w:r>
            <w:r w:rsidR="008A6EFB" w:rsidRPr="0027000A">
              <w:rPr>
                <w:rFonts w:hAnsi="宋体" w:cs="Times New Roman" w:hint="eastAsia"/>
                <w:b/>
              </w:rPr>
              <w:t>上海市徐汇区零陵路345号5号楼6楼</w:t>
            </w:r>
            <w:r w:rsidR="002F3A02" w:rsidRPr="0027000A">
              <w:rPr>
                <w:rFonts w:hAnsi="宋体" w:cs="Times New Roman" w:hint="eastAsia"/>
                <w:b/>
              </w:rPr>
              <w:t>6</w:t>
            </w:r>
            <w:r w:rsidR="002F3A02" w:rsidRPr="0027000A">
              <w:rPr>
                <w:rFonts w:hAnsi="宋体" w:cs="Times New Roman"/>
                <w:b/>
              </w:rPr>
              <w:t>0</w:t>
            </w:r>
            <w:r w:rsidR="008C6B72" w:rsidRPr="0027000A">
              <w:rPr>
                <w:rFonts w:hAnsi="宋体" w:cs="Times New Roman" w:hint="eastAsia"/>
                <w:b/>
              </w:rPr>
              <w:t>4</w:t>
            </w:r>
            <w:r w:rsidR="008A6EFB" w:rsidRPr="0027000A">
              <w:rPr>
                <w:rFonts w:hAnsi="宋体" w:cs="Times New Roman" w:hint="eastAsia"/>
                <w:b/>
              </w:rPr>
              <w:t>会议室</w:t>
            </w:r>
          </w:p>
        </w:tc>
      </w:tr>
      <w:tr w:rsidR="009457FE" w14:paraId="233303D4" w14:textId="77777777">
        <w:trPr>
          <w:trHeight w:val="442"/>
          <w:jc w:val="center"/>
        </w:trPr>
        <w:tc>
          <w:tcPr>
            <w:tcW w:w="689" w:type="dxa"/>
            <w:vAlign w:val="center"/>
          </w:tcPr>
          <w:p w14:paraId="4C0DA6BA" w14:textId="77777777" w:rsidR="009457FE" w:rsidRDefault="008C349A">
            <w:pPr>
              <w:pStyle w:val="a8"/>
              <w:jc w:val="center"/>
              <w:rPr>
                <w:rFonts w:hAnsi="宋体" w:cs="Times New Roman" w:hint="eastAsia"/>
                <w:b/>
                <w:color w:val="000000" w:themeColor="text1"/>
              </w:rPr>
            </w:pPr>
            <w:r>
              <w:rPr>
                <w:rFonts w:hAnsi="宋体" w:cs="Times New Roman"/>
                <w:b/>
                <w:color w:val="000000" w:themeColor="text1"/>
              </w:rPr>
              <w:t>23</w:t>
            </w:r>
          </w:p>
        </w:tc>
        <w:tc>
          <w:tcPr>
            <w:tcW w:w="1852" w:type="dxa"/>
            <w:vAlign w:val="center"/>
          </w:tcPr>
          <w:p w14:paraId="42C21CFD"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其他唱标内容</w:t>
            </w:r>
          </w:p>
        </w:tc>
        <w:tc>
          <w:tcPr>
            <w:tcW w:w="7418" w:type="dxa"/>
            <w:vAlign w:val="center"/>
          </w:tcPr>
          <w:p w14:paraId="2BDEF392" w14:textId="77777777" w:rsidR="009457FE" w:rsidRDefault="008C349A" w:rsidP="00E214A8">
            <w:pPr>
              <w:pStyle w:val="a8"/>
              <w:jc w:val="left"/>
              <w:rPr>
                <w:rFonts w:hAnsi="宋体" w:cs="Times New Roman" w:hint="eastAsia"/>
                <w:color w:val="000000" w:themeColor="text1"/>
              </w:rPr>
            </w:pPr>
            <w:r>
              <w:rPr>
                <w:rFonts w:hAnsi="宋体" w:cs="Times New Roman" w:hint="eastAsia"/>
                <w:color w:val="000000" w:themeColor="text1"/>
              </w:rPr>
              <w:t>/</w:t>
            </w:r>
          </w:p>
        </w:tc>
      </w:tr>
      <w:tr w:rsidR="009457FE" w14:paraId="53B31DDA" w14:textId="77777777">
        <w:trPr>
          <w:trHeight w:val="477"/>
          <w:jc w:val="center"/>
        </w:trPr>
        <w:tc>
          <w:tcPr>
            <w:tcW w:w="689" w:type="dxa"/>
            <w:vAlign w:val="center"/>
          </w:tcPr>
          <w:p w14:paraId="7726A30B" w14:textId="77777777" w:rsidR="009457FE" w:rsidRDefault="008C349A">
            <w:pPr>
              <w:pStyle w:val="a8"/>
              <w:jc w:val="center"/>
              <w:rPr>
                <w:rFonts w:hAnsi="宋体" w:cs="Times New Roman" w:hint="eastAsia"/>
                <w:b/>
                <w:color w:val="000000" w:themeColor="text1"/>
              </w:rPr>
            </w:pPr>
            <w:r>
              <w:rPr>
                <w:rFonts w:hAnsi="宋体" w:cs="Times New Roman" w:hint="eastAsia"/>
                <w:b/>
                <w:color w:val="000000" w:themeColor="text1"/>
              </w:rPr>
              <w:t>24</w:t>
            </w:r>
          </w:p>
        </w:tc>
        <w:tc>
          <w:tcPr>
            <w:tcW w:w="1852" w:type="dxa"/>
            <w:vAlign w:val="center"/>
          </w:tcPr>
          <w:p w14:paraId="2049E4B2" w14:textId="77777777" w:rsidR="009457FE" w:rsidRDefault="008C349A">
            <w:pPr>
              <w:pStyle w:val="a8"/>
              <w:jc w:val="left"/>
              <w:rPr>
                <w:rFonts w:hAnsi="宋体" w:cs="Times New Roman" w:hint="eastAsia"/>
                <w:b/>
                <w:color w:val="000000" w:themeColor="text1"/>
              </w:rPr>
            </w:pPr>
            <w:r>
              <w:rPr>
                <w:rFonts w:hAnsi="宋体" w:cs="Times New Roman" w:hint="eastAsia"/>
                <w:color w:val="000000" w:themeColor="text1"/>
              </w:rPr>
              <w:t>公告媒体</w:t>
            </w:r>
          </w:p>
        </w:tc>
        <w:tc>
          <w:tcPr>
            <w:tcW w:w="7418" w:type="dxa"/>
            <w:vAlign w:val="center"/>
          </w:tcPr>
          <w:p w14:paraId="4DD73257" w14:textId="62F96F53" w:rsidR="009457FE" w:rsidRDefault="00E214A8">
            <w:pPr>
              <w:pStyle w:val="a8"/>
              <w:jc w:val="left"/>
              <w:rPr>
                <w:rFonts w:hAnsi="宋体" w:cs="Times New Roman" w:hint="eastAsia"/>
                <w:color w:val="000000" w:themeColor="text1"/>
              </w:rPr>
            </w:pPr>
            <w:r>
              <w:rPr>
                <w:rFonts w:hAnsi="宋体" w:cs="Times New Roman" w:hint="eastAsia"/>
                <w:color w:val="000000" w:themeColor="text1"/>
              </w:rPr>
              <w:t>上海</w:t>
            </w:r>
            <w:r w:rsidR="00375011">
              <w:rPr>
                <w:rFonts w:hAnsi="宋体" w:cs="Times New Roman" w:hint="eastAsia"/>
                <w:color w:val="000000" w:themeColor="text1"/>
              </w:rPr>
              <w:t>有机所</w:t>
            </w:r>
            <w:r>
              <w:rPr>
                <w:rFonts w:hAnsi="宋体" w:cs="Times New Roman" w:hint="eastAsia"/>
                <w:color w:val="000000" w:themeColor="text1"/>
              </w:rPr>
              <w:t>（http://</w:t>
            </w:r>
            <w:r w:rsidR="00375011">
              <w:rPr>
                <w:rFonts w:hAnsi="宋体" w:cs="Times New Roman" w:hint="eastAsia"/>
                <w:color w:val="000000" w:themeColor="text1"/>
              </w:rPr>
              <w:t>www.sioc.ac.cn</w:t>
            </w:r>
            <w:r>
              <w:rPr>
                <w:rFonts w:hAnsi="宋体" w:cs="Times New Roman" w:hint="eastAsia"/>
                <w:color w:val="000000" w:themeColor="text1"/>
              </w:rPr>
              <w:t>）</w:t>
            </w:r>
          </w:p>
        </w:tc>
      </w:tr>
    </w:tbl>
    <w:p w14:paraId="198D23C4" w14:textId="77777777" w:rsidR="009457FE" w:rsidRDefault="009457FE">
      <w:pPr>
        <w:pStyle w:val="a8"/>
        <w:rPr>
          <w:rFonts w:ascii="Times New Roman" w:hAnsi="Times New Roman" w:cs="Times New Roman"/>
          <w:color w:val="000000" w:themeColor="text1"/>
        </w:rPr>
      </w:pPr>
    </w:p>
    <w:p w14:paraId="56A1DB70" w14:textId="77777777" w:rsidR="009457FE" w:rsidRDefault="009457FE">
      <w:pPr>
        <w:pStyle w:val="a8"/>
        <w:ind w:firstLineChars="200" w:firstLine="420"/>
        <w:rPr>
          <w:rFonts w:ascii="Times New Roman" w:eastAsia="MingLiU_HKSCS" w:hAnsi="Times New Roman" w:cs="Times New Roman"/>
          <w:color w:val="000000" w:themeColor="text1"/>
        </w:rPr>
      </w:pPr>
    </w:p>
    <w:p w14:paraId="1A6C2B3C" w14:textId="3872ED74" w:rsidR="009457FE" w:rsidRDefault="008C349A">
      <w:pPr>
        <w:pStyle w:val="a8"/>
        <w:ind w:firstLineChars="200" w:firstLine="643"/>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r w:rsidR="008A6EFB">
        <w:rPr>
          <w:rFonts w:ascii="Times New Roman" w:hAnsi="Times New Roman" w:cs="Times New Roman" w:hint="eastAsia"/>
          <w:b/>
          <w:color w:val="000000" w:themeColor="text1"/>
          <w:sz w:val="32"/>
          <w:szCs w:val="32"/>
        </w:rPr>
        <w:lastRenderedPageBreak/>
        <w:t>参选</w:t>
      </w:r>
      <w:r>
        <w:rPr>
          <w:rFonts w:ascii="Times New Roman" w:hAnsi="Times New Roman" w:cs="Times New Roman" w:hint="eastAsia"/>
          <w:b/>
          <w:color w:val="000000" w:themeColor="text1"/>
          <w:sz w:val="32"/>
          <w:szCs w:val="32"/>
        </w:rPr>
        <w:t>人须知正文</w:t>
      </w:r>
    </w:p>
    <w:p w14:paraId="42C36494" w14:textId="77777777"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一、总则</w:t>
      </w:r>
    </w:p>
    <w:p w14:paraId="5CF65C0E"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w:t>
      </w:r>
      <w:r>
        <w:rPr>
          <w:rFonts w:hAnsi="宋体"/>
          <w:b/>
          <w:color w:val="000000" w:themeColor="text1"/>
        </w:rPr>
        <w:t>.</w:t>
      </w:r>
      <w:r>
        <w:rPr>
          <w:rFonts w:hAnsi="宋体" w:cs="Times New Roman" w:hint="eastAsia"/>
          <w:b/>
          <w:color w:val="000000" w:themeColor="text1"/>
        </w:rPr>
        <w:t>定义</w:t>
      </w:r>
    </w:p>
    <w:p w14:paraId="72365A34" w14:textId="0C15CABF" w:rsidR="009457FE" w:rsidRPr="00514D63" w:rsidRDefault="008C349A">
      <w:pPr>
        <w:pStyle w:val="a8"/>
        <w:spacing w:line="360" w:lineRule="auto"/>
        <w:ind w:firstLineChars="200" w:firstLine="422"/>
        <w:rPr>
          <w:rFonts w:hAnsi="宋体" w:cs="MingLiU_HKSCS" w:hint="eastAsia"/>
        </w:rPr>
      </w:pPr>
      <w:r>
        <w:rPr>
          <w:rFonts w:hAnsi="宋体" w:cs="Times New Roman"/>
          <w:b/>
          <w:color w:val="000000" w:themeColor="text1"/>
        </w:rPr>
        <w:t>1</w:t>
      </w:r>
      <w:r>
        <w:rPr>
          <w:rFonts w:hAnsi="宋体" w:cs="MingLiU_HKSCS"/>
          <w:color w:val="000000" w:themeColor="text1"/>
        </w:rPr>
        <w:t>.</w:t>
      </w:r>
      <w:r>
        <w:rPr>
          <w:rFonts w:hAnsi="宋体" w:cs="Times New Roman"/>
          <w:b/>
          <w:color w:val="000000" w:themeColor="text1"/>
        </w:rPr>
        <w:t>1</w:t>
      </w:r>
      <w:r w:rsidRPr="00514D63">
        <w:rPr>
          <w:rFonts w:hAnsi="宋体" w:cs="Times New Roman" w:hint="eastAsia"/>
        </w:rPr>
        <w:t xml:space="preserve">　“</w:t>
      </w:r>
      <w:r w:rsidR="008A6EFB" w:rsidRPr="00514D63">
        <w:rPr>
          <w:rFonts w:hAnsi="宋体" w:cs="Times New Roman" w:hint="eastAsia"/>
        </w:rPr>
        <w:t>比选</w:t>
      </w:r>
      <w:r w:rsidRPr="00514D63">
        <w:rPr>
          <w:rFonts w:hAnsi="宋体" w:cs="Times New Roman" w:hint="eastAsia"/>
        </w:rPr>
        <w:t>人</w:t>
      </w:r>
      <w:r w:rsidRPr="00514D63">
        <w:rPr>
          <w:rFonts w:hAnsi="宋体" w:cs="Times New Roman" w:hint="eastAsia"/>
          <w:b/>
        </w:rPr>
        <w:t>”</w:t>
      </w:r>
      <w:r w:rsidRPr="00514D63">
        <w:rPr>
          <w:rFonts w:hAnsi="宋体" w:cs="Times New Roman" w:hint="eastAsia"/>
        </w:rPr>
        <w:t>是指依法进行</w:t>
      </w:r>
      <w:r w:rsidR="008A6EFB" w:rsidRPr="00514D63">
        <w:rPr>
          <w:rFonts w:hAnsi="宋体" w:cs="Times New Roman" w:hint="eastAsia"/>
        </w:rPr>
        <w:t>比选</w:t>
      </w:r>
      <w:r w:rsidRPr="00514D63">
        <w:rPr>
          <w:rFonts w:hAnsi="宋体" w:cs="Times New Roman" w:hint="eastAsia"/>
        </w:rPr>
        <w:t>的国家机关、事业单位、团体组织。本次</w:t>
      </w:r>
      <w:r w:rsidR="008A6EFB" w:rsidRPr="00514D63">
        <w:rPr>
          <w:rFonts w:hAnsi="宋体" w:cs="Times New Roman" w:hint="eastAsia"/>
        </w:rPr>
        <w:t>比选</w:t>
      </w:r>
      <w:r w:rsidRPr="00514D63">
        <w:rPr>
          <w:rFonts w:hAnsi="宋体" w:cs="Times New Roman" w:hint="eastAsia"/>
        </w:rPr>
        <w:t>人名称、地址、联系人、电话见</w:t>
      </w:r>
      <w:r w:rsidR="008A6EFB"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7718FEEA" w14:textId="7FA8BC86"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1</w:t>
      </w:r>
      <w:r w:rsidRPr="00514D63">
        <w:rPr>
          <w:rFonts w:hAnsi="宋体" w:cs="MingLiU_HKSCS"/>
        </w:rPr>
        <w:t>.</w:t>
      </w:r>
      <w:r w:rsidR="00FF5302" w:rsidRPr="00514D63">
        <w:rPr>
          <w:rFonts w:hAnsi="宋体" w:cs="Times New Roman" w:hint="eastAsia"/>
          <w:b/>
        </w:rPr>
        <w:t>2</w:t>
      </w:r>
      <w:r w:rsidRPr="00514D63">
        <w:rPr>
          <w:rFonts w:hAnsi="宋体" w:cs="Times New Roman" w:hint="eastAsia"/>
        </w:rPr>
        <w:t xml:space="preserve">　“</w:t>
      </w:r>
      <w:r w:rsidR="008A6EFB" w:rsidRPr="00514D63">
        <w:rPr>
          <w:rFonts w:hAnsi="宋体" w:cs="Times New Roman" w:hint="eastAsia"/>
        </w:rPr>
        <w:t>参选</w:t>
      </w:r>
      <w:r w:rsidRPr="00514D63">
        <w:rPr>
          <w:rFonts w:hAnsi="宋体" w:cs="Times New Roman" w:hint="eastAsia"/>
        </w:rPr>
        <w:t>人”是响应</w:t>
      </w:r>
      <w:r w:rsidR="008A6EFB" w:rsidRPr="00514D63">
        <w:rPr>
          <w:rFonts w:hAnsi="宋体" w:cs="Times New Roman" w:hint="eastAsia"/>
        </w:rPr>
        <w:t>比选</w:t>
      </w:r>
      <w:r w:rsidRPr="00514D63">
        <w:rPr>
          <w:rFonts w:hAnsi="宋体" w:cs="Times New Roman" w:hint="eastAsia"/>
        </w:rPr>
        <w:t>文件并且符合</w:t>
      </w:r>
      <w:r w:rsidR="008A6EFB" w:rsidRPr="00514D63">
        <w:rPr>
          <w:rFonts w:hAnsi="宋体" w:cs="Times New Roman" w:hint="eastAsia"/>
        </w:rPr>
        <w:t>比选</w:t>
      </w:r>
      <w:r w:rsidRPr="00514D63">
        <w:rPr>
          <w:rFonts w:hAnsi="宋体" w:cs="Times New Roman" w:hint="eastAsia"/>
        </w:rPr>
        <w:t>文件规定资格条件和参加</w:t>
      </w:r>
      <w:r w:rsidR="008A6EFB" w:rsidRPr="00514D63">
        <w:rPr>
          <w:rFonts w:hAnsi="宋体" w:cs="Times New Roman" w:hint="eastAsia"/>
        </w:rPr>
        <w:t>比选</w:t>
      </w:r>
      <w:r w:rsidRPr="00514D63">
        <w:rPr>
          <w:rFonts w:hAnsi="宋体" w:cs="Times New Roman" w:hint="eastAsia"/>
        </w:rPr>
        <w:t>竞争的法人、其他组织或者自然人。</w:t>
      </w:r>
    </w:p>
    <w:p w14:paraId="14F86154" w14:textId="6E9E3070"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1</w:t>
      </w:r>
      <w:r w:rsidRPr="00514D63">
        <w:rPr>
          <w:rFonts w:hAnsi="宋体" w:cs="MingLiU_HKSCS"/>
        </w:rPr>
        <w:t>.</w:t>
      </w:r>
      <w:r w:rsidR="00FF5302" w:rsidRPr="00514D63">
        <w:rPr>
          <w:rFonts w:hAnsi="宋体" w:cs="Times New Roman" w:hint="eastAsia"/>
          <w:b/>
        </w:rPr>
        <w:t>3</w:t>
      </w:r>
      <w:r w:rsidRPr="00514D63">
        <w:rPr>
          <w:rFonts w:hAnsi="宋体" w:cs="Times New Roman" w:hint="eastAsia"/>
        </w:rPr>
        <w:t xml:space="preserve">　</w:t>
      </w:r>
      <w:r w:rsidRPr="00514D63">
        <w:rPr>
          <w:rFonts w:hAnsi="宋体" w:cs="Times New Roman" w:hint="eastAsia"/>
          <w:b/>
        </w:rPr>
        <w:t>“</w:t>
      </w:r>
      <w:r w:rsidRPr="00514D63">
        <w:rPr>
          <w:rFonts w:hAnsi="宋体" w:cs="Times New Roman" w:hint="eastAsia"/>
        </w:rPr>
        <w:t>供应商</w:t>
      </w:r>
      <w:r w:rsidRPr="00514D63">
        <w:rPr>
          <w:rFonts w:hAnsi="宋体" w:cs="Times New Roman" w:hint="eastAsia"/>
          <w:b/>
        </w:rPr>
        <w:t>”</w:t>
      </w:r>
      <w:r w:rsidRPr="00514D63">
        <w:rPr>
          <w:rFonts w:hAnsi="宋体" w:cs="Times New Roman" w:hint="eastAsia"/>
        </w:rPr>
        <w:t>是指向</w:t>
      </w:r>
      <w:r w:rsidR="008A6EFB" w:rsidRPr="00514D63">
        <w:rPr>
          <w:rFonts w:hAnsi="宋体" w:cs="Times New Roman" w:hint="eastAsia"/>
        </w:rPr>
        <w:t>比选</w:t>
      </w:r>
      <w:r w:rsidRPr="00514D63">
        <w:rPr>
          <w:rFonts w:hAnsi="宋体" w:cs="Times New Roman" w:hint="eastAsia"/>
        </w:rPr>
        <w:t>人提供货物、工程或者服务的法人、其他组织或者自然人。</w:t>
      </w:r>
    </w:p>
    <w:p w14:paraId="17BA92FC" w14:textId="77777777" w:rsidR="009457FE" w:rsidRPr="00514D63" w:rsidRDefault="008C349A">
      <w:pPr>
        <w:pStyle w:val="a8"/>
        <w:spacing w:line="360" w:lineRule="auto"/>
        <w:ind w:firstLineChars="200" w:firstLine="422"/>
        <w:rPr>
          <w:rFonts w:hAnsi="宋体" w:cs="MingLiU_HKSCS" w:hint="eastAsia"/>
          <w:b/>
        </w:rPr>
      </w:pPr>
      <w:r w:rsidRPr="00514D63">
        <w:rPr>
          <w:rFonts w:hAnsi="宋体" w:cs="Times New Roman"/>
          <w:b/>
        </w:rPr>
        <w:t>2</w:t>
      </w:r>
      <w:r w:rsidRPr="00514D63">
        <w:rPr>
          <w:rFonts w:hAnsi="宋体" w:cs="MingLiU_HKSCS"/>
          <w:b/>
        </w:rPr>
        <w:t>.</w:t>
      </w:r>
      <w:r w:rsidRPr="00514D63">
        <w:rPr>
          <w:rFonts w:hAnsi="宋体" w:cs="Times New Roman" w:hint="eastAsia"/>
          <w:b/>
        </w:rPr>
        <w:t>采购项目预算</w:t>
      </w:r>
    </w:p>
    <w:p w14:paraId="6BA57B40" w14:textId="34AC6CF6"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2</w:t>
      </w:r>
      <w:r w:rsidRPr="00514D63">
        <w:rPr>
          <w:rFonts w:hAnsi="宋体" w:cs="MingLiU_HKSCS"/>
        </w:rPr>
        <w:t>.</w:t>
      </w:r>
      <w:r w:rsidRPr="00514D63">
        <w:rPr>
          <w:rFonts w:hAnsi="宋体" w:cs="Times New Roman"/>
          <w:b/>
        </w:rPr>
        <w:t>1</w:t>
      </w:r>
      <w:r w:rsidRPr="00514D63">
        <w:rPr>
          <w:rFonts w:hAnsi="宋体" w:cs="Times New Roman" w:hint="eastAsia"/>
        </w:rPr>
        <w:t xml:space="preserve">　本项目采购资金已列入</w:t>
      </w:r>
      <w:r w:rsidR="008A6EFB" w:rsidRPr="00514D63">
        <w:rPr>
          <w:rFonts w:hAnsi="宋体" w:cs="Times New Roman" w:hint="eastAsia"/>
        </w:rPr>
        <w:t>比选</w:t>
      </w:r>
      <w:r w:rsidR="00E214A8" w:rsidRPr="00514D63">
        <w:rPr>
          <w:rFonts w:hAnsi="宋体" w:cs="Times New Roman" w:hint="eastAsia"/>
        </w:rPr>
        <w:t>人</w:t>
      </w:r>
      <w:r w:rsidRPr="00514D63">
        <w:rPr>
          <w:rFonts w:hAnsi="宋体" w:cs="Times New Roman" w:hint="eastAsia"/>
        </w:rPr>
        <w:t>采购预算</w:t>
      </w:r>
      <w:r w:rsidRPr="00514D63">
        <w:rPr>
          <w:rFonts w:hAnsi="宋体" w:cs="MingLiU_HKSCS" w:hint="eastAsia"/>
        </w:rPr>
        <w:t>，</w:t>
      </w:r>
      <w:r w:rsidRPr="00514D63">
        <w:rPr>
          <w:rFonts w:hAnsi="宋体" w:cs="Times New Roman" w:hint="eastAsia"/>
        </w:rPr>
        <w:t>预算金额见</w:t>
      </w:r>
      <w:r w:rsidR="008A6EFB"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46763ECF" w14:textId="14BF1438" w:rsidR="009457FE" w:rsidRPr="00514D63" w:rsidRDefault="008C349A">
      <w:pPr>
        <w:pStyle w:val="a8"/>
        <w:spacing w:line="360" w:lineRule="auto"/>
        <w:ind w:firstLineChars="200" w:firstLine="422"/>
        <w:rPr>
          <w:rFonts w:hAnsi="宋体" w:cs="MingLiU_HKSCS" w:hint="eastAsia"/>
          <w:b/>
        </w:rPr>
      </w:pPr>
      <w:r w:rsidRPr="00514D63">
        <w:rPr>
          <w:rFonts w:hAnsi="宋体" w:cs="Times New Roman"/>
          <w:b/>
        </w:rPr>
        <w:t>3</w:t>
      </w:r>
      <w:r w:rsidRPr="00514D63">
        <w:rPr>
          <w:rFonts w:hAnsi="宋体" w:cs="MingLiU_HKSCS"/>
          <w:b/>
        </w:rPr>
        <w:t>.</w:t>
      </w:r>
      <w:r w:rsidR="008A6EFB" w:rsidRPr="00514D63">
        <w:rPr>
          <w:rFonts w:hAnsi="宋体" w:cs="Times New Roman" w:hint="eastAsia"/>
          <w:b/>
        </w:rPr>
        <w:t>参选</w:t>
      </w:r>
      <w:r w:rsidRPr="00514D63">
        <w:rPr>
          <w:rFonts w:hAnsi="宋体" w:cs="Times New Roman" w:hint="eastAsia"/>
          <w:b/>
        </w:rPr>
        <w:t>人的资格要求</w:t>
      </w:r>
    </w:p>
    <w:p w14:paraId="41546F14" w14:textId="5BB3F154"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3</w:t>
      </w:r>
      <w:r w:rsidRPr="00514D63">
        <w:rPr>
          <w:rFonts w:hAnsi="宋体" w:cs="MingLiU_HKSCS"/>
        </w:rPr>
        <w:t>.</w:t>
      </w:r>
      <w:r w:rsidRPr="00514D63">
        <w:rPr>
          <w:rFonts w:hAnsi="宋体" w:cs="Times New Roman"/>
          <w:b/>
        </w:rPr>
        <w:t>1</w:t>
      </w:r>
      <w:r w:rsidRPr="00514D63">
        <w:rPr>
          <w:rFonts w:hAnsi="宋体" w:cs="Times New Roman" w:hint="eastAsia"/>
        </w:rPr>
        <w:t xml:space="preserve">　</w:t>
      </w:r>
      <w:r w:rsidR="008A6EFB" w:rsidRPr="00514D63">
        <w:rPr>
          <w:rFonts w:hAnsi="宋体" w:cs="Times New Roman" w:hint="eastAsia"/>
        </w:rPr>
        <w:t>参选</w:t>
      </w:r>
      <w:r w:rsidRPr="00514D63">
        <w:rPr>
          <w:rFonts w:hAnsi="宋体" w:cs="Times New Roman" w:hint="eastAsia"/>
        </w:rPr>
        <w:t>人应当符合下列资格条件要求：</w:t>
      </w:r>
    </w:p>
    <w:p w14:paraId="5F3630F9" w14:textId="65EA9E21"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1</w:t>
      </w:r>
      <w:r w:rsidRPr="00514D63">
        <w:rPr>
          <w:rFonts w:hAnsi="宋体" w:cs="Times New Roman"/>
        </w:rPr>
        <w:t>)</w:t>
      </w:r>
      <w:r w:rsidRPr="00514D63">
        <w:rPr>
          <w:rFonts w:hAnsi="宋体" w:cs="Times New Roman" w:hint="eastAsia"/>
        </w:rPr>
        <w:t>《政府采购法》第二十二条规定的</w:t>
      </w:r>
      <w:r w:rsidR="008A6EFB" w:rsidRPr="00514D63">
        <w:rPr>
          <w:rFonts w:hAnsi="宋体" w:cs="Times New Roman" w:hint="eastAsia"/>
        </w:rPr>
        <w:t>参选</w:t>
      </w:r>
      <w:r w:rsidRPr="00514D63">
        <w:rPr>
          <w:rFonts w:hAnsi="宋体" w:cs="Times New Roman" w:hint="eastAsia"/>
        </w:rPr>
        <w:t>人基本资格条件；</w:t>
      </w:r>
    </w:p>
    <w:p w14:paraId="3D01B113" w14:textId="4679276F"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2</w:t>
      </w:r>
      <w:r w:rsidRPr="00514D63">
        <w:rPr>
          <w:rFonts w:hAnsi="宋体" w:cs="Times New Roman"/>
        </w:rPr>
        <w:t>)</w:t>
      </w:r>
      <w:r w:rsidRPr="00514D63">
        <w:rPr>
          <w:rFonts w:hAnsi="宋体" w:cs="Times New Roman" w:hint="eastAsia"/>
        </w:rPr>
        <w:t>采购项目有特殊要求</w:t>
      </w:r>
      <w:r w:rsidRPr="00514D63">
        <w:rPr>
          <w:rFonts w:hAnsi="宋体" w:cs="MingLiU_HKSCS" w:hint="eastAsia"/>
        </w:rPr>
        <w:t>，</w:t>
      </w:r>
      <w:r w:rsidR="00AE766F" w:rsidRPr="00514D63">
        <w:rPr>
          <w:rFonts w:hAnsi="宋体" w:cs="Times New Roman" w:hint="eastAsia"/>
        </w:rPr>
        <w:t>比选</w:t>
      </w:r>
      <w:r w:rsidRPr="00514D63">
        <w:rPr>
          <w:rFonts w:hAnsi="宋体" w:cs="Times New Roman" w:hint="eastAsia"/>
        </w:rPr>
        <w:t>文件规定的</w:t>
      </w:r>
      <w:r w:rsidR="00AE766F" w:rsidRPr="00514D63">
        <w:rPr>
          <w:rFonts w:hAnsi="宋体" w:cs="Times New Roman" w:hint="eastAsia"/>
        </w:rPr>
        <w:t>参选</w:t>
      </w:r>
      <w:r w:rsidRPr="00514D63">
        <w:rPr>
          <w:rFonts w:hAnsi="宋体" w:cs="Times New Roman" w:hint="eastAsia"/>
        </w:rPr>
        <w:t>人特定资格条件</w:t>
      </w:r>
      <w:r w:rsidRPr="00514D63">
        <w:rPr>
          <w:rFonts w:hAnsi="宋体" w:cs="MingLiU_HKSCS" w:hint="eastAsia"/>
        </w:rPr>
        <w:t>，</w:t>
      </w:r>
      <w:r w:rsidRPr="00514D63">
        <w:rPr>
          <w:rFonts w:hAnsi="宋体" w:cs="Times New Roman" w:hint="eastAsia"/>
        </w:rPr>
        <w:t>具体见</w:t>
      </w:r>
      <w:r w:rsidR="00AE766F" w:rsidRPr="00514D63">
        <w:rPr>
          <w:rFonts w:hAnsi="宋体" w:cs="Times New Roman" w:hint="eastAsia"/>
          <w:b/>
        </w:rPr>
        <w:t>参选</w:t>
      </w:r>
      <w:r w:rsidRPr="00514D63">
        <w:rPr>
          <w:rFonts w:hAnsi="宋体" w:cs="Times New Roman" w:hint="eastAsia"/>
          <w:b/>
        </w:rPr>
        <w:t>人须知前附表</w:t>
      </w:r>
      <w:r w:rsidRPr="00514D63">
        <w:rPr>
          <w:rFonts w:hAnsi="宋体" w:cs="Times New Roman" w:hint="eastAsia"/>
        </w:rPr>
        <w:t>。</w:t>
      </w:r>
    </w:p>
    <w:p w14:paraId="04F2FFF8" w14:textId="361B9C6C" w:rsidR="009457FE" w:rsidRPr="00514D63" w:rsidRDefault="008C349A">
      <w:pPr>
        <w:pStyle w:val="a8"/>
        <w:spacing w:line="360" w:lineRule="auto"/>
        <w:ind w:firstLineChars="200" w:firstLine="422"/>
        <w:rPr>
          <w:rFonts w:hAnsi="宋体" w:cs="MingLiU_HKSCS" w:hint="eastAsia"/>
        </w:rPr>
      </w:pPr>
      <w:r w:rsidRPr="00514D63">
        <w:rPr>
          <w:rFonts w:hAnsi="宋体" w:cs="Times New Roman"/>
          <w:b/>
        </w:rPr>
        <w:t>3</w:t>
      </w:r>
      <w:r w:rsidRPr="00514D63">
        <w:rPr>
          <w:rFonts w:hAnsi="宋体" w:cs="MingLiU_HKSCS"/>
        </w:rPr>
        <w:t>.</w:t>
      </w:r>
      <w:r w:rsidRPr="00514D63">
        <w:rPr>
          <w:rFonts w:hAnsi="宋体" w:cs="Times New Roman"/>
          <w:b/>
        </w:rPr>
        <w:t>2</w:t>
      </w:r>
      <w:r w:rsidRPr="00514D63">
        <w:rPr>
          <w:rFonts w:hAnsi="宋体" w:cs="Times New Roman" w:hint="eastAsia"/>
        </w:rPr>
        <w:t xml:space="preserve">　</w:t>
      </w:r>
      <w:r w:rsidR="00AE766F" w:rsidRPr="00514D63">
        <w:rPr>
          <w:rFonts w:hAnsi="宋体" w:cs="Times New Roman" w:hint="eastAsia"/>
        </w:rPr>
        <w:t>参选</w:t>
      </w:r>
      <w:r w:rsidRPr="00514D63">
        <w:rPr>
          <w:rFonts w:hAnsi="宋体" w:cs="Times New Roman" w:hint="eastAsia"/>
        </w:rPr>
        <w:t>人不得存在下列任意情形之一：</w:t>
      </w:r>
    </w:p>
    <w:p w14:paraId="79528D4E" w14:textId="31538DD4" w:rsidR="009457FE" w:rsidRPr="00514D63" w:rsidRDefault="008C349A">
      <w:pPr>
        <w:pStyle w:val="a8"/>
        <w:spacing w:line="360" w:lineRule="auto"/>
        <w:ind w:firstLineChars="200" w:firstLine="420"/>
        <w:rPr>
          <w:rFonts w:hAnsi="宋体" w:cs="MingLiU_HKSCS" w:hint="eastAsia"/>
        </w:rPr>
      </w:pPr>
      <w:r w:rsidRPr="00514D63">
        <w:rPr>
          <w:rFonts w:hAnsi="宋体" w:cs="Times New Roman"/>
        </w:rPr>
        <w:t>(</w:t>
      </w:r>
      <w:r w:rsidRPr="00514D63">
        <w:rPr>
          <w:rFonts w:hAnsi="宋体" w:cs="Times New Roman"/>
          <w:b/>
        </w:rPr>
        <w:t>1</w:t>
      </w:r>
      <w:r w:rsidRPr="00514D63">
        <w:rPr>
          <w:rFonts w:hAnsi="宋体" w:cs="Times New Roman"/>
        </w:rPr>
        <w:t>)</w:t>
      </w:r>
      <w:r w:rsidRPr="00514D63">
        <w:rPr>
          <w:rFonts w:hAnsi="宋体" w:cs="Times New Roman" w:hint="eastAsia"/>
        </w:rPr>
        <w:t>与</w:t>
      </w:r>
      <w:r w:rsidR="00AE766F" w:rsidRPr="00514D63">
        <w:rPr>
          <w:rFonts w:hAnsi="宋体" w:cs="Times New Roman" w:hint="eastAsia"/>
        </w:rPr>
        <w:t>比选人</w:t>
      </w:r>
      <w:r w:rsidRPr="00514D63">
        <w:rPr>
          <w:rFonts w:hAnsi="宋体" w:cs="Times New Roman" w:hint="eastAsia"/>
        </w:rPr>
        <w:t>存在隶属关系或者其他利害关系。</w:t>
      </w:r>
    </w:p>
    <w:p w14:paraId="6F03DCB9" w14:textId="30E1C556" w:rsidR="009457FE" w:rsidRDefault="008C349A">
      <w:pPr>
        <w:pStyle w:val="a8"/>
        <w:spacing w:line="360" w:lineRule="auto"/>
        <w:ind w:firstLineChars="200" w:firstLine="420"/>
        <w:rPr>
          <w:rFonts w:hAnsi="宋体" w:cs="MingLiU_HKSCS" w:hint="eastAsia"/>
          <w:color w:val="000000" w:themeColor="text1"/>
        </w:rPr>
      </w:pPr>
      <w:r w:rsidRPr="00514D63">
        <w:rPr>
          <w:rFonts w:hAnsi="宋体" w:cs="Times New Roman"/>
        </w:rPr>
        <w:t>(</w:t>
      </w:r>
      <w:r w:rsidRPr="00514D63">
        <w:rPr>
          <w:rFonts w:hAnsi="宋体" w:cs="Times New Roman"/>
          <w:b/>
        </w:rPr>
        <w:t>2</w:t>
      </w:r>
      <w:r w:rsidRPr="00514D63">
        <w:rPr>
          <w:rFonts w:hAnsi="宋体" w:cs="Times New Roman"/>
        </w:rPr>
        <w:t>)</w:t>
      </w:r>
      <w:r w:rsidRPr="00514D63">
        <w:rPr>
          <w:rFonts w:hAnsi="宋体" w:cs="Times New Roman" w:hint="eastAsia"/>
        </w:rPr>
        <w:t>单位负责人为同一人或者存在直接控股、管理关系的不同供应商</w:t>
      </w:r>
      <w:r w:rsidRPr="00514D63">
        <w:rPr>
          <w:rFonts w:hAnsi="宋体" w:cs="MingLiU_HKSCS" w:hint="eastAsia"/>
        </w:rPr>
        <w:t>，</w:t>
      </w:r>
      <w:r w:rsidRPr="00514D63">
        <w:rPr>
          <w:rFonts w:hAnsi="宋体" w:cs="Times New Roman" w:hint="eastAsia"/>
        </w:rPr>
        <w:t>不得参加同一合同项下的</w:t>
      </w:r>
      <w:r w:rsidR="00F43F7B" w:rsidRPr="00514D63">
        <w:rPr>
          <w:rFonts w:hAnsi="宋体" w:cs="Times New Roman" w:hint="eastAsia"/>
        </w:rPr>
        <w:t>比选</w:t>
      </w:r>
      <w:r>
        <w:rPr>
          <w:rFonts w:hAnsi="宋体" w:cs="Times New Roman" w:hint="eastAsia"/>
          <w:color w:val="000000" w:themeColor="text1"/>
        </w:rPr>
        <w:t>活动。</w:t>
      </w:r>
    </w:p>
    <w:p w14:paraId="02379AEC" w14:textId="35986019" w:rsidR="009457FE" w:rsidRPr="00E204EB" w:rsidRDefault="008C349A">
      <w:pPr>
        <w:pStyle w:val="a8"/>
        <w:spacing w:line="360" w:lineRule="auto"/>
        <w:ind w:firstLineChars="200" w:firstLine="422"/>
        <w:rPr>
          <w:rFonts w:hAnsi="宋体" w:cs="MingLiU_HKSCS" w:hint="eastAsia"/>
          <w:b/>
        </w:rPr>
      </w:pPr>
      <w:r>
        <w:rPr>
          <w:rFonts w:hAnsi="宋体" w:cs="Times New Roman"/>
          <w:b/>
          <w:color w:val="000000" w:themeColor="text1"/>
        </w:rPr>
        <w:t>4</w:t>
      </w:r>
      <w:r>
        <w:rPr>
          <w:rFonts w:hAnsi="宋体" w:cs="MingLiU_HKSCS"/>
          <w:b/>
          <w:color w:val="000000" w:themeColor="text1"/>
        </w:rPr>
        <w:t>.</w:t>
      </w:r>
      <w:r w:rsidR="00AE766F" w:rsidRPr="00E204EB">
        <w:rPr>
          <w:rFonts w:hAnsi="宋体" w:cs="Times New Roman" w:hint="eastAsia"/>
          <w:b/>
        </w:rPr>
        <w:t>参选</w:t>
      </w:r>
      <w:r w:rsidRPr="00E204EB">
        <w:rPr>
          <w:rFonts w:hAnsi="宋体" w:cs="Times New Roman" w:hint="eastAsia"/>
          <w:b/>
        </w:rPr>
        <w:t>费用</w:t>
      </w:r>
    </w:p>
    <w:p w14:paraId="2A3F1100" w14:textId="582C5B76"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4</w:t>
      </w:r>
      <w:r w:rsidRPr="00E204EB">
        <w:rPr>
          <w:rFonts w:hAnsi="宋体" w:cs="MingLiU_HKSCS"/>
        </w:rPr>
        <w:t>.</w:t>
      </w:r>
      <w:r w:rsidRPr="00E204EB">
        <w:rPr>
          <w:rFonts w:hAnsi="宋体" w:cs="Times New Roman"/>
          <w:b/>
        </w:rPr>
        <w:t>1</w:t>
      </w:r>
      <w:r w:rsidRPr="00E204EB">
        <w:rPr>
          <w:rFonts w:hAnsi="宋体" w:cs="Times New Roman" w:hint="eastAsia"/>
        </w:rPr>
        <w:t xml:space="preserve">　</w:t>
      </w:r>
      <w:bookmarkStart w:id="2" w:name="OLE_LINK2"/>
      <w:r w:rsidR="00AE766F" w:rsidRPr="00E204EB">
        <w:rPr>
          <w:rFonts w:hAnsi="宋体" w:cs="Times New Roman" w:hint="eastAsia"/>
        </w:rPr>
        <w:t>参选</w:t>
      </w:r>
      <w:r w:rsidRPr="00E204EB">
        <w:rPr>
          <w:rFonts w:hAnsi="宋体" w:cs="Times New Roman" w:hint="eastAsia"/>
        </w:rPr>
        <w:t>人</w:t>
      </w:r>
      <w:bookmarkEnd w:id="2"/>
      <w:r w:rsidRPr="00E204EB">
        <w:rPr>
          <w:rFonts w:hAnsi="宋体" w:cs="Times New Roman" w:hint="eastAsia"/>
        </w:rPr>
        <w:t>应自行承担所有参与</w:t>
      </w:r>
      <w:r w:rsidR="00F43F7B" w:rsidRPr="00E204EB">
        <w:rPr>
          <w:rFonts w:hAnsi="宋体" w:cs="Times New Roman" w:hint="eastAsia"/>
        </w:rPr>
        <w:t>比选</w:t>
      </w:r>
      <w:r w:rsidRPr="00E204EB">
        <w:rPr>
          <w:rFonts w:hAnsi="宋体" w:cs="Times New Roman" w:hint="eastAsia"/>
        </w:rPr>
        <w:t>的相关费用</w:t>
      </w:r>
      <w:r w:rsidRPr="00E204EB">
        <w:rPr>
          <w:rFonts w:hAnsi="宋体" w:cs="MingLiU_HKSCS" w:hint="eastAsia"/>
        </w:rPr>
        <w:t>，</w:t>
      </w:r>
      <w:r w:rsidRPr="00E204EB">
        <w:rPr>
          <w:rFonts w:hAnsi="宋体" w:cs="Times New Roman" w:hint="eastAsia"/>
        </w:rPr>
        <w:t>不论</w:t>
      </w:r>
      <w:r w:rsidR="00F43F7B" w:rsidRPr="00E204EB">
        <w:rPr>
          <w:rFonts w:hAnsi="宋体" w:cs="Times New Roman" w:hint="eastAsia"/>
        </w:rPr>
        <w:t>比选</w:t>
      </w:r>
      <w:r w:rsidRPr="00E204EB">
        <w:rPr>
          <w:rFonts w:hAnsi="宋体" w:cs="Times New Roman" w:hint="eastAsia"/>
        </w:rPr>
        <w:t>的结果如何</w:t>
      </w:r>
      <w:r w:rsidRPr="00E204EB">
        <w:rPr>
          <w:rFonts w:hAnsi="宋体" w:cs="MingLiU_HKSCS" w:hint="eastAsia"/>
        </w:rPr>
        <w:t>，</w:t>
      </w:r>
      <w:r w:rsidR="00AE766F" w:rsidRPr="00E204EB">
        <w:rPr>
          <w:rFonts w:hAnsi="宋体" w:cs="Times New Roman" w:hint="eastAsia"/>
        </w:rPr>
        <w:t>比选</w:t>
      </w:r>
      <w:r w:rsidRPr="00E204EB">
        <w:rPr>
          <w:rFonts w:hAnsi="宋体" w:cs="Times New Roman" w:hint="eastAsia"/>
        </w:rPr>
        <w:t>人均无义务和责任承担这些费用。</w:t>
      </w:r>
    </w:p>
    <w:p w14:paraId="507BE87F" w14:textId="38BD90D1" w:rsidR="009457FE" w:rsidRPr="00E204EB" w:rsidRDefault="008C349A">
      <w:pPr>
        <w:pStyle w:val="a8"/>
        <w:spacing w:line="360" w:lineRule="auto"/>
        <w:ind w:firstLineChars="200" w:firstLine="422"/>
        <w:rPr>
          <w:rFonts w:hAnsi="宋体" w:cs="Times New Roman" w:hint="eastAsia"/>
          <w:b/>
        </w:rPr>
      </w:pPr>
      <w:r w:rsidRPr="00E204EB">
        <w:rPr>
          <w:rFonts w:hAnsi="宋体" w:cs="Times New Roman"/>
          <w:b/>
        </w:rPr>
        <w:t>5</w:t>
      </w:r>
      <w:r w:rsidRPr="00E204EB">
        <w:rPr>
          <w:rFonts w:hAnsi="宋体" w:cs="MingLiU_HKSCS"/>
          <w:b/>
        </w:rPr>
        <w:t>.</w:t>
      </w:r>
      <w:r w:rsidRPr="00E204EB">
        <w:rPr>
          <w:rFonts w:hAnsi="宋体" w:cs="Times New Roman" w:hint="eastAsia"/>
          <w:b/>
        </w:rPr>
        <w:t>授权委托</w:t>
      </w:r>
    </w:p>
    <w:p w14:paraId="5B6963C9" w14:textId="75260942" w:rsidR="00F43F7B" w:rsidRPr="00E204EB" w:rsidRDefault="00F43F7B">
      <w:pPr>
        <w:pStyle w:val="a8"/>
        <w:spacing w:line="360" w:lineRule="auto"/>
        <w:ind w:firstLineChars="200" w:firstLine="420"/>
        <w:rPr>
          <w:rFonts w:hAnsi="宋体" w:cs="Times New Roman" w:hint="eastAsia"/>
        </w:rPr>
      </w:pPr>
      <w:r w:rsidRPr="00E204EB">
        <w:rPr>
          <w:rFonts w:hAnsi="宋体" w:cs="Times New Roman" w:hint="eastAsia"/>
        </w:rPr>
        <w:t>不涉及</w:t>
      </w:r>
    </w:p>
    <w:p w14:paraId="73B89942"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6</w:t>
      </w:r>
      <w:r w:rsidRPr="00E204EB">
        <w:rPr>
          <w:rFonts w:hAnsi="宋体" w:cs="MingLiU_HKSCS"/>
          <w:b/>
        </w:rPr>
        <w:t>.</w:t>
      </w:r>
      <w:r w:rsidRPr="00E204EB">
        <w:rPr>
          <w:rFonts w:hAnsi="宋体" w:cs="Times New Roman" w:hint="eastAsia"/>
          <w:b/>
        </w:rPr>
        <w:t>联合体投标</w:t>
      </w:r>
    </w:p>
    <w:p w14:paraId="0BDC701E" w14:textId="77777777"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6</w:t>
      </w:r>
      <w:r w:rsidRPr="00E204EB">
        <w:rPr>
          <w:rFonts w:hAnsi="宋体" w:cs="MingLiU_HKSCS"/>
        </w:rPr>
        <w:t>.</w:t>
      </w:r>
      <w:r w:rsidRPr="00E204EB">
        <w:rPr>
          <w:rFonts w:hAnsi="宋体" w:cs="Times New Roman"/>
          <w:b/>
        </w:rPr>
        <w:t>1</w:t>
      </w:r>
      <w:r w:rsidRPr="00E204EB">
        <w:rPr>
          <w:rFonts w:hAnsi="宋体" w:cs="Times New Roman" w:hint="eastAsia"/>
        </w:rPr>
        <w:t xml:space="preserve">　联合体中有同类资质的供应商按照联合体分工承担相同工作的</w:t>
      </w:r>
      <w:r w:rsidRPr="00E204EB">
        <w:rPr>
          <w:rFonts w:hAnsi="宋体" w:cs="MingLiU_HKSCS" w:hint="eastAsia"/>
        </w:rPr>
        <w:t>，</w:t>
      </w:r>
      <w:r w:rsidRPr="00E204EB">
        <w:rPr>
          <w:rFonts w:hAnsi="宋体" w:cs="Times New Roman" w:hint="eastAsia"/>
        </w:rPr>
        <w:t>应当按照资质等级较低的供应商确定资质等级。以联合体形式参加政府采购活动的</w:t>
      </w:r>
      <w:r w:rsidRPr="00E204EB">
        <w:rPr>
          <w:rFonts w:hAnsi="宋体" w:cs="MingLiU_HKSCS" w:hint="eastAsia"/>
        </w:rPr>
        <w:t>，</w:t>
      </w:r>
      <w:r w:rsidRPr="00E204EB">
        <w:rPr>
          <w:rFonts w:hAnsi="宋体" w:cs="Times New Roman" w:hint="eastAsia"/>
        </w:rPr>
        <w:t>联合体各方不得再单独参加或者与其他供应商另外组成联合体参加同一合同项下的政府采购活动。</w:t>
      </w:r>
    </w:p>
    <w:p w14:paraId="22C5DB2F" w14:textId="7A774B28"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6</w:t>
      </w:r>
      <w:r w:rsidRPr="00E204EB">
        <w:rPr>
          <w:rFonts w:hAnsi="宋体" w:cs="MingLiU_HKSCS"/>
        </w:rPr>
        <w:t>.</w:t>
      </w:r>
      <w:r w:rsidRPr="00E204EB">
        <w:rPr>
          <w:rFonts w:hAnsi="宋体" w:cs="Times New Roman"/>
          <w:b/>
        </w:rPr>
        <w:t>2</w:t>
      </w:r>
      <w:r w:rsidRPr="00E204EB">
        <w:rPr>
          <w:rFonts w:hAnsi="宋体" w:cs="Times New Roman" w:hint="eastAsia"/>
        </w:rPr>
        <w:t xml:space="preserve">　本项目是否接受联合体投标及相关要求见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1B765AF7"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7</w:t>
      </w:r>
      <w:r w:rsidRPr="00E204EB">
        <w:rPr>
          <w:rFonts w:hAnsi="宋体" w:cs="MingLiU_HKSCS"/>
          <w:b/>
        </w:rPr>
        <w:t>.</w:t>
      </w:r>
      <w:r w:rsidRPr="00E204EB">
        <w:rPr>
          <w:rFonts w:hAnsi="宋体" w:cs="Times New Roman" w:hint="eastAsia"/>
          <w:b/>
        </w:rPr>
        <w:t>采购进口产品</w:t>
      </w:r>
    </w:p>
    <w:p w14:paraId="268C74BF" w14:textId="6F22E5C4" w:rsidR="009457FE" w:rsidRPr="00E204EB" w:rsidRDefault="008C349A">
      <w:pPr>
        <w:pStyle w:val="a8"/>
        <w:spacing w:line="360" w:lineRule="auto"/>
        <w:ind w:firstLineChars="200" w:firstLine="422"/>
        <w:rPr>
          <w:rFonts w:hAnsi="宋体" w:cs="MingLiU_HKSCS" w:hint="eastAsia"/>
        </w:rPr>
      </w:pPr>
      <w:r>
        <w:rPr>
          <w:rFonts w:hAnsi="宋体" w:cs="Times New Roman"/>
          <w:b/>
          <w:color w:val="000000" w:themeColor="text1"/>
        </w:rPr>
        <w:lastRenderedPageBreak/>
        <w:t>7</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本项目是否采购进</w:t>
      </w:r>
      <w:r w:rsidRPr="00E204EB">
        <w:rPr>
          <w:rFonts w:hAnsi="宋体" w:cs="Times New Roman" w:hint="eastAsia"/>
        </w:rPr>
        <w:t>口产品及相关要求见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75679402" w14:textId="77777777" w:rsidR="009457FE" w:rsidRPr="00E204EB" w:rsidRDefault="008C349A">
      <w:pPr>
        <w:pStyle w:val="a8"/>
        <w:spacing w:line="360" w:lineRule="auto"/>
        <w:ind w:firstLineChars="200" w:firstLine="422"/>
        <w:rPr>
          <w:rFonts w:hAnsi="宋体" w:cs="MingLiU_HKSCS" w:hint="eastAsia"/>
          <w:b/>
        </w:rPr>
      </w:pPr>
      <w:r w:rsidRPr="00E204EB">
        <w:rPr>
          <w:rFonts w:hAnsi="宋体" w:cs="Times New Roman"/>
          <w:b/>
        </w:rPr>
        <w:t>8</w:t>
      </w:r>
      <w:r w:rsidRPr="00E204EB">
        <w:rPr>
          <w:rFonts w:hAnsi="宋体" w:cs="MingLiU_HKSCS"/>
          <w:b/>
        </w:rPr>
        <w:t>.</w:t>
      </w:r>
      <w:r w:rsidRPr="00E204EB">
        <w:rPr>
          <w:rFonts w:hAnsi="宋体" w:cs="Times New Roman" w:hint="eastAsia"/>
          <w:b/>
        </w:rPr>
        <w:t>政策与其他规定</w:t>
      </w:r>
    </w:p>
    <w:p w14:paraId="21A5FBA7" w14:textId="22FAE426"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8</w:t>
      </w:r>
      <w:r w:rsidRPr="00E204EB">
        <w:rPr>
          <w:rFonts w:hAnsi="宋体" w:cs="MingLiU_HKSCS"/>
        </w:rPr>
        <w:t>.</w:t>
      </w:r>
      <w:r w:rsidRPr="00E204EB">
        <w:rPr>
          <w:rFonts w:hAnsi="宋体" w:cs="Times New Roman"/>
          <w:b/>
        </w:rPr>
        <w:t>1</w:t>
      </w:r>
      <w:r w:rsidRPr="00E204EB">
        <w:rPr>
          <w:rFonts w:hAnsi="宋体" w:cs="Times New Roman" w:hint="eastAsia"/>
        </w:rPr>
        <w:t xml:space="preserve">　产品属于政府强制采购节能产品范围</w:t>
      </w:r>
      <w:r w:rsidRPr="00E204EB">
        <w:rPr>
          <w:rFonts w:hAnsi="宋体" w:cs="MingLiU_HKSCS" w:hint="eastAsia"/>
        </w:rPr>
        <w:t>，</w:t>
      </w:r>
      <w:r w:rsidRPr="00E204EB">
        <w:rPr>
          <w:rFonts w:hAnsi="宋体" w:cs="Times New Roman" w:hint="eastAsia"/>
        </w:rPr>
        <w:t>必须将是否列入最新一期节能清单作为采购产品的资格条件。本项目的详细要求见</w:t>
      </w:r>
      <w:r w:rsidR="00AE766F" w:rsidRPr="00E204EB">
        <w:rPr>
          <w:rFonts w:hAnsi="宋体" w:cs="Times New Roman" w:hint="eastAsia"/>
        </w:rPr>
        <w:t>参选人</w:t>
      </w:r>
      <w:r w:rsidRPr="00E204EB">
        <w:rPr>
          <w:rFonts w:hAnsi="宋体" w:cs="Times New Roman" w:hint="eastAsia"/>
          <w:b/>
        </w:rPr>
        <w:t>须知前附表</w:t>
      </w:r>
      <w:r w:rsidRPr="00E204EB">
        <w:rPr>
          <w:rFonts w:hAnsi="宋体" w:cs="Times New Roman" w:hint="eastAsia"/>
        </w:rPr>
        <w:t>。</w:t>
      </w:r>
    </w:p>
    <w:p w14:paraId="77B3F0EF" w14:textId="77777777" w:rsidR="009457FE" w:rsidRPr="00E204EB" w:rsidRDefault="008C349A">
      <w:pPr>
        <w:pStyle w:val="a8"/>
        <w:spacing w:line="360" w:lineRule="auto"/>
        <w:ind w:firstLineChars="200" w:firstLine="422"/>
        <w:rPr>
          <w:rFonts w:hAnsi="宋体" w:cs="MingLiU_HKSCS" w:hint="eastAsia"/>
        </w:rPr>
      </w:pPr>
      <w:r w:rsidRPr="00E204EB">
        <w:rPr>
          <w:rFonts w:hAnsi="宋体" w:cs="Times New Roman"/>
          <w:b/>
        </w:rPr>
        <w:t>8</w:t>
      </w:r>
      <w:r w:rsidRPr="00E204EB">
        <w:rPr>
          <w:rFonts w:hAnsi="宋体" w:cs="MingLiU_HKSCS"/>
        </w:rPr>
        <w:t>.</w:t>
      </w:r>
      <w:r w:rsidRPr="00E204EB">
        <w:rPr>
          <w:rFonts w:hAnsi="宋体" w:cs="Times New Roman"/>
          <w:b/>
        </w:rPr>
        <w:t>2</w:t>
      </w:r>
      <w:r w:rsidRPr="00E204EB">
        <w:rPr>
          <w:rFonts w:hAnsi="宋体" w:cs="Times New Roman" w:hint="eastAsia"/>
        </w:rPr>
        <w:t xml:space="preserve">　对列入最新一期节能清单</w:t>
      </w:r>
      <w:r w:rsidRPr="00E204EB">
        <w:rPr>
          <w:rFonts w:hAnsi="宋体" w:cs="Times New Roman"/>
        </w:rPr>
        <w:t>(</w:t>
      </w:r>
      <w:r w:rsidRPr="00E204EB">
        <w:rPr>
          <w:rFonts w:hAnsi="宋体" w:cs="Times New Roman" w:hint="eastAsia"/>
        </w:rPr>
        <w:t>非强制类</w:t>
      </w:r>
      <w:r w:rsidRPr="00E204EB">
        <w:rPr>
          <w:rFonts w:hAnsi="宋体" w:cs="Times New Roman"/>
        </w:rPr>
        <w:t>)</w:t>
      </w:r>
      <w:r w:rsidRPr="00E204EB">
        <w:rPr>
          <w:rFonts w:hAnsi="宋体" w:cs="Times New Roman" w:hint="eastAsia"/>
        </w:rPr>
        <w:t>、环保清单内的产品</w:t>
      </w:r>
      <w:r w:rsidRPr="00E204EB">
        <w:rPr>
          <w:rFonts w:hAnsi="宋体" w:cs="MingLiU_HKSCS" w:hint="eastAsia"/>
        </w:rPr>
        <w:t>，</w:t>
      </w:r>
      <w:r w:rsidRPr="00E204EB">
        <w:rPr>
          <w:rFonts w:hAnsi="宋体" w:cs="Times New Roman" w:hint="eastAsia"/>
        </w:rPr>
        <w:t>具体要求如下：</w:t>
      </w:r>
    </w:p>
    <w:p w14:paraId="73DF7D29" w14:textId="77777777" w:rsidR="00F43F7B" w:rsidRPr="00E204EB" w:rsidRDefault="00F43F7B">
      <w:pPr>
        <w:pStyle w:val="a8"/>
        <w:spacing w:line="360" w:lineRule="auto"/>
        <w:ind w:firstLineChars="200" w:firstLine="420"/>
        <w:rPr>
          <w:rFonts w:hAnsi="宋体" w:cs="Times New Roman" w:hint="eastAsia"/>
        </w:rPr>
      </w:pPr>
      <w:r w:rsidRPr="00E204EB">
        <w:rPr>
          <w:rFonts w:hAnsi="宋体" w:cs="Times New Roman" w:hint="eastAsia"/>
        </w:rPr>
        <w:t>不涉及</w:t>
      </w:r>
    </w:p>
    <w:p w14:paraId="7A07DB0F" w14:textId="69278E8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供应商享受支持中小企业发展政策优惠的</w:t>
      </w:r>
      <w:r>
        <w:rPr>
          <w:rFonts w:hAnsi="宋体" w:cs="MingLiU_HKSCS" w:hint="eastAsia"/>
          <w:color w:val="000000" w:themeColor="text1"/>
        </w:rPr>
        <w:t>，</w:t>
      </w:r>
      <w:r>
        <w:rPr>
          <w:rFonts w:hAnsi="宋体" w:cs="Times New Roman" w:hint="eastAsia"/>
          <w:color w:val="000000" w:themeColor="text1"/>
        </w:rPr>
        <w:t>可用扣除后的最后报价参与价格比较。本项目价格扣除比例及相关要求见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1A6BC703" w14:textId="535C99F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w:t>
      </w:r>
      <w:r w:rsidR="00AE766F">
        <w:rPr>
          <w:rFonts w:hAnsi="宋体" w:cs="Times New Roman" w:hint="eastAsia"/>
          <w:color w:val="000000" w:themeColor="text1"/>
        </w:rPr>
        <w:t>比选人</w:t>
      </w:r>
      <w:r>
        <w:rPr>
          <w:rFonts w:hAnsi="宋体" w:cs="Times New Roman" w:hint="eastAsia"/>
          <w:color w:val="000000" w:themeColor="text1"/>
        </w:rPr>
        <w:t>使用财政性资金采购信息安全产品的</w:t>
      </w:r>
      <w:r>
        <w:rPr>
          <w:rFonts w:hAnsi="宋体" w:cs="MingLiU_HKSCS" w:hint="eastAsia"/>
          <w:color w:val="000000" w:themeColor="text1"/>
        </w:rPr>
        <w:t>，</w:t>
      </w:r>
      <w:r>
        <w:rPr>
          <w:rFonts w:hAnsi="宋体" w:cs="Times New Roman" w:hint="eastAsia"/>
          <w:color w:val="000000" w:themeColor="text1"/>
        </w:rPr>
        <w:t>应当采购经国家认证的信息安全产品</w:t>
      </w:r>
      <w:r>
        <w:rPr>
          <w:rFonts w:hAnsi="宋体" w:cs="MingLiU_HKSCS" w:hint="eastAsia"/>
          <w:color w:val="000000" w:themeColor="text1"/>
        </w:rPr>
        <w:t>，</w:t>
      </w:r>
      <w:r>
        <w:rPr>
          <w:rFonts w:hAnsi="宋体" w:cs="Times New Roman" w:hint="eastAsia"/>
          <w:color w:val="000000" w:themeColor="text1"/>
        </w:rPr>
        <w:t>应当在</w:t>
      </w:r>
      <w:r w:rsidR="00AE766F">
        <w:rPr>
          <w:rFonts w:hAnsi="宋体" w:cs="Times New Roman" w:hint="eastAsia"/>
          <w:color w:val="000000" w:themeColor="text1"/>
        </w:rPr>
        <w:t>比选文件</w:t>
      </w:r>
      <w:r>
        <w:rPr>
          <w:rFonts w:hAnsi="宋体" w:cs="Times New Roman" w:hint="eastAsia"/>
          <w:color w:val="000000" w:themeColor="text1"/>
        </w:rPr>
        <w:t>中载明对产品获得信息安全认证的要求</w:t>
      </w:r>
      <w:r>
        <w:rPr>
          <w:rFonts w:hAnsi="宋体" w:cs="MingLiU_HKSCS" w:hint="eastAsia"/>
          <w:color w:val="000000" w:themeColor="text1"/>
        </w:rPr>
        <w:t>，</w:t>
      </w:r>
      <w:r>
        <w:rPr>
          <w:rFonts w:hAnsi="宋体" w:cs="Times New Roman" w:hint="eastAsia"/>
          <w:color w:val="000000" w:themeColor="text1"/>
        </w:rPr>
        <w:t>并要求产品供应商提供由中国信息安全认证中心按国家标准认证颁发的有效认证证书。本项目的详细要求见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33BE7B9B" w14:textId="6E7C2CCC"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8</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其他法律法规强制性规定或扶持政策。本项目的详细要求见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2D98C805"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9</w:t>
      </w:r>
      <w:r>
        <w:rPr>
          <w:rFonts w:hAnsi="宋体" w:cs="MingLiU_HKSCS"/>
          <w:b/>
          <w:color w:val="000000" w:themeColor="text1"/>
        </w:rPr>
        <w:t>.</w:t>
      </w:r>
      <w:r>
        <w:rPr>
          <w:rFonts w:hAnsi="宋体" w:cs="Times New Roman" w:hint="eastAsia"/>
          <w:b/>
          <w:color w:val="000000" w:themeColor="text1"/>
        </w:rPr>
        <w:t>其他说明</w:t>
      </w:r>
    </w:p>
    <w:p w14:paraId="593E3212" w14:textId="5A41956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履约保证金。</w:t>
      </w:r>
      <w:r w:rsidR="00AE766F">
        <w:rPr>
          <w:rFonts w:hAnsi="宋体" w:cs="Times New Roman" w:hint="eastAsia"/>
          <w:color w:val="000000" w:themeColor="text1"/>
        </w:rPr>
        <w:t>中选</w:t>
      </w:r>
      <w:r>
        <w:rPr>
          <w:rFonts w:hAnsi="宋体" w:cs="Times New Roman" w:hint="eastAsia"/>
          <w:color w:val="000000" w:themeColor="text1"/>
        </w:rPr>
        <w:t>人在收到</w:t>
      </w:r>
      <w:r w:rsidR="00AE766F">
        <w:rPr>
          <w:rFonts w:hAnsi="宋体" w:cs="Times New Roman" w:hint="eastAsia"/>
          <w:color w:val="000000" w:themeColor="text1"/>
        </w:rPr>
        <w:t>比选人</w:t>
      </w:r>
      <w:r>
        <w:rPr>
          <w:rFonts w:hAnsi="宋体" w:cs="Times New Roman" w:hint="eastAsia"/>
          <w:color w:val="000000" w:themeColor="text1"/>
        </w:rPr>
        <w:t>的《</w:t>
      </w:r>
      <w:r w:rsidR="00AE766F">
        <w:rPr>
          <w:rFonts w:hAnsi="宋体" w:cs="Times New Roman" w:hint="eastAsia"/>
          <w:color w:val="000000" w:themeColor="text1"/>
        </w:rPr>
        <w:t>中选</w:t>
      </w:r>
      <w:r>
        <w:rPr>
          <w:rFonts w:hAnsi="宋体" w:cs="Times New Roman" w:hint="eastAsia"/>
          <w:color w:val="000000" w:themeColor="text1"/>
        </w:rPr>
        <w:t>通知书》后</w:t>
      </w:r>
      <w:r>
        <w:rPr>
          <w:rFonts w:hAnsi="宋体" w:cs="MingLiU_HKSCS" w:hint="eastAsia"/>
          <w:color w:val="000000" w:themeColor="text1"/>
        </w:rPr>
        <w:t>，</w:t>
      </w:r>
      <w:r>
        <w:rPr>
          <w:rFonts w:hAnsi="宋体" w:cs="Times New Roman" w:hint="eastAsia"/>
          <w:color w:val="000000" w:themeColor="text1"/>
        </w:rPr>
        <w:t>签订合同前</w:t>
      </w:r>
      <w:r>
        <w:rPr>
          <w:rFonts w:hAnsi="宋体" w:cs="MingLiU_HKSCS" w:hint="eastAsia"/>
          <w:color w:val="000000" w:themeColor="text1"/>
        </w:rPr>
        <w:t>，</w:t>
      </w:r>
      <w:r>
        <w:rPr>
          <w:rFonts w:hAnsi="宋体" w:cs="Times New Roman" w:hint="eastAsia"/>
          <w:color w:val="000000" w:themeColor="text1"/>
        </w:rPr>
        <w:t>应按照</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的规定提交履约保证金。</w:t>
      </w:r>
      <w:r w:rsidR="00AE766F">
        <w:rPr>
          <w:rFonts w:hAnsi="宋体" w:cs="Times New Roman" w:hint="eastAsia"/>
          <w:color w:val="000000" w:themeColor="text1"/>
        </w:rPr>
        <w:t>中选</w:t>
      </w:r>
      <w:r>
        <w:rPr>
          <w:rFonts w:hAnsi="宋体" w:cs="Times New Roman" w:hint="eastAsia"/>
          <w:color w:val="000000" w:themeColor="text1"/>
        </w:rPr>
        <w:t>人没有按照规定提交履约保证金的</w:t>
      </w:r>
      <w:r>
        <w:rPr>
          <w:rFonts w:hAnsi="宋体" w:cs="MingLiU_HKSCS" w:hint="eastAsia"/>
          <w:color w:val="000000" w:themeColor="text1"/>
        </w:rPr>
        <w:t>，</w:t>
      </w:r>
      <w:r>
        <w:rPr>
          <w:rFonts w:hAnsi="宋体" w:cs="Times New Roman" w:hint="eastAsia"/>
          <w:color w:val="000000" w:themeColor="text1"/>
        </w:rPr>
        <w:t>视为放弃</w:t>
      </w:r>
      <w:r w:rsidR="00AE766F">
        <w:rPr>
          <w:rFonts w:hAnsi="宋体" w:cs="Times New Roman" w:hint="eastAsia"/>
          <w:color w:val="000000" w:themeColor="text1"/>
        </w:rPr>
        <w:t>中选</w:t>
      </w:r>
      <w:r>
        <w:rPr>
          <w:rFonts w:hAnsi="宋体" w:cs="Times New Roman" w:hint="eastAsia"/>
          <w:color w:val="000000" w:themeColor="text1"/>
        </w:rPr>
        <w:t>。</w:t>
      </w:r>
    </w:p>
    <w:p w14:paraId="4213B69A" w14:textId="2D44395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比选</w:t>
      </w:r>
      <w:r>
        <w:rPr>
          <w:rFonts w:hAnsi="宋体" w:cs="Times New Roman" w:hint="eastAsia"/>
          <w:color w:val="000000" w:themeColor="text1"/>
        </w:rPr>
        <w:t>代理服务费。</w:t>
      </w:r>
      <w:r w:rsidR="00AE766F">
        <w:rPr>
          <w:rFonts w:hAnsi="宋体" w:cs="Times New Roman" w:hint="eastAsia"/>
          <w:color w:val="000000" w:themeColor="text1"/>
        </w:rPr>
        <w:t>中选</w:t>
      </w:r>
      <w:r>
        <w:rPr>
          <w:rFonts w:hAnsi="宋体" w:cs="Times New Roman" w:hint="eastAsia"/>
          <w:color w:val="000000" w:themeColor="text1"/>
        </w:rPr>
        <w:t>人是否交纳投</w:t>
      </w:r>
      <w:r w:rsidR="00AE766F">
        <w:rPr>
          <w:rFonts w:hAnsi="宋体" w:cs="Times New Roman" w:hint="eastAsia"/>
          <w:color w:val="000000" w:themeColor="text1"/>
        </w:rPr>
        <w:t>比选</w:t>
      </w:r>
      <w:r>
        <w:rPr>
          <w:rFonts w:hAnsi="宋体" w:cs="Times New Roman" w:hint="eastAsia"/>
          <w:color w:val="000000" w:themeColor="text1"/>
        </w:rPr>
        <w:t>代理服务费及相关要求见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09511887" w14:textId="0E0029A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9</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其他规定。</w:t>
      </w:r>
      <w:r w:rsidR="00AE766F">
        <w:rPr>
          <w:rFonts w:hAnsi="宋体" w:cs="Times New Roman" w:hint="eastAsia"/>
          <w:color w:val="000000" w:themeColor="text1"/>
        </w:rPr>
        <w:t>参选人</w:t>
      </w:r>
      <w:r>
        <w:rPr>
          <w:rFonts w:hAnsi="宋体" w:cs="Times New Roman" w:hint="eastAsia"/>
          <w:color w:val="000000" w:themeColor="text1"/>
        </w:rPr>
        <w:t>应符合</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规定的其他规定。</w:t>
      </w:r>
    </w:p>
    <w:p w14:paraId="072699B6" w14:textId="7EEA7BC3"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二、</w:t>
      </w:r>
      <w:r w:rsidR="00AE766F">
        <w:rPr>
          <w:rFonts w:ascii="宋体" w:hAnsi="宋体" w:hint="eastAsia"/>
          <w:color w:val="000000" w:themeColor="text1"/>
          <w:sz w:val="21"/>
          <w:szCs w:val="21"/>
        </w:rPr>
        <w:t>比选文件</w:t>
      </w:r>
    </w:p>
    <w:p w14:paraId="6EE3841A" w14:textId="43D0963F"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10</w:t>
      </w:r>
      <w:r>
        <w:rPr>
          <w:rFonts w:hAnsi="宋体"/>
          <w:b/>
          <w:color w:val="000000" w:themeColor="text1"/>
        </w:rPr>
        <w:t>.</w:t>
      </w:r>
      <w:r w:rsidR="00AE766F">
        <w:rPr>
          <w:rFonts w:hAnsi="宋体" w:cs="Times New Roman" w:hint="eastAsia"/>
          <w:b/>
          <w:color w:val="000000" w:themeColor="text1"/>
        </w:rPr>
        <w:t>比选文件</w:t>
      </w:r>
      <w:r>
        <w:rPr>
          <w:rFonts w:hAnsi="宋体" w:cs="Times New Roman" w:hint="eastAsia"/>
          <w:b/>
          <w:color w:val="000000" w:themeColor="text1"/>
        </w:rPr>
        <w:t>的构成</w:t>
      </w:r>
    </w:p>
    <w:p w14:paraId="294FC0FF" w14:textId="67F5426C"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比选文件</w:t>
      </w:r>
      <w:r>
        <w:rPr>
          <w:rFonts w:hAnsi="宋体" w:cs="Times New Roman" w:hint="eastAsia"/>
          <w:color w:val="000000" w:themeColor="text1"/>
        </w:rPr>
        <w:t>各章节的内容如下：</w:t>
      </w:r>
    </w:p>
    <w:p w14:paraId="73ABD1AC" w14:textId="446B5108"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第一章　</w:t>
      </w:r>
      <w:r w:rsidR="00AE766F">
        <w:rPr>
          <w:rFonts w:hAnsi="宋体" w:cs="Times New Roman" w:hint="eastAsia"/>
          <w:color w:val="000000" w:themeColor="text1"/>
        </w:rPr>
        <w:t>比选</w:t>
      </w:r>
      <w:r>
        <w:rPr>
          <w:rFonts w:hAnsi="宋体" w:cs="Times New Roman" w:hint="eastAsia"/>
          <w:color w:val="000000" w:themeColor="text1"/>
        </w:rPr>
        <w:t>公告</w:t>
      </w:r>
    </w:p>
    <w:p w14:paraId="2197A7ED" w14:textId="503EFC1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第二章　</w:t>
      </w:r>
      <w:r w:rsidR="00AE766F">
        <w:rPr>
          <w:rFonts w:hAnsi="宋体" w:cs="Times New Roman" w:hint="eastAsia"/>
          <w:color w:val="000000" w:themeColor="text1"/>
        </w:rPr>
        <w:t>参选人</w:t>
      </w:r>
      <w:r>
        <w:rPr>
          <w:rFonts w:hAnsi="宋体" w:cs="Times New Roman" w:hint="eastAsia"/>
          <w:color w:val="000000" w:themeColor="text1"/>
        </w:rPr>
        <w:t>须知</w:t>
      </w:r>
    </w:p>
    <w:p w14:paraId="5211ED10"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第三章　评标方法及标准</w:t>
      </w:r>
    </w:p>
    <w:p w14:paraId="14C060F9"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第四章　政府采购合同</w:t>
      </w:r>
    </w:p>
    <w:p w14:paraId="3354E1FC" w14:textId="19C6D0B0"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 xml:space="preserve">第五章　</w:t>
      </w:r>
      <w:r w:rsidR="00AE766F">
        <w:rPr>
          <w:rFonts w:hAnsi="宋体" w:cs="Times New Roman" w:hint="eastAsia"/>
          <w:color w:val="000000" w:themeColor="text1"/>
        </w:rPr>
        <w:t>响应文件</w:t>
      </w:r>
      <w:r>
        <w:rPr>
          <w:rFonts w:hAnsi="宋体" w:cs="Times New Roman" w:hint="eastAsia"/>
          <w:color w:val="000000" w:themeColor="text1"/>
        </w:rPr>
        <w:t>格式</w:t>
      </w:r>
    </w:p>
    <w:p w14:paraId="5A6E5CD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第六章　项目需求书</w:t>
      </w:r>
    </w:p>
    <w:p w14:paraId="56ED355E" w14:textId="472DD2D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本章第</w:t>
      </w:r>
      <w:r>
        <w:rPr>
          <w:rFonts w:hAnsi="宋体" w:cs="Times New Roman"/>
          <w:b/>
          <w:color w:val="000000" w:themeColor="text1"/>
        </w:rPr>
        <w:t>11.1</w:t>
      </w:r>
      <w:r>
        <w:rPr>
          <w:rFonts w:hAnsi="宋体" w:cs="Times New Roman" w:hint="eastAsia"/>
          <w:color w:val="000000" w:themeColor="text1"/>
        </w:rPr>
        <w:t>款对</w:t>
      </w:r>
      <w:r w:rsidR="00AE766F">
        <w:rPr>
          <w:rFonts w:hAnsi="宋体" w:cs="Times New Roman" w:hint="eastAsia"/>
          <w:color w:val="000000" w:themeColor="text1"/>
        </w:rPr>
        <w:t>比选文件</w:t>
      </w:r>
      <w:r>
        <w:rPr>
          <w:rFonts w:hAnsi="宋体" w:cs="Times New Roman" w:hint="eastAsia"/>
          <w:color w:val="000000" w:themeColor="text1"/>
        </w:rPr>
        <w:t>所作的澄清、修改为</w:t>
      </w:r>
      <w:r w:rsidR="00AE766F">
        <w:rPr>
          <w:rFonts w:hAnsi="宋体" w:cs="Times New Roman" w:hint="eastAsia"/>
          <w:color w:val="000000" w:themeColor="text1"/>
        </w:rPr>
        <w:t>比选文件</w:t>
      </w:r>
      <w:r>
        <w:rPr>
          <w:rFonts w:hAnsi="宋体" w:cs="Times New Roman" w:hint="eastAsia"/>
          <w:color w:val="000000" w:themeColor="text1"/>
        </w:rPr>
        <w:t>的组成部分。</w:t>
      </w:r>
    </w:p>
    <w:p w14:paraId="652541FF" w14:textId="3EBA41A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10</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应仔细阅读</w:t>
      </w:r>
      <w:r w:rsidR="00AE766F">
        <w:rPr>
          <w:rFonts w:hAnsi="宋体" w:cs="Times New Roman" w:hint="eastAsia"/>
          <w:color w:val="000000" w:themeColor="text1"/>
        </w:rPr>
        <w:t>比选文件</w:t>
      </w:r>
      <w:r>
        <w:rPr>
          <w:rFonts w:hAnsi="宋体" w:cs="Times New Roman" w:hint="eastAsia"/>
          <w:color w:val="000000" w:themeColor="text1"/>
        </w:rPr>
        <w:t>的全部内容</w:t>
      </w:r>
      <w:r>
        <w:rPr>
          <w:rFonts w:hAnsi="宋体" w:cs="MingLiU_HKSCS" w:hint="eastAsia"/>
          <w:color w:val="000000" w:themeColor="text1"/>
        </w:rPr>
        <w:t>，</w:t>
      </w:r>
      <w:r>
        <w:rPr>
          <w:rFonts w:hAnsi="宋体" w:cs="仿宋_GB2312" w:hint="eastAsia"/>
          <w:color w:val="000000" w:themeColor="text1"/>
        </w:rPr>
        <w:t>按照</w:t>
      </w:r>
      <w:r w:rsidR="00AE766F">
        <w:rPr>
          <w:rFonts w:hAnsi="宋体" w:cs="仿宋_GB2312" w:hint="eastAsia"/>
          <w:color w:val="000000" w:themeColor="text1"/>
        </w:rPr>
        <w:t>比选文件</w:t>
      </w:r>
      <w:r>
        <w:rPr>
          <w:rFonts w:hAnsi="宋体" w:cs="仿宋_GB2312" w:hint="eastAsia"/>
          <w:color w:val="000000" w:themeColor="text1"/>
        </w:rPr>
        <w:t>要求编制</w:t>
      </w:r>
      <w:r w:rsidR="00AE766F">
        <w:rPr>
          <w:rFonts w:hAnsi="宋体" w:cs="仿宋_GB2312" w:hint="eastAsia"/>
          <w:color w:val="000000" w:themeColor="text1"/>
        </w:rPr>
        <w:t>响应文件</w:t>
      </w:r>
      <w:r>
        <w:rPr>
          <w:rFonts w:hAnsi="宋体" w:cs="仿宋_GB2312" w:hint="eastAsia"/>
          <w:color w:val="000000" w:themeColor="text1"/>
        </w:rPr>
        <w:t>。任何对</w:t>
      </w:r>
      <w:r w:rsidR="00AE766F">
        <w:rPr>
          <w:rFonts w:hAnsi="宋体" w:cs="仿宋_GB2312" w:hint="eastAsia"/>
          <w:color w:val="000000" w:themeColor="text1"/>
        </w:rPr>
        <w:t>比选文件</w:t>
      </w:r>
      <w:r>
        <w:rPr>
          <w:rFonts w:hAnsi="宋体" w:cs="仿宋_GB2312" w:hint="eastAsia"/>
          <w:color w:val="000000" w:themeColor="text1"/>
        </w:rPr>
        <w:t>的忽略或误解不能作为</w:t>
      </w:r>
      <w:r w:rsidR="00AE766F">
        <w:rPr>
          <w:rFonts w:hAnsi="宋体" w:cs="仿宋_GB2312" w:hint="eastAsia"/>
          <w:color w:val="000000" w:themeColor="text1"/>
        </w:rPr>
        <w:t>响应文件</w:t>
      </w:r>
      <w:r>
        <w:rPr>
          <w:rFonts w:hAnsi="宋体" w:cs="仿宋_GB2312" w:hint="eastAsia"/>
          <w:color w:val="000000" w:themeColor="text1"/>
        </w:rPr>
        <w:t>存在缺陷或瑕疵的理由</w:t>
      </w:r>
      <w:r>
        <w:rPr>
          <w:rFonts w:hAnsi="宋体" w:cs="MingLiU_HKSCS" w:hint="eastAsia"/>
          <w:color w:val="000000" w:themeColor="text1"/>
        </w:rPr>
        <w:t>，</w:t>
      </w:r>
      <w:r>
        <w:rPr>
          <w:rFonts w:hAnsi="宋体" w:cs="仿宋_GB2312" w:hint="eastAsia"/>
          <w:color w:val="000000" w:themeColor="text1"/>
        </w:rPr>
        <w:t>其风险由</w:t>
      </w:r>
      <w:r w:rsidR="00AE766F">
        <w:rPr>
          <w:rFonts w:hAnsi="宋体" w:cs="仿宋_GB2312" w:hint="eastAsia"/>
          <w:color w:val="000000" w:themeColor="text1"/>
        </w:rPr>
        <w:t>参选人</w:t>
      </w:r>
      <w:r>
        <w:rPr>
          <w:rFonts w:hAnsi="宋体" w:cs="仿宋_GB2312" w:hint="eastAsia"/>
          <w:color w:val="000000" w:themeColor="text1"/>
        </w:rPr>
        <w:t>承担。</w:t>
      </w:r>
    </w:p>
    <w:p w14:paraId="6161AE39" w14:textId="62E02B45" w:rsidR="009457FE" w:rsidRDefault="008C349A">
      <w:pPr>
        <w:pStyle w:val="a8"/>
        <w:spacing w:line="360" w:lineRule="auto"/>
        <w:ind w:firstLineChars="200" w:firstLine="422"/>
        <w:rPr>
          <w:rFonts w:hAnsi="宋体" w:cs="Times New Roman" w:hint="eastAsia"/>
          <w:b/>
          <w:color w:val="000000" w:themeColor="text1"/>
        </w:rPr>
      </w:pPr>
      <w:r w:rsidRPr="00F43F7B">
        <w:rPr>
          <w:rFonts w:hAnsi="宋体" w:cs="Times New Roman"/>
          <w:b/>
          <w:color w:val="000000" w:themeColor="text1"/>
        </w:rPr>
        <w:lastRenderedPageBreak/>
        <w:t>11</w:t>
      </w:r>
      <w:r w:rsidRPr="00F43F7B">
        <w:rPr>
          <w:rFonts w:hAnsi="宋体" w:cs="MingLiU_HKSCS"/>
          <w:b/>
          <w:color w:val="000000" w:themeColor="text1"/>
        </w:rPr>
        <w:t>.</w:t>
      </w:r>
      <w:r w:rsidR="00AE766F" w:rsidRPr="00F43F7B">
        <w:rPr>
          <w:rFonts w:hAnsi="宋体" w:cs="Times New Roman" w:hint="eastAsia"/>
          <w:b/>
          <w:color w:val="000000" w:themeColor="text1"/>
        </w:rPr>
        <w:t>比选文件</w:t>
      </w:r>
      <w:r w:rsidRPr="00F43F7B">
        <w:rPr>
          <w:rFonts w:hAnsi="宋体" w:cs="Times New Roman" w:hint="eastAsia"/>
          <w:b/>
          <w:color w:val="000000" w:themeColor="text1"/>
        </w:rPr>
        <w:t>的澄清与修改</w:t>
      </w:r>
    </w:p>
    <w:p w14:paraId="4CE8EF14" w14:textId="1F28AA29" w:rsidR="00F43F7B" w:rsidRPr="00F43F7B" w:rsidRDefault="00F43F7B">
      <w:pPr>
        <w:pStyle w:val="a8"/>
        <w:spacing w:line="360" w:lineRule="auto"/>
        <w:ind w:firstLineChars="200" w:firstLine="420"/>
        <w:rPr>
          <w:rFonts w:hAnsi="宋体" w:cs="Times New Roman" w:hint="eastAsia"/>
          <w:color w:val="000000" w:themeColor="text1"/>
        </w:rPr>
      </w:pPr>
      <w:r w:rsidRPr="00F43F7B">
        <w:rPr>
          <w:rFonts w:hAnsi="宋体" w:cs="Times New Roman" w:hint="eastAsia"/>
          <w:color w:val="000000" w:themeColor="text1"/>
        </w:rPr>
        <w:t>不涉及</w:t>
      </w:r>
    </w:p>
    <w:p w14:paraId="65602DE7"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12</w:t>
      </w:r>
      <w:r>
        <w:rPr>
          <w:rFonts w:hAnsi="宋体" w:cs="MingLiU_HKSCS"/>
          <w:b/>
          <w:color w:val="000000" w:themeColor="text1"/>
        </w:rPr>
        <w:t>.</w:t>
      </w:r>
      <w:r>
        <w:rPr>
          <w:rFonts w:hAnsi="宋体" w:cs="Times New Roman" w:hint="eastAsia"/>
          <w:b/>
          <w:color w:val="000000" w:themeColor="text1"/>
        </w:rPr>
        <w:t>偏离</w:t>
      </w:r>
    </w:p>
    <w:p w14:paraId="35CDEAE8" w14:textId="21F3937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本条所称偏离为</w:t>
      </w:r>
      <w:r w:rsidR="00AE766F">
        <w:rPr>
          <w:rFonts w:hAnsi="宋体" w:cs="Times New Roman" w:hint="eastAsia"/>
          <w:color w:val="000000" w:themeColor="text1"/>
        </w:rPr>
        <w:t>响应文件</w:t>
      </w:r>
      <w:r>
        <w:rPr>
          <w:rFonts w:hAnsi="宋体" w:cs="Times New Roman" w:hint="eastAsia"/>
          <w:color w:val="000000" w:themeColor="text1"/>
        </w:rPr>
        <w:t>对</w:t>
      </w:r>
      <w:r w:rsidR="00AE766F">
        <w:rPr>
          <w:rFonts w:hAnsi="宋体" w:cs="Times New Roman" w:hint="eastAsia"/>
          <w:color w:val="000000" w:themeColor="text1"/>
        </w:rPr>
        <w:t>比选文件</w:t>
      </w:r>
      <w:r>
        <w:rPr>
          <w:rFonts w:hAnsi="宋体" w:cs="Times New Roman" w:hint="eastAsia"/>
          <w:color w:val="000000" w:themeColor="text1"/>
        </w:rPr>
        <w:t>的偏离</w:t>
      </w:r>
      <w:r>
        <w:rPr>
          <w:rFonts w:hAnsi="宋体" w:cs="MingLiU_HKSCS" w:hint="eastAsia"/>
          <w:color w:val="000000" w:themeColor="text1"/>
        </w:rPr>
        <w:t>，</w:t>
      </w:r>
      <w:r>
        <w:rPr>
          <w:rFonts w:hAnsi="宋体" w:cs="Times New Roman" w:hint="eastAsia"/>
          <w:color w:val="000000" w:themeColor="text1"/>
        </w:rPr>
        <w:t>即不满足或不响应</w:t>
      </w:r>
      <w:r w:rsidR="00AE766F">
        <w:rPr>
          <w:rFonts w:hAnsi="宋体" w:cs="Times New Roman" w:hint="eastAsia"/>
          <w:color w:val="000000" w:themeColor="text1"/>
        </w:rPr>
        <w:t>比选文件</w:t>
      </w:r>
      <w:r>
        <w:rPr>
          <w:rFonts w:hAnsi="宋体" w:cs="Times New Roman" w:hint="eastAsia"/>
          <w:color w:val="000000" w:themeColor="text1"/>
        </w:rPr>
        <w:t>的要求。</w:t>
      </w:r>
    </w:p>
    <w:p w14:paraId="37B9A704" w14:textId="3F06FE4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除法律、法规和规章规定外</w:t>
      </w:r>
      <w:r>
        <w:rPr>
          <w:rFonts w:hAnsi="宋体" w:cs="MingLiU_HKSCS" w:hint="eastAsia"/>
          <w:color w:val="000000" w:themeColor="text1"/>
        </w:rPr>
        <w:t>，</w:t>
      </w:r>
      <w:r w:rsidR="00AE766F">
        <w:rPr>
          <w:rFonts w:hAnsi="宋体" w:cs="Times New Roman" w:hint="eastAsia"/>
          <w:color w:val="000000" w:themeColor="text1"/>
        </w:rPr>
        <w:t>比选文件中选</w:t>
      </w:r>
      <w:r>
        <w:rPr>
          <w:rFonts w:hAnsi="宋体" w:cs="Times New Roman" w:hint="eastAsia"/>
          <w:color w:val="000000" w:themeColor="text1"/>
        </w:rPr>
        <w:t>注</w:t>
      </w:r>
      <w:r>
        <w:rPr>
          <w:rFonts w:hAnsi="宋体" w:cs="Times New Roman" w:hint="eastAsia"/>
          <w:b/>
          <w:color w:val="000000" w:themeColor="text1"/>
        </w:rPr>
        <w:t>“★”</w:t>
      </w:r>
      <w:r>
        <w:rPr>
          <w:rFonts w:hAnsi="宋体" w:cs="Times New Roman" w:hint="eastAsia"/>
          <w:color w:val="000000" w:themeColor="text1"/>
        </w:rPr>
        <w:t>符号的条款为实质性要求条款</w:t>
      </w:r>
      <w:r>
        <w:rPr>
          <w:rFonts w:hAnsi="宋体" w:cs="Times New Roman"/>
          <w:color w:val="000000" w:themeColor="text1"/>
        </w:rPr>
        <w:t>(</w:t>
      </w:r>
      <w:r>
        <w:rPr>
          <w:rFonts w:hAnsi="宋体" w:cs="Times New Roman" w:hint="eastAsia"/>
          <w:color w:val="000000" w:themeColor="text1"/>
        </w:rPr>
        <w:t>即重要条款</w:t>
      </w:r>
      <w:r>
        <w:rPr>
          <w:rFonts w:hAnsi="宋体" w:cs="Times New Roman"/>
          <w:color w:val="000000" w:themeColor="text1"/>
        </w:rPr>
        <w:t>)</w:t>
      </w:r>
      <w:r>
        <w:rPr>
          <w:rFonts w:hAnsi="宋体" w:cs="MingLiU_HKSCS" w:hint="eastAsia"/>
          <w:color w:val="000000" w:themeColor="text1"/>
        </w:rPr>
        <w:t>，</w:t>
      </w:r>
      <w:r>
        <w:rPr>
          <w:rFonts w:hAnsi="宋体" w:cs="Times New Roman" w:hint="eastAsia"/>
          <w:color w:val="000000" w:themeColor="text1"/>
        </w:rPr>
        <w:t>对其中任何一条的偏离</w:t>
      </w:r>
      <w:r>
        <w:rPr>
          <w:rFonts w:hAnsi="宋体" w:cs="MingLiU_HKSCS" w:hint="eastAsia"/>
          <w:color w:val="000000" w:themeColor="text1"/>
        </w:rPr>
        <w:t>，</w:t>
      </w:r>
      <w:r>
        <w:rPr>
          <w:rFonts w:hAnsi="宋体" w:cs="Times New Roman" w:hint="eastAsia"/>
          <w:color w:val="000000" w:themeColor="text1"/>
        </w:rPr>
        <w:t>在评标时将其视为无效投标。</w:t>
      </w:r>
    </w:p>
    <w:p w14:paraId="68490B09" w14:textId="206C6708"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三、</w:t>
      </w:r>
      <w:r w:rsidR="00AE766F">
        <w:rPr>
          <w:rFonts w:ascii="宋体" w:hAnsi="宋体" w:hint="eastAsia"/>
          <w:color w:val="000000" w:themeColor="text1"/>
          <w:sz w:val="21"/>
          <w:szCs w:val="21"/>
        </w:rPr>
        <w:t>响应文件</w:t>
      </w:r>
    </w:p>
    <w:p w14:paraId="55393627" w14:textId="573CF9B6"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13</w:t>
      </w:r>
      <w:r>
        <w:rPr>
          <w:rFonts w:hAnsi="宋体"/>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的语言</w:t>
      </w:r>
    </w:p>
    <w:p w14:paraId="0EDF66DD" w14:textId="368F12A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提交的</w:t>
      </w:r>
      <w:r w:rsidR="00AE766F">
        <w:rPr>
          <w:rFonts w:hAnsi="宋体" w:cs="Times New Roman" w:hint="eastAsia"/>
          <w:color w:val="000000" w:themeColor="text1"/>
        </w:rPr>
        <w:t>响应文件</w:t>
      </w:r>
      <w:r>
        <w:rPr>
          <w:rFonts w:hAnsi="宋体" w:cs="Times New Roman" w:hint="eastAsia"/>
          <w:color w:val="000000" w:themeColor="text1"/>
        </w:rPr>
        <w:t>及</w:t>
      </w:r>
      <w:r w:rsidR="00AE766F">
        <w:rPr>
          <w:rFonts w:hAnsi="宋体" w:cs="Times New Roman" w:hint="eastAsia"/>
          <w:color w:val="000000" w:themeColor="text1"/>
        </w:rPr>
        <w:t>参选人</w:t>
      </w:r>
      <w:r>
        <w:rPr>
          <w:rFonts w:hAnsi="宋体" w:cs="Times New Roman" w:hint="eastAsia"/>
          <w:color w:val="000000" w:themeColor="text1"/>
        </w:rPr>
        <w:t>与就有关投标的所有来往函电均使用中文。</w:t>
      </w:r>
      <w:r w:rsidR="00AE766F">
        <w:rPr>
          <w:rFonts w:hAnsi="宋体" w:cs="Times New Roman" w:hint="eastAsia"/>
          <w:color w:val="000000" w:themeColor="text1"/>
        </w:rPr>
        <w:t>参选人</w:t>
      </w:r>
      <w:r>
        <w:rPr>
          <w:rFonts w:hAnsi="宋体" w:cs="Times New Roman" w:hint="eastAsia"/>
          <w:color w:val="000000" w:themeColor="text1"/>
        </w:rPr>
        <w:t>可以提交其他语言的资料</w:t>
      </w:r>
      <w:r>
        <w:rPr>
          <w:rFonts w:hAnsi="宋体" w:cs="MingLiU_HKSCS" w:hint="eastAsia"/>
          <w:color w:val="000000" w:themeColor="text1"/>
        </w:rPr>
        <w:t>，</w:t>
      </w:r>
      <w:r>
        <w:rPr>
          <w:rFonts w:hAnsi="宋体" w:cs="仿宋_GB2312" w:hint="eastAsia"/>
          <w:color w:val="000000" w:themeColor="text1"/>
        </w:rPr>
        <w:t>但应附有中文注释</w:t>
      </w:r>
      <w:r>
        <w:rPr>
          <w:rFonts w:hAnsi="宋体" w:cs="MingLiU_HKSCS" w:hint="eastAsia"/>
          <w:color w:val="000000" w:themeColor="text1"/>
        </w:rPr>
        <w:t>，</w:t>
      </w:r>
      <w:r>
        <w:rPr>
          <w:rFonts w:hAnsi="宋体" w:cs="仿宋_GB2312" w:hint="eastAsia"/>
          <w:color w:val="000000" w:themeColor="text1"/>
        </w:rPr>
        <w:t>有差异时以中文为准。</w:t>
      </w:r>
    </w:p>
    <w:p w14:paraId="2B79E6F5" w14:textId="77777777"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14</w:t>
      </w:r>
      <w:r>
        <w:rPr>
          <w:rFonts w:hAnsi="宋体" w:cs="MingLiU_HKSCS"/>
          <w:b/>
          <w:color w:val="000000" w:themeColor="text1"/>
        </w:rPr>
        <w:t>.</w:t>
      </w:r>
      <w:r>
        <w:rPr>
          <w:rFonts w:hAnsi="宋体" w:cs="Times New Roman" w:hint="eastAsia"/>
          <w:b/>
          <w:color w:val="000000" w:themeColor="text1"/>
        </w:rPr>
        <w:t>计量单位</w:t>
      </w:r>
    </w:p>
    <w:p w14:paraId="7E9E011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14</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所有计量均采用中华人民共和国法定计量单位</w:t>
      </w:r>
      <w:r>
        <w:rPr>
          <w:rFonts w:hAnsi="宋体" w:cs="MingLiU_HKSCS" w:hint="eastAsia"/>
          <w:color w:val="000000" w:themeColor="text1"/>
        </w:rPr>
        <w:t>，</w:t>
      </w:r>
      <w:r>
        <w:rPr>
          <w:rFonts w:hAnsi="宋体" w:cs="Times New Roman" w:hint="eastAsia"/>
          <w:color w:val="000000" w:themeColor="text1"/>
        </w:rPr>
        <w:t>未列明时应默认为我国法定计量单位。</w:t>
      </w:r>
    </w:p>
    <w:p w14:paraId="0E9CE97C" w14:textId="244A6281"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15</w:t>
      </w:r>
      <w:r>
        <w:rPr>
          <w:rFonts w:hAnsi="宋体" w:cs="MingLiU_HKSCS"/>
          <w:b/>
          <w:color w:val="000000" w:themeColor="text1"/>
        </w:rPr>
        <w:t>.</w:t>
      </w:r>
      <w:r w:rsidR="003E1E73">
        <w:rPr>
          <w:rFonts w:hAnsi="宋体" w:cs="Times New Roman" w:hint="eastAsia"/>
          <w:b/>
          <w:color w:val="000000" w:themeColor="text1"/>
        </w:rPr>
        <w:t>参选</w:t>
      </w:r>
      <w:r>
        <w:rPr>
          <w:rFonts w:hAnsi="宋体" w:cs="Times New Roman" w:hint="eastAsia"/>
          <w:b/>
          <w:color w:val="000000" w:themeColor="text1"/>
        </w:rPr>
        <w:t>报价</w:t>
      </w:r>
    </w:p>
    <w:p w14:paraId="34B605F3" w14:textId="393EE7E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应按</w:t>
      </w:r>
      <w:r w:rsidR="00AE766F">
        <w:rPr>
          <w:rFonts w:hAnsi="宋体" w:cs="Times New Roman" w:hint="eastAsia"/>
          <w:color w:val="000000" w:themeColor="text1"/>
        </w:rPr>
        <w:t>比选文件</w:t>
      </w:r>
      <w:r>
        <w:rPr>
          <w:rFonts w:hAnsi="宋体" w:cs="Times New Roman" w:hint="eastAsia"/>
          <w:color w:val="000000" w:themeColor="text1"/>
        </w:rPr>
        <w:t>规定的供货及服务要求、责任范围和合同条件</w:t>
      </w:r>
      <w:r>
        <w:rPr>
          <w:rFonts w:hAnsi="宋体" w:cs="MingLiU_HKSCS" w:hint="eastAsia"/>
          <w:color w:val="000000" w:themeColor="text1"/>
        </w:rPr>
        <w:t>，</w:t>
      </w:r>
      <w:r>
        <w:rPr>
          <w:rFonts w:hAnsi="宋体" w:cs="Times New Roman" w:hint="eastAsia"/>
          <w:color w:val="000000" w:themeColor="text1"/>
        </w:rPr>
        <w:t>以人民币进行报价。</w:t>
      </w:r>
    </w:p>
    <w:p w14:paraId="460F1531" w14:textId="10415D8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应按开标一览表和分项价格表的内容和格式要求填写各项货物及服务的分项价格和总价。</w:t>
      </w:r>
    </w:p>
    <w:p w14:paraId="4BACD171" w14:textId="3DDE931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15.3</w:t>
      </w:r>
      <w:r>
        <w:rPr>
          <w:rFonts w:hAnsi="宋体" w:cs="Times New Roman" w:hint="eastAsia"/>
          <w:color w:val="000000" w:themeColor="text1"/>
        </w:rPr>
        <w:t xml:space="preserve">　除</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允许提交备选方案外</w:t>
      </w:r>
      <w:r>
        <w:rPr>
          <w:rFonts w:hAnsi="宋体" w:cs="MingLiU_HKSCS" w:hint="eastAsia"/>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对每种货物及服务只允许有一个报价</w:t>
      </w:r>
      <w:r>
        <w:rPr>
          <w:rFonts w:hAnsi="宋体" w:cs="MingLiU_HKSCS" w:hint="eastAsia"/>
          <w:color w:val="000000" w:themeColor="text1"/>
        </w:rPr>
        <w:t>，</w:t>
      </w:r>
      <w:r>
        <w:rPr>
          <w:rFonts w:hAnsi="宋体" w:cs="Times New Roman" w:hint="eastAsia"/>
          <w:color w:val="000000" w:themeColor="text1"/>
        </w:rPr>
        <w:t>不接受可变动性报价</w:t>
      </w:r>
      <w:r>
        <w:rPr>
          <w:rFonts w:hAnsi="宋体" w:cs="MingLiU_HKSCS" w:hint="eastAsia"/>
          <w:color w:val="000000" w:themeColor="text1"/>
        </w:rPr>
        <w:t>，</w:t>
      </w:r>
      <w:r>
        <w:rPr>
          <w:rFonts w:hAnsi="宋体" w:cs="Times New Roman" w:hint="eastAsia"/>
          <w:color w:val="000000" w:themeColor="text1"/>
        </w:rPr>
        <w:t>否则</w:t>
      </w:r>
      <w:r>
        <w:rPr>
          <w:rFonts w:hAnsi="宋体" w:cs="MingLiU_HKSCS" w:hint="eastAsia"/>
          <w:color w:val="000000" w:themeColor="text1"/>
        </w:rPr>
        <w:t>，</w:t>
      </w:r>
      <w:r>
        <w:rPr>
          <w:rFonts w:hAnsi="宋体" w:cs="Times New Roman" w:hint="eastAsia"/>
          <w:color w:val="000000" w:themeColor="text1"/>
        </w:rPr>
        <w:t>在评标时将其视为无效</w:t>
      </w:r>
      <w:r w:rsidR="003E1E73">
        <w:rPr>
          <w:rFonts w:hAnsi="宋体" w:cs="Times New Roman" w:hint="eastAsia"/>
          <w:color w:val="000000" w:themeColor="text1"/>
        </w:rPr>
        <w:t>参选</w:t>
      </w:r>
      <w:r>
        <w:rPr>
          <w:rFonts w:hAnsi="宋体" w:cs="Times New Roman" w:hint="eastAsia"/>
          <w:color w:val="000000" w:themeColor="text1"/>
        </w:rPr>
        <w:t>。</w:t>
      </w:r>
    </w:p>
    <w:p w14:paraId="3FEBB152" w14:textId="3CBF10C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的报价均超过了采购预算</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不能支付的</w:t>
      </w:r>
      <w:r>
        <w:rPr>
          <w:rFonts w:hAnsi="宋体" w:cs="MingLiU_HKSCS" w:hint="eastAsia"/>
          <w:color w:val="000000" w:themeColor="text1"/>
        </w:rPr>
        <w:t>，</w:t>
      </w:r>
      <w:r>
        <w:rPr>
          <w:rFonts w:hAnsi="宋体" w:cs="Times New Roman" w:hint="eastAsia"/>
          <w:color w:val="000000" w:themeColor="text1"/>
        </w:rPr>
        <w:t>本项目予以废标。</w:t>
      </w:r>
    </w:p>
    <w:p w14:paraId="4FFE6563" w14:textId="5E3FB2BF"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之间不得相互串通</w:t>
      </w:r>
      <w:r w:rsidR="003E1E73">
        <w:rPr>
          <w:rFonts w:hAnsi="宋体" w:cs="Times New Roman" w:hint="eastAsia"/>
          <w:color w:val="000000" w:themeColor="text1"/>
        </w:rPr>
        <w:t>参选</w:t>
      </w:r>
      <w:r>
        <w:rPr>
          <w:rFonts w:hAnsi="宋体" w:cs="Times New Roman" w:hint="eastAsia"/>
          <w:color w:val="000000" w:themeColor="text1"/>
        </w:rPr>
        <w:t>报价</w:t>
      </w:r>
      <w:r>
        <w:rPr>
          <w:rFonts w:hAnsi="宋体" w:cs="MingLiU_HKSCS" w:hint="eastAsia"/>
          <w:color w:val="000000" w:themeColor="text1"/>
        </w:rPr>
        <w:t>，</w:t>
      </w:r>
      <w:r>
        <w:rPr>
          <w:rFonts w:hAnsi="宋体" w:cs="Times New Roman" w:hint="eastAsia"/>
          <w:color w:val="000000" w:themeColor="text1"/>
        </w:rPr>
        <w:t>不得妨碍其他</w:t>
      </w:r>
      <w:r w:rsidR="00AE766F">
        <w:rPr>
          <w:rFonts w:hAnsi="宋体" w:cs="Times New Roman" w:hint="eastAsia"/>
          <w:color w:val="000000" w:themeColor="text1"/>
        </w:rPr>
        <w:t>参选人</w:t>
      </w:r>
      <w:r>
        <w:rPr>
          <w:rFonts w:hAnsi="宋体" w:cs="Times New Roman" w:hint="eastAsia"/>
          <w:color w:val="000000" w:themeColor="text1"/>
        </w:rPr>
        <w:t>的公平竞争</w:t>
      </w:r>
      <w:r>
        <w:rPr>
          <w:rFonts w:hAnsi="宋体" w:cs="MingLiU_HKSCS" w:hint="eastAsia"/>
          <w:color w:val="000000" w:themeColor="text1"/>
        </w:rPr>
        <w:t>，</w:t>
      </w:r>
      <w:r>
        <w:rPr>
          <w:rFonts w:hAnsi="宋体" w:cs="Times New Roman" w:hint="eastAsia"/>
          <w:color w:val="000000" w:themeColor="text1"/>
        </w:rPr>
        <w:t>不得损害</w:t>
      </w:r>
      <w:r w:rsidR="00AE766F">
        <w:rPr>
          <w:rFonts w:hAnsi="宋体" w:cs="Times New Roman" w:hint="eastAsia"/>
          <w:color w:val="000000" w:themeColor="text1"/>
        </w:rPr>
        <w:t>比选</w:t>
      </w:r>
      <w:r>
        <w:rPr>
          <w:rFonts w:hAnsi="宋体" w:cs="Times New Roman" w:hint="eastAsia"/>
          <w:color w:val="000000" w:themeColor="text1"/>
        </w:rPr>
        <w:t>采购单位或者其他</w:t>
      </w:r>
      <w:r w:rsidR="00AE766F">
        <w:rPr>
          <w:rFonts w:hAnsi="宋体" w:cs="Times New Roman" w:hint="eastAsia"/>
          <w:color w:val="000000" w:themeColor="text1"/>
        </w:rPr>
        <w:t>参选人</w:t>
      </w:r>
      <w:r>
        <w:rPr>
          <w:rFonts w:hAnsi="宋体" w:cs="Times New Roman" w:hint="eastAsia"/>
          <w:color w:val="000000" w:themeColor="text1"/>
        </w:rPr>
        <w:t>的合法权益。</w:t>
      </w:r>
    </w:p>
    <w:p w14:paraId="6D84758E" w14:textId="7655BF3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15</w:t>
      </w:r>
      <w:r>
        <w:rPr>
          <w:rFonts w:hAnsi="宋体" w:cs="MingLiU_HKSCS"/>
          <w:color w:val="000000" w:themeColor="text1"/>
        </w:rPr>
        <w:t>.</w:t>
      </w:r>
      <w:r>
        <w:rPr>
          <w:rFonts w:hAnsi="宋体" w:cs="Times New Roman"/>
          <w:b/>
          <w:color w:val="000000" w:themeColor="text1"/>
        </w:rPr>
        <w:t>6</w:t>
      </w:r>
      <w:r>
        <w:rPr>
          <w:rFonts w:hAnsi="宋体" w:cs="Times New Roman" w:hint="eastAsia"/>
          <w:color w:val="000000" w:themeColor="text1"/>
        </w:rPr>
        <w:t xml:space="preserve">　项目有特殊要求的见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68C03FC3" w14:textId="75F394F4"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17</w:t>
      </w:r>
      <w:r>
        <w:rPr>
          <w:rFonts w:hAnsi="宋体" w:cs="MingLiU_HKSCS"/>
          <w:b/>
          <w:color w:val="000000" w:themeColor="text1"/>
        </w:rPr>
        <w:t>.</w:t>
      </w:r>
      <w:r w:rsidR="003E1E73">
        <w:rPr>
          <w:rFonts w:hAnsi="宋体" w:cs="Times New Roman" w:hint="eastAsia"/>
          <w:b/>
          <w:color w:val="000000" w:themeColor="text1"/>
        </w:rPr>
        <w:t>参选</w:t>
      </w:r>
      <w:r>
        <w:rPr>
          <w:rFonts w:hAnsi="宋体" w:cs="Times New Roman" w:hint="eastAsia"/>
          <w:b/>
          <w:color w:val="000000" w:themeColor="text1"/>
        </w:rPr>
        <w:t>有效期</w:t>
      </w:r>
    </w:p>
    <w:p w14:paraId="325B0E1B" w14:textId="7C06B54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17.1</w:t>
      </w:r>
      <w:r>
        <w:rPr>
          <w:rFonts w:hAnsi="宋体" w:cs="Times New Roman" w:hint="eastAsia"/>
          <w:color w:val="000000" w:themeColor="text1"/>
        </w:rPr>
        <w:t xml:space="preserve">　</w:t>
      </w:r>
      <w:r w:rsidR="003E1E73">
        <w:rPr>
          <w:rFonts w:hAnsi="宋体" w:cs="Times New Roman" w:hint="eastAsia"/>
          <w:color w:val="000000" w:themeColor="text1"/>
        </w:rPr>
        <w:t>参选</w:t>
      </w:r>
      <w:r>
        <w:rPr>
          <w:rFonts w:hAnsi="宋体" w:cs="Times New Roman" w:hint="eastAsia"/>
          <w:color w:val="000000" w:themeColor="text1"/>
        </w:rPr>
        <w:t>有效期见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MingLiU_HKSCS" w:hint="eastAsia"/>
          <w:color w:val="000000" w:themeColor="text1"/>
        </w:rPr>
        <w:t>，</w:t>
      </w:r>
      <w:r>
        <w:rPr>
          <w:rFonts w:hAnsi="宋体" w:cs="Times New Roman" w:hint="eastAsia"/>
          <w:color w:val="000000" w:themeColor="text1"/>
        </w:rPr>
        <w:t>在此期间</w:t>
      </w:r>
      <w:r w:rsidR="00AE766F">
        <w:rPr>
          <w:rFonts w:hAnsi="宋体" w:cs="Times New Roman" w:hint="eastAsia"/>
          <w:color w:val="000000" w:themeColor="text1"/>
        </w:rPr>
        <w:t>响应文件</w:t>
      </w:r>
      <w:r>
        <w:rPr>
          <w:rFonts w:hAnsi="宋体" w:cs="Times New Roman" w:hint="eastAsia"/>
          <w:color w:val="000000" w:themeColor="text1"/>
        </w:rPr>
        <w:t>对</w:t>
      </w:r>
      <w:r w:rsidR="00AE766F">
        <w:rPr>
          <w:rFonts w:hAnsi="宋体" w:cs="Times New Roman" w:hint="eastAsia"/>
          <w:color w:val="000000" w:themeColor="text1"/>
        </w:rPr>
        <w:t>参选人</w:t>
      </w:r>
      <w:r>
        <w:rPr>
          <w:rFonts w:hAnsi="宋体" w:cs="Times New Roman" w:hint="eastAsia"/>
          <w:color w:val="000000" w:themeColor="text1"/>
        </w:rPr>
        <w:t>具有法律约束力</w:t>
      </w:r>
      <w:r>
        <w:rPr>
          <w:rFonts w:hAnsi="宋体" w:cs="MingLiU_HKSCS" w:hint="eastAsia"/>
          <w:color w:val="000000" w:themeColor="text1"/>
        </w:rPr>
        <w:t>，</w:t>
      </w:r>
      <w:r>
        <w:rPr>
          <w:rFonts w:hAnsi="宋体" w:cs="Times New Roman" w:hint="eastAsia"/>
          <w:color w:val="000000" w:themeColor="text1"/>
        </w:rPr>
        <w:t>以保证</w:t>
      </w:r>
      <w:r w:rsidR="00AE766F">
        <w:rPr>
          <w:rFonts w:hAnsi="宋体" w:cs="Times New Roman" w:hint="eastAsia"/>
          <w:color w:val="000000" w:themeColor="text1"/>
        </w:rPr>
        <w:t>比选人</w:t>
      </w:r>
      <w:r>
        <w:rPr>
          <w:rFonts w:hAnsi="宋体" w:cs="Times New Roman" w:hint="eastAsia"/>
          <w:color w:val="000000" w:themeColor="text1"/>
        </w:rPr>
        <w:t>有足够的时间完成评标、定标以及签订合同。</w:t>
      </w:r>
      <w:r w:rsidR="003E1E73">
        <w:rPr>
          <w:rFonts w:hAnsi="宋体" w:cs="Times New Roman" w:hint="eastAsia"/>
          <w:color w:val="000000" w:themeColor="text1"/>
        </w:rPr>
        <w:t>参选</w:t>
      </w:r>
      <w:r>
        <w:rPr>
          <w:rFonts w:hAnsi="宋体" w:cs="Times New Roman" w:hint="eastAsia"/>
          <w:color w:val="000000" w:themeColor="text1"/>
        </w:rPr>
        <w:t>有效期从本章第</w:t>
      </w:r>
      <w:r>
        <w:rPr>
          <w:rFonts w:hAnsi="宋体" w:cs="Times New Roman"/>
          <w:b/>
          <w:color w:val="000000" w:themeColor="text1"/>
        </w:rPr>
        <w:t>21.1</w:t>
      </w:r>
      <w:r>
        <w:rPr>
          <w:rFonts w:hAnsi="宋体" w:cs="Times New Roman" w:hint="eastAsia"/>
          <w:color w:val="000000" w:themeColor="text1"/>
        </w:rPr>
        <w:t>款规定的</w:t>
      </w:r>
      <w:r w:rsidR="003E1E73">
        <w:rPr>
          <w:rFonts w:hAnsi="宋体" w:cs="Times New Roman" w:hint="eastAsia"/>
          <w:color w:val="000000" w:themeColor="text1"/>
        </w:rPr>
        <w:t>参选</w:t>
      </w:r>
      <w:r>
        <w:rPr>
          <w:rFonts w:hAnsi="宋体" w:cs="Times New Roman" w:hint="eastAsia"/>
          <w:color w:val="000000" w:themeColor="text1"/>
        </w:rPr>
        <w:t>截止之日起计算。</w:t>
      </w:r>
      <w:r w:rsidR="003E1E73">
        <w:rPr>
          <w:rFonts w:hAnsi="宋体" w:cs="Times New Roman" w:hint="eastAsia"/>
          <w:color w:val="000000" w:themeColor="text1"/>
        </w:rPr>
        <w:t>参选</w:t>
      </w:r>
      <w:r>
        <w:rPr>
          <w:rFonts w:hAnsi="宋体" w:cs="Times New Roman" w:hint="eastAsia"/>
          <w:color w:val="000000" w:themeColor="text1"/>
        </w:rPr>
        <w:t>有效期不足的</w:t>
      </w:r>
      <w:r>
        <w:rPr>
          <w:rFonts w:hAnsi="宋体" w:cs="MingLiU_HKSCS" w:hint="eastAsia"/>
          <w:color w:val="000000" w:themeColor="text1"/>
        </w:rPr>
        <w:t>，</w:t>
      </w:r>
      <w:r>
        <w:rPr>
          <w:rFonts w:hAnsi="宋体" w:cs="Times New Roman" w:hint="eastAsia"/>
          <w:color w:val="000000" w:themeColor="text1"/>
        </w:rPr>
        <w:t>在评标时将其视为无效</w:t>
      </w:r>
      <w:r w:rsidR="003E1E73">
        <w:rPr>
          <w:rFonts w:hAnsi="宋体" w:cs="Times New Roman" w:hint="eastAsia"/>
          <w:color w:val="000000" w:themeColor="text1"/>
        </w:rPr>
        <w:t>参选</w:t>
      </w:r>
      <w:r>
        <w:rPr>
          <w:rFonts w:hAnsi="宋体" w:cs="Times New Roman" w:hint="eastAsia"/>
          <w:color w:val="000000" w:themeColor="text1"/>
        </w:rPr>
        <w:t>。</w:t>
      </w:r>
    </w:p>
    <w:p w14:paraId="271DC0D9" w14:textId="5063C220" w:rsidR="009457FE" w:rsidRDefault="008C349A">
      <w:pPr>
        <w:pStyle w:val="a8"/>
        <w:spacing w:line="360" w:lineRule="auto"/>
        <w:ind w:firstLineChars="200" w:firstLine="422"/>
        <w:rPr>
          <w:rFonts w:hAnsi="宋体" w:cs="Times New Roman" w:hint="eastAsia"/>
          <w:b/>
          <w:color w:val="000000" w:themeColor="text1"/>
        </w:rPr>
      </w:pPr>
      <w:bookmarkStart w:id="3" w:name="_Toc70687152"/>
      <w:bookmarkStart w:id="4" w:name="_Toc184043025"/>
      <w:bookmarkStart w:id="5" w:name="_Toc389620177"/>
      <w:bookmarkStart w:id="6" w:name="_Toc385992338"/>
      <w:r>
        <w:rPr>
          <w:rFonts w:hAnsi="宋体" w:cs="Times New Roman" w:hint="eastAsia"/>
          <w:b/>
          <w:color w:val="000000" w:themeColor="text1"/>
        </w:rPr>
        <w:t>18.</w:t>
      </w:r>
      <w:r w:rsidR="00AE766F">
        <w:rPr>
          <w:rFonts w:hAnsi="宋体" w:cs="Times New Roman" w:hint="eastAsia"/>
          <w:b/>
          <w:color w:val="000000" w:themeColor="text1"/>
        </w:rPr>
        <w:t>响应文件</w:t>
      </w:r>
      <w:r>
        <w:rPr>
          <w:rFonts w:hAnsi="宋体" w:cs="Times New Roman" w:hint="eastAsia"/>
          <w:b/>
          <w:color w:val="000000" w:themeColor="text1"/>
        </w:rPr>
        <w:t>的组成</w:t>
      </w:r>
      <w:bookmarkEnd w:id="3"/>
      <w:bookmarkEnd w:id="4"/>
      <w:bookmarkEnd w:id="5"/>
      <w:bookmarkEnd w:id="6"/>
    </w:p>
    <w:p w14:paraId="3B7C1A1A" w14:textId="458F8CC9" w:rsidR="009457FE" w:rsidRDefault="008C349A">
      <w:pPr>
        <w:tabs>
          <w:tab w:val="left" w:pos="588"/>
        </w:tabs>
        <w:spacing w:line="360" w:lineRule="auto"/>
        <w:ind w:firstLine="235"/>
        <w:rPr>
          <w:rFonts w:ascii="宋体"/>
          <w:color w:val="000000" w:themeColor="text1"/>
          <w:szCs w:val="21"/>
        </w:rPr>
      </w:pPr>
      <w:r>
        <w:rPr>
          <w:rFonts w:ascii="宋体" w:hint="eastAsia"/>
          <w:color w:val="000000" w:themeColor="text1"/>
          <w:szCs w:val="21"/>
        </w:rPr>
        <w:t xml:space="preserve">  </w:t>
      </w:r>
      <w:r w:rsidR="00AE766F">
        <w:rPr>
          <w:rFonts w:ascii="宋体" w:hint="eastAsia"/>
          <w:color w:val="000000" w:themeColor="text1"/>
          <w:szCs w:val="21"/>
        </w:rPr>
        <w:t>参选人</w:t>
      </w:r>
      <w:r>
        <w:rPr>
          <w:rFonts w:ascii="宋体" w:hint="eastAsia"/>
          <w:color w:val="000000" w:themeColor="text1"/>
          <w:szCs w:val="21"/>
        </w:rPr>
        <w:t>编写的</w:t>
      </w:r>
      <w:r w:rsidR="00AE766F">
        <w:rPr>
          <w:rFonts w:ascii="宋体" w:hint="eastAsia"/>
          <w:color w:val="000000" w:themeColor="text1"/>
          <w:szCs w:val="21"/>
        </w:rPr>
        <w:t>响应文件</w:t>
      </w:r>
      <w:r>
        <w:rPr>
          <w:rFonts w:ascii="宋体" w:hint="eastAsia"/>
          <w:color w:val="000000" w:themeColor="text1"/>
          <w:szCs w:val="21"/>
        </w:rPr>
        <w:t>应包括但不限于以下四类文件。</w:t>
      </w:r>
      <w:r w:rsidR="00AE766F">
        <w:rPr>
          <w:rFonts w:ascii="宋体" w:hint="eastAsia"/>
          <w:b/>
          <w:color w:val="000000" w:themeColor="text1"/>
          <w:kern w:val="0"/>
          <w:szCs w:val="21"/>
        </w:rPr>
        <w:t>参选人</w:t>
      </w:r>
      <w:r>
        <w:rPr>
          <w:rFonts w:ascii="宋体" w:hint="eastAsia"/>
          <w:b/>
          <w:color w:val="000000" w:themeColor="text1"/>
          <w:kern w:val="0"/>
          <w:szCs w:val="21"/>
        </w:rPr>
        <w:t>的应答以及相关材料必须真实有效，以下四类文件中所有带“</w:t>
      </w:r>
      <w:r>
        <w:rPr>
          <w:rFonts w:ascii="宋体" w:hint="eastAsia"/>
          <w:color w:val="000000" w:themeColor="text1"/>
          <w:szCs w:val="21"/>
        </w:rPr>
        <w:t>★”</w:t>
      </w:r>
      <w:r>
        <w:rPr>
          <w:rFonts w:ascii="宋体" w:hint="eastAsia"/>
          <w:b/>
          <w:bCs/>
          <w:color w:val="000000" w:themeColor="text1"/>
          <w:szCs w:val="21"/>
        </w:rPr>
        <w:t>及业绩</w:t>
      </w:r>
      <w:r>
        <w:rPr>
          <w:rFonts w:ascii="宋体" w:hint="eastAsia"/>
          <w:b/>
          <w:color w:val="000000" w:themeColor="text1"/>
          <w:szCs w:val="21"/>
        </w:rPr>
        <w:t>相关</w:t>
      </w:r>
      <w:r>
        <w:rPr>
          <w:rFonts w:ascii="宋体" w:hint="eastAsia"/>
          <w:b/>
          <w:color w:val="000000" w:themeColor="text1"/>
          <w:kern w:val="0"/>
          <w:szCs w:val="21"/>
        </w:rPr>
        <w:t>材料原件或复印件均须加盖</w:t>
      </w:r>
      <w:r w:rsidR="00AE766F">
        <w:rPr>
          <w:rFonts w:ascii="宋体" w:hint="eastAsia"/>
          <w:b/>
          <w:color w:val="000000" w:themeColor="text1"/>
          <w:kern w:val="0"/>
          <w:szCs w:val="21"/>
        </w:rPr>
        <w:t>参选人</w:t>
      </w:r>
      <w:r>
        <w:rPr>
          <w:rFonts w:ascii="宋体" w:hint="eastAsia"/>
          <w:b/>
          <w:color w:val="000000" w:themeColor="text1"/>
          <w:kern w:val="0"/>
          <w:szCs w:val="21"/>
        </w:rPr>
        <w:t>公章，任何一项签章不完整或虚</w:t>
      </w:r>
      <w:r>
        <w:rPr>
          <w:rFonts w:ascii="宋体" w:hint="eastAsia"/>
          <w:b/>
          <w:color w:val="000000" w:themeColor="text1"/>
          <w:kern w:val="0"/>
          <w:szCs w:val="21"/>
        </w:rPr>
        <w:lastRenderedPageBreak/>
        <w:t>假材料都会导致无效</w:t>
      </w:r>
      <w:r w:rsidR="003E1E73">
        <w:rPr>
          <w:rFonts w:ascii="宋体" w:hint="eastAsia"/>
          <w:b/>
          <w:color w:val="000000" w:themeColor="text1"/>
          <w:kern w:val="0"/>
          <w:szCs w:val="21"/>
        </w:rPr>
        <w:t>参选</w:t>
      </w:r>
      <w:r>
        <w:rPr>
          <w:rFonts w:ascii="宋体" w:hint="eastAsia"/>
          <w:b/>
          <w:color w:val="000000" w:themeColor="text1"/>
          <w:kern w:val="0"/>
          <w:szCs w:val="21"/>
        </w:rPr>
        <w:t>。</w:t>
      </w:r>
    </w:p>
    <w:p w14:paraId="2302260C"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第一类：基本文件</w:t>
      </w:r>
    </w:p>
    <w:p w14:paraId="247A6298" w14:textId="64E781E5"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w:t>
      </w:r>
      <w:r>
        <w:rPr>
          <w:rFonts w:ascii="宋体" w:hint="eastAsia"/>
          <w:color w:val="000000" w:themeColor="text1"/>
          <w:kern w:val="0"/>
          <w:szCs w:val="21"/>
        </w:rPr>
        <w:t>）★</w:t>
      </w:r>
      <w:r w:rsidR="003E1E73">
        <w:rPr>
          <w:rFonts w:ascii="宋体" w:hint="eastAsia"/>
          <w:color w:val="000000" w:themeColor="text1"/>
          <w:kern w:val="0"/>
          <w:szCs w:val="21"/>
        </w:rPr>
        <w:t>参选</w:t>
      </w:r>
      <w:r>
        <w:rPr>
          <w:rFonts w:ascii="宋体" w:hint="eastAsia"/>
          <w:color w:val="000000" w:themeColor="text1"/>
          <w:kern w:val="0"/>
          <w:szCs w:val="21"/>
        </w:rPr>
        <w:t>函；</w:t>
      </w:r>
    </w:p>
    <w:p w14:paraId="06251898" w14:textId="77777777"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2</w:t>
      </w:r>
      <w:r>
        <w:rPr>
          <w:rFonts w:ascii="宋体" w:hint="eastAsia"/>
          <w:color w:val="000000" w:themeColor="text1"/>
          <w:kern w:val="0"/>
          <w:szCs w:val="21"/>
        </w:rPr>
        <w:t>）★开标一览表；</w:t>
      </w:r>
    </w:p>
    <w:p w14:paraId="582D3B9C" w14:textId="637C1410" w:rsidR="009457FE" w:rsidRDefault="008C349A">
      <w:pPr>
        <w:spacing w:line="360" w:lineRule="auto"/>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3</w:t>
      </w:r>
      <w:r>
        <w:rPr>
          <w:rFonts w:ascii="宋体" w:hint="eastAsia"/>
          <w:color w:val="000000" w:themeColor="text1"/>
          <w:kern w:val="0"/>
          <w:szCs w:val="21"/>
        </w:rPr>
        <w:t>）★</w:t>
      </w:r>
      <w:r w:rsidR="003E1E73">
        <w:rPr>
          <w:rFonts w:ascii="宋体" w:hint="eastAsia"/>
          <w:color w:val="000000" w:themeColor="text1"/>
          <w:kern w:val="0"/>
          <w:szCs w:val="21"/>
        </w:rPr>
        <w:t>参选</w:t>
      </w:r>
      <w:r>
        <w:rPr>
          <w:rFonts w:ascii="宋体" w:hint="eastAsia"/>
          <w:color w:val="000000" w:themeColor="text1"/>
          <w:kern w:val="0"/>
          <w:szCs w:val="21"/>
        </w:rPr>
        <w:t>分项报价表；</w:t>
      </w:r>
    </w:p>
    <w:p w14:paraId="5A54B8F2" w14:textId="69FF410A" w:rsidR="009457FE" w:rsidRDefault="008C349A">
      <w:pPr>
        <w:spacing w:line="360" w:lineRule="auto"/>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4</w:t>
      </w:r>
      <w:r>
        <w:rPr>
          <w:rFonts w:ascii="宋体" w:hint="eastAsia"/>
          <w:color w:val="000000" w:themeColor="text1"/>
          <w:kern w:val="0"/>
          <w:szCs w:val="21"/>
        </w:rPr>
        <w:t>）★法定代表人授权书及</w:t>
      </w:r>
      <w:r w:rsidR="00AE766F">
        <w:rPr>
          <w:rFonts w:hAnsi="宋体" w:hint="eastAsia"/>
          <w:color w:val="000000" w:themeColor="text1"/>
        </w:rPr>
        <w:t>参选人</w:t>
      </w:r>
      <w:r>
        <w:rPr>
          <w:rFonts w:hAnsi="宋体" w:hint="eastAsia"/>
          <w:color w:val="000000" w:themeColor="text1"/>
        </w:rPr>
        <w:t>代表</w:t>
      </w:r>
      <w:r>
        <w:rPr>
          <w:rFonts w:ascii="宋体" w:hint="eastAsia"/>
          <w:color w:val="000000" w:themeColor="text1"/>
          <w:kern w:val="0"/>
          <w:szCs w:val="21"/>
        </w:rPr>
        <w:t>身份证复印件；</w:t>
      </w:r>
    </w:p>
    <w:p w14:paraId="07D99136"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第二类：商务及资格证明文件</w:t>
      </w:r>
    </w:p>
    <w:p w14:paraId="40A46D01" w14:textId="77777777"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w:t>
      </w:r>
      <w:r>
        <w:rPr>
          <w:rFonts w:ascii="宋体" w:hint="eastAsia"/>
          <w:color w:val="000000" w:themeColor="text1"/>
          <w:kern w:val="0"/>
          <w:szCs w:val="21"/>
        </w:rPr>
        <w:t>）★商务条款偏离表；</w:t>
      </w:r>
    </w:p>
    <w:p w14:paraId="7EF69587" w14:textId="2D5F3B14"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2</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基本情况表以及</w:t>
      </w:r>
      <w:r w:rsidR="00AE766F">
        <w:rPr>
          <w:rFonts w:ascii="宋体" w:hint="eastAsia"/>
          <w:color w:val="000000" w:themeColor="text1"/>
          <w:szCs w:val="21"/>
        </w:rPr>
        <w:t>参选人</w:t>
      </w:r>
      <w:r>
        <w:rPr>
          <w:rFonts w:ascii="宋体" w:hint="eastAsia"/>
          <w:color w:val="000000" w:themeColor="text1"/>
          <w:szCs w:val="21"/>
        </w:rPr>
        <w:t xml:space="preserve">简介（包括但不限于业务范围、注册资金、所有权状况、组织机构及职能、人员构成、公司办公地点和软硬件设施等）； </w:t>
      </w:r>
    </w:p>
    <w:p w14:paraId="54D357E6" w14:textId="3CF86A02"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3</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营业执照副本或法人证书复印件、税务登记证复印件、组织结构代码证复印件或者三证合一的法人营业执照复印件；</w:t>
      </w:r>
    </w:p>
    <w:p w14:paraId="4ADFF622" w14:textId="7777777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4</w:t>
      </w:r>
      <w:r>
        <w:rPr>
          <w:rFonts w:ascii="宋体" w:hint="eastAsia"/>
          <w:color w:val="000000" w:themeColor="text1"/>
          <w:szCs w:val="21"/>
        </w:rPr>
        <w:t>）★主管部门颁发的《保安服务许可证》复印件(如恰逢换证，需提供换证证明文件)；</w:t>
      </w:r>
    </w:p>
    <w:p w14:paraId="0CF25F8E" w14:textId="567B8C5D"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5</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上年度</w:t>
      </w:r>
      <w:r>
        <w:rPr>
          <w:rFonts w:hAnsi="宋体" w:hint="eastAsia"/>
          <w:color w:val="000000" w:themeColor="text1"/>
        </w:rPr>
        <w:t>财务状况报告复印件</w:t>
      </w:r>
      <w:r>
        <w:rPr>
          <w:rFonts w:ascii="宋体" w:hint="eastAsia"/>
          <w:color w:val="000000" w:themeColor="text1"/>
          <w:szCs w:val="21"/>
        </w:rPr>
        <w:t>；</w:t>
      </w:r>
      <w:r w:rsidR="00AE766F">
        <w:rPr>
          <w:rFonts w:ascii="宋体" w:hint="eastAsia"/>
          <w:color w:val="000000" w:themeColor="text1"/>
          <w:kern w:val="0"/>
          <w:szCs w:val="21"/>
        </w:rPr>
        <w:t>参选人</w:t>
      </w:r>
      <w:r>
        <w:rPr>
          <w:rFonts w:ascii="宋体" w:hint="eastAsia"/>
          <w:color w:val="000000" w:themeColor="text1"/>
          <w:kern w:val="0"/>
          <w:szCs w:val="21"/>
        </w:rPr>
        <w:t>为事业单位法人的，应当提供会计师事务所出具的企业所得税年度纳税申报鉴证报告复印件，无须再出具上年度最新的财务审计报告。</w:t>
      </w:r>
      <w:r w:rsidR="00AE766F">
        <w:rPr>
          <w:rFonts w:ascii="宋体" w:hint="eastAsia"/>
          <w:b/>
          <w:bCs/>
          <w:color w:val="000000" w:themeColor="text1"/>
          <w:kern w:val="0"/>
          <w:szCs w:val="21"/>
        </w:rPr>
        <w:t>参选人</w:t>
      </w:r>
      <w:r>
        <w:rPr>
          <w:rFonts w:ascii="宋体" w:hint="eastAsia"/>
          <w:b/>
          <w:bCs/>
          <w:color w:val="000000" w:themeColor="text1"/>
          <w:kern w:val="0"/>
          <w:szCs w:val="21"/>
        </w:rPr>
        <w:t>如提供了财政部门认可的政府采购专业担保机构出具的</w:t>
      </w:r>
      <w:r w:rsidR="003E1E73">
        <w:rPr>
          <w:rFonts w:ascii="宋体" w:hint="eastAsia"/>
          <w:b/>
          <w:bCs/>
          <w:color w:val="000000" w:themeColor="text1"/>
          <w:kern w:val="0"/>
          <w:szCs w:val="21"/>
        </w:rPr>
        <w:t>参选</w:t>
      </w:r>
      <w:r>
        <w:rPr>
          <w:rFonts w:ascii="宋体" w:hint="eastAsia"/>
          <w:b/>
          <w:bCs/>
          <w:color w:val="000000" w:themeColor="text1"/>
          <w:kern w:val="0"/>
          <w:szCs w:val="21"/>
        </w:rPr>
        <w:t>担保函，则不需再提供上述财务状况报告。</w:t>
      </w:r>
    </w:p>
    <w:p w14:paraId="49487EF6" w14:textId="73D75EF1"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6</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开标时间以前</w:t>
      </w:r>
      <w:r>
        <w:rPr>
          <w:rFonts w:hAnsi="宋体" w:hint="eastAsia"/>
          <w:color w:val="000000" w:themeColor="text1"/>
        </w:rPr>
        <w:t>依法</w:t>
      </w:r>
      <w:r>
        <w:rPr>
          <w:rFonts w:ascii="宋体" w:hint="eastAsia"/>
          <w:color w:val="000000" w:themeColor="text1"/>
          <w:szCs w:val="21"/>
        </w:rPr>
        <w:t>缴纳税收的有效票据凭证复印件；</w:t>
      </w:r>
      <w:r>
        <w:rPr>
          <w:rFonts w:ascii="宋体" w:hint="eastAsia"/>
          <w:b/>
          <w:bCs/>
          <w:color w:val="000000" w:themeColor="text1"/>
          <w:szCs w:val="21"/>
        </w:rPr>
        <w:t>（依法免税或不需要缴纳社会保障资金的</w:t>
      </w:r>
      <w:r w:rsidR="00AE766F">
        <w:rPr>
          <w:rFonts w:ascii="宋体" w:hint="eastAsia"/>
          <w:b/>
          <w:bCs/>
          <w:color w:val="000000" w:themeColor="text1"/>
          <w:szCs w:val="21"/>
        </w:rPr>
        <w:t>参选人</w:t>
      </w:r>
      <w:r>
        <w:rPr>
          <w:rFonts w:ascii="宋体" w:hint="eastAsia"/>
          <w:b/>
          <w:bCs/>
          <w:color w:val="000000" w:themeColor="text1"/>
          <w:szCs w:val="21"/>
        </w:rPr>
        <w:t>，应提供相应证明文件证明其依法免税或不需要缴纳社会保障资金）</w:t>
      </w:r>
    </w:p>
    <w:p w14:paraId="7D3B7BEE" w14:textId="5B0C654D"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7</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开标时间以前</w:t>
      </w:r>
      <w:r>
        <w:rPr>
          <w:rFonts w:hAnsi="宋体" w:hint="eastAsia"/>
          <w:color w:val="000000" w:themeColor="text1"/>
        </w:rPr>
        <w:t>依法</w:t>
      </w:r>
      <w:r>
        <w:rPr>
          <w:rFonts w:ascii="宋体" w:hint="eastAsia"/>
          <w:color w:val="000000" w:themeColor="text1"/>
          <w:szCs w:val="21"/>
        </w:rPr>
        <w:t>缴纳社会保障资金的有效票据凭证复印件；</w:t>
      </w:r>
      <w:r>
        <w:rPr>
          <w:rFonts w:ascii="宋体" w:hint="eastAsia"/>
          <w:b/>
          <w:bCs/>
          <w:color w:val="000000" w:themeColor="text1"/>
          <w:szCs w:val="21"/>
        </w:rPr>
        <w:t>（依法免税或不需要缴纳社会保障资金的</w:t>
      </w:r>
      <w:r w:rsidR="00AE766F">
        <w:rPr>
          <w:rFonts w:ascii="宋体" w:hint="eastAsia"/>
          <w:b/>
          <w:bCs/>
          <w:color w:val="000000" w:themeColor="text1"/>
          <w:szCs w:val="21"/>
        </w:rPr>
        <w:t>参选人</w:t>
      </w:r>
      <w:r>
        <w:rPr>
          <w:rFonts w:ascii="宋体" w:hint="eastAsia"/>
          <w:b/>
          <w:bCs/>
          <w:color w:val="000000" w:themeColor="text1"/>
          <w:szCs w:val="21"/>
        </w:rPr>
        <w:t>，应提供相应证明文件证明其依法免税或不需要缴纳社会保障资金）</w:t>
      </w:r>
    </w:p>
    <w:p w14:paraId="6E0E4E1F" w14:textId="137E794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8</w:t>
      </w:r>
      <w:r>
        <w:rPr>
          <w:rFonts w:ascii="宋体" w:hint="eastAsia"/>
          <w:color w:val="000000" w:themeColor="text1"/>
          <w:szCs w:val="21"/>
        </w:rPr>
        <w:t>）★按附件格式提供</w:t>
      </w:r>
      <w:r w:rsidR="00AE766F">
        <w:rPr>
          <w:rFonts w:ascii="宋体" w:hint="eastAsia"/>
          <w:color w:val="000000" w:themeColor="text1"/>
          <w:szCs w:val="21"/>
        </w:rPr>
        <w:t>参选人</w:t>
      </w:r>
      <w:r>
        <w:rPr>
          <w:rFonts w:ascii="宋体" w:hint="eastAsia"/>
          <w:color w:val="000000" w:themeColor="text1"/>
          <w:szCs w:val="21"/>
        </w:rPr>
        <w:t>参加本次采购活动前三年内在经营活动中没有重大违法记录的书面声明；</w:t>
      </w:r>
    </w:p>
    <w:p w14:paraId="35D7F46C" w14:textId="5CEFF251"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9</w:t>
      </w:r>
      <w:r>
        <w:rPr>
          <w:rFonts w:ascii="宋体" w:hint="eastAsia"/>
          <w:color w:val="000000" w:themeColor="text1"/>
          <w:szCs w:val="21"/>
        </w:rPr>
        <w:t>）★</w:t>
      </w:r>
      <w:r w:rsidR="00AE766F">
        <w:rPr>
          <w:rFonts w:ascii="宋体" w:hint="eastAsia"/>
          <w:color w:val="000000" w:themeColor="text1"/>
          <w:szCs w:val="21"/>
        </w:rPr>
        <w:t>参选人</w:t>
      </w:r>
      <w:r>
        <w:rPr>
          <w:rFonts w:ascii="宋体" w:hint="eastAsia"/>
          <w:color w:val="000000" w:themeColor="text1"/>
          <w:szCs w:val="21"/>
        </w:rPr>
        <w:t>符合</w:t>
      </w:r>
      <w:r>
        <w:rPr>
          <w:rFonts w:hAnsi="宋体" w:hint="eastAsia"/>
          <w:color w:val="000000" w:themeColor="text1"/>
        </w:rPr>
        <w:t>法律、行政法规规定的其他条件的书面声明；</w:t>
      </w:r>
    </w:p>
    <w:p w14:paraId="38C8A222" w14:textId="56549B87" w:rsidR="009457FE" w:rsidRDefault="008C349A">
      <w:pPr>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10</w:t>
      </w: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为小微企业，应提供符合《政府采购促进中小企业发展暂行办法》（财库〔2011〕181号）文格式要求的《中小企业声明函》；</w:t>
      </w:r>
    </w:p>
    <w:p w14:paraId="0400D676" w14:textId="5BCDD532"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为残疾人福利性单位，应提供符合财库〔2017〕141号文格式要求的《残疾人福利性单位声明函》，并对声明的真实性负责。一旦</w:t>
      </w:r>
      <w:r w:rsidR="00AE766F">
        <w:rPr>
          <w:rFonts w:ascii="宋体" w:hint="eastAsia"/>
          <w:color w:val="000000" w:themeColor="text1"/>
          <w:szCs w:val="21"/>
        </w:rPr>
        <w:t>中选</w:t>
      </w:r>
      <w:r>
        <w:rPr>
          <w:rFonts w:ascii="宋体" w:hint="eastAsia"/>
          <w:color w:val="000000" w:themeColor="text1"/>
          <w:szCs w:val="21"/>
        </w:rPr>
        <w:t>将在</w:t>
      </w:r>
      <w:r w:rsidR="00AE766F">
        <w:rPr>
          <w:rFonts w:ascii="宋体" w:hint="eastAsia"/>
          <w:color w:val="000000" w:themeColor="text1"/>
          <w:szCs w:val="21"/>
        </w:rPr>
        <w:t>中选</w:t>
      </w:r>
      <w:r>
        <w:rPr>
          <w:rFonts w:ascii="宋体" w:hint="eastAsia"/>
          <w:color w:val="000000" w:themeColor="text1"/>
          <w:szCs w:val="21"/>
        </w:rPr>
        <w:t>结果公告中公告其声明函，接受社会监督。</w:t>
      </w:r>
    </w:p>
    <w:p w14:paraId="2F3013C2" w14:textId="7EE3100B"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为注册地在832个国家级贫困县域内，且聘用建档立卡贫困人员达到公司员工（含服务外包用工）30%以上的公司，提供相关证明文件。</w:t>
      </w:r>
    </w:p>
    <w:p w14:paraId="6272B75E" w14:textId="4EAF5972" w:rsidR="009457FE" w:rsidRDefault="008C349A">
      <w:pPr>
        <w:spacing w:line="360" w:lineRule="auto"/>
        <w:rPr>
          <w:rFonts w:ascii="宋体"/>
          <w:color w:val="000000" w:themeColor="text1"/>
          <w:szCs w:val="21"/>
        </w:rPr>
      </w:pPr>
      <w:r>
        <w:rPr>
          <w:rFonts w:ascii="宋体" w:hint="eastAsia"/>
          <w:color w:val="000000" w:themeColor="text1"/>
          <w:szCs w:val="21"/>
        </w:rPr>
        <w:t>如</w:t>
      </w:r>
      <w:r w:rsidR="00AE766F">
        <w:rPr>
          <w:rFonts w:ascii="宋体" w:hint="eastAsia"/>
          <w:color w:val="000000" w:themeColor="text1"/>
          <w:szCs w:val="21"/>
        </w:rPr>
        <w:t>参选人</w:t>
      </w:r>
      <w:r>
        <w:rPr>
          <w:rFonts w:ascii="宋体" w:hint="eastAsia"/>
          <w:color w:val="000000" w:themeColor="text1"/>
          <w:szCs w:val="21"/>
        </w:rPr>
        <w:t>为监狱或戒毒企业，应提供由省级以上监狱管理局、戒毒管理局（含新疆生产建设兵团）出具的属于监狱或戒毒企业的证明文件。</w:t>
      </w:r>
    </w:p>
    <w:p w14:paraId="65F16C56" w14:textId="0C814461" w:rsidR="009457FE" w:rsidRDefault="008C349A">
      <w:pPr>
        <w:adjustRightInd w:val="0"/>
        <w:spacing w:line="360" w:lineRule="auto"/>
        <w:textAlignment w:val="baseline"/>
        <w:rPr>
          <w:rFonts w:ascii="宋体"/>
          <w:color w:val="000000" w:themeColor="text1"/>
          <w:kern w:val="0"/>
          <w:szCs w:val="21"/>
        </w:rPr>
      </w:pPr>
      <w:bookmarkStart w:id="7" w:name="EB494eff2372f947fba271bac53aef4ae5"/>
      <w:r>
        <w:rPr>
          <w:rFonts w:ascii="宋体" w:hint="eastAsia"/>
          <w:color w:val="000000" w:themeColor="text1"/>
          <w:kern w:val="0"/>
          <w:szCs w:val="21"/>
        </w:rPr>
        <w:lastRenderedPageBreak/>
        <w:t>（</w:t>
      </w:r>
      <w:r>
        <w:rPr>
          <w:rFonts w:ascii="宋体" w:hint="eastAsia"/>
          <w:b/>
          <w:color w:val="000000" w:themeColor="text1"/>
          <w:kern w:val="0"/>
          <w:szCs w:val="21"/>
        </w:rPr>
        <w:t>11</w:t>
      </w:r>
      <w:r>
        <w:rPr>
          <w:rFonts w:ascii="宋体" w:hint="eastAsia"/>
          <w:color w:val="000000" w:themeColor="text1"/>
          <w:kern w:val="0"/>
          <w:szCs w:val="21"/>
        </w:rPr>
        <w:t>）</w:t>
      </w:r>
      <w:r>
        <w:rPr>
          <w:rFonts w:ascii="宋体" w:hint="eastAsia"/>
          <w:color w:val="000000" w:themeColor="text1"/>
          <w:szCs w:val="21"/>
        </w:rPr>
        <w:t>★</w:t>
      </w:r>
      <w:r w:rsidR="00AE766F">
        <w:rPr>
          <w:rFonts w:ascii="宋体" w:hint="eastAsia"/>
          <w:color w:val="000000" w:themeColor="text1"/>
          <w:kern w:val="0"/>
          <w:szCs w:val="21"/>
        </w:rPr>
        <w:t>参选人</w:t>
      </w:r>
      <w:r>
        <w:rPr>
          <w:rFonts w:ascii="宋体" w:hint="eastAsia"/>
          <w:color w:val="000000" w:themeColor="text1"/>
          <w:kern w:val="0"/>
          <w:szCs w:val="21"/>
        </w:rPr>
        <w:t>提供近三年来（2018年至今）所投同类安保服务项目的业绩（需提供有效案例合同相关部分，包括提供与最终用户签订的合同首页、合同主要实施内容所在页、签字盖章页复印件等材料作为证明）</w:t>
      </w:r>
      <w:r>
        <w:rPr>
          <w:rFonts w:ascii="宋体" w:hAnsi="宋体" w:cs="宋体" w:hint="eastAsia"/>
          <w:color w:val="000000" w:themeColor="text1"/>
          <w:szCs w:val="21"/>
        </w:rPr>
        <w:t>及对应的用户评价意见</w:t>
      </w:r>
      <w:r>
        <w:rPr>
          <w:rFonts w:ascii="宋体" w:hint="eastAsia"/>
          <w:color w:val="000000" w:themeColor="text1"/>
          <w:kern w:val="0"/>
          <w:szCs w:val="21"/>
        </w:rPr>
        <w:t>。</w:t>
      </w:r>
    </w:p>
    <w:p w14:paraId="79D5FB40" w14:textId="0EDC57F9" w:rsidR="009457FE" w:rsidRDefault="008C349A">
      <w:pPr>
        <w:adjustRightInd w:val="0"/>
        <w:spacing w:line="360" w:lineRule="auto"/>
        <w:textAlignment w:val="baseline"/>
        <w:rPr>
          <w:rFonts w:ascii="宋体"/>
          <w:color w:val="000000" w:themeColor="text1"/>
          <w:kern w:val="0"/>
          <w:szCs w:val="21"/>
        </w:rPr>
      </w:pPr>
      <w:r>
        <w:rPr>
          <w:rFonts w:ascii="宋体" w:hint="eastAsia"/>
          <w:color w:val="000000" w:themeColor="text1"/>
          <w:kern w:val="0"/>
          <w:szCs w:val="21"/>
        </w:rPr>
        <w:t>（</w:t>
      </w:r>
      <w:r>
        <w:rPr>
          <w:rFonts w:ascii="宋体" w:hint="eastAsia"/>
          <w:b/>
          <w:color w:val="000000" w:themeColor="text1"/>
          <w:kern w:val="0"/>
          <w:szCs w:val="21"/>
        </w:rPr>
        <w:t>12</w:t>
      </w:r>
      <w:r>
        <w:rPr>
          <w:rFonts w:ascii="宋体" w:hint="eastAsia"/>
          <w:color w:val="000000" w:themeColor="text1"/>
          <w:kern w:val="0"/>
          <w:szCs w:val="21"/>
        </w:rPr>
        <w:t>）证明</w:t>
      </w:r>
      <w:r w:rsidR="00AE766F">
        <w:rPr>
          <w:rFonts w:ascii="宋体" w:hint="eastAsia"/>
          <w:color w:val="000000" w:themeColor="text1"/>
          <w:kern w:val="0"/>
          <w:szCs w:val="21"/>
        </w:rPr>
        <w:t>参选人</w:t>
      </w:r>
      <w:r>
        <w:rPr>
          <w:rFonts w:ascii="宋体" w:hint="eastAsia"/>
          <w:color w:val="000000" w:themeColor="text1"/>
          <w:kern w:val="0"/>
          <w:szCs w:val="21"/>
        </w:rPr>
        <w:t>满足</w:t>
      </w:r>
      <w:r w:rsidR="00AE766F">
        <w:rPr>
          <w:rFonts w:ascii="宋体" w:hint="eastAsia"/>
          <w:color w:val="000000" w:themeColor="text1"/>
          <w:kern w:val="0"/>
          <w:szCs w:val="21"/>
        </w:rPr>
        <w:t>参选人</w:t>
      </w:r>
      <w:r>
        <w:rPr>
          <w:rFonts w:ascii="宋体" w:hint="eastAsia"/>
          <w:color w:val="000000" w:themeColor="text1"/>
          <w:kern w:val="0"/>
          <w:szCs w:val="21"/>
        </w:rPr>
        <w:t>资格标准的其它必要资格证明文件（如有）。</w:t>
      </w:r>
      <w:bookmarkEnd w:id="7"/>
    </w:p>
    <w:p w14:paraId="2114C88D" w14:textId="63DB43BD" w:rsidR="009457FE" w:rsidRDefault="00AE766F">
      <w:pPr>
        <w:adjustRightInd w:val="0"/>
        <w:spacing w:line="360" w:lineRule="auto"/>
        <w:ind w:firstLineChars="200" w:firstLine="422"/>
        <w:textAlignment w:val="baseline"/>
        <w:rPr>
          <w:rFonts w:ascii="宋体"/>
          <w:b/>
          <w:bCs/>
          <w:color w:val="000000" w:themeColor="text1"/>
          <w:kern w:val="0"/>
          <w:szCs w:val="21"/>
        </w:rPr>
      </w:pPr>
      <w:r>
        <w:rPr>
          <w:rFonts w:ascii="宋体" w:hint="eastAsia"/>
          <w:b/>
          <w:bCs/>
          <w:color w:val="000000" w:themeColor="text1"/>
          <w:kern w:val="0"/>
          <w:szCs w:val="21"/>
        </w:rPr>
        <w:t>参选人未如实提交上述证明材料或提供的资料不符合比选文件要求的，将承担在资格审查或符合性检查中被判定为不合格的风险，或在详细评审中不能享受相关政府采购政策的优惠。</w:t>
      </w:r>
    </w:p>
    <w:p w14:paraId="355E9E44" w14:textId="77777777" w:rsidR="009457FE" w:rsidRDefault="008C349A">
      <w:pPr>
        <w:adjustRightInd w:val="0"/>
        <w:spacing w:line="360" w:lineRule="auto"/>
        <w:textAlignment w:val="baseline"/>
        <w:rPr>
          <w:rFonts w:ascii="宋体"/>
          <w:b/>
          <w:color w:val="000000" w:themeColor="text1"/>
          <w:kern w:val="0"/>
          <w:szCs w:val="21"/>
        </w:rPr>
      </w:pPr>
      <w:r>
        <w:rPr>
          <w:rFonts w:ascii="宋体" w:hint="eastAsia"/>
          <w:b/>
          <w:color w:val="000000" w:themeColor="text1"/>
          <w:kern w:val="0"/>
          <w:szCs w:val="21"/>
        </w:rPr>
        <w:t>第三类：服务应答文件</w:t>
      </w:r>
    </w:p>
    <w:p w14:paraId="09EA76C4" w14:textId="77777777" w:rsidR="009457FE" w:rsidRDefault="008C349A">
      <w:pPr>
        <w:widowControl/>
        <w:spacing w:line="360" w:lineRule="auto"/>
        <w:rPr>
          <w:rFonts w:ascii="宋体"/>
          <w:color w:val="000000" w:themeColor="text1"/>
          <w:szCs w:val="21"/>
        </w:rPr>
      </w:pPr>
      <w:r>
        <w:rPr>
          <w:rFonts w:ascii="宋体" w:hint="eastAsia"/>
          <w:color w:val="000000" w:themeColor="text1"/>
          <w:szCs w:val="21"/>
        </w:rPr>
        <w:t>（</w:t>
      </w:r>
      <w:r>
        <w:rPr>
          <w:rFonts w:ascii="宋体" w:hint="eastAsia"/>
          <w:b/>
          <w:color w:val="000000" w:themeColor="text1"/>
          <w:szCs w:val="21"/>
        </w:rPr>
        <w:t>1</w:t>
      </w:r>
      <w:r>
        <w:rPr>
          <w:rFonts w:ascii="宋体" w:hint="eastAsia"/>
          <w:color w:val="000000" w:themeColor="text1"/>
          <w:szCs w:val="21"/>
        </w:rPr>
        <w:t>）服务响应偏离表：须按照第六章《项目需求书》中的内容及附件规定格式进行逐条应答；</w:t>
      </w:r>
    </w:p>
    <w:p w14:paraId="02DAEB70" w14:textId="77777777" w:rsidR="009457FE" w:rsidRDefault="008C349A">
      <w:pPr>
        <w:widowControl/>
        <w:spacing w:line="360" w:lineRule="auto"/>
        <w:rPr>
          <w:rFonts w:ascii="宋体" w:cs="宋体"/>
          <w:color w:val="000000" w:themeColor="text1"/>
          <w:kern w:val="0"/>
          <w:szCs w:val="21"/>
        </w:rPr>
      </w:pPr>
      <w:r>
        <w:rPr>
          <w:rFonts w:ascii="宋体" w:hint="eastAsia"/>
          <w:color w:val="000000" w:themeColor="text1"/>
          <w:szCs w:val="21"/>
        </w:rPr>
        <w:t>（</w:t>
      </w:r>
      <w:r>
        <w:rPr>
          <w:rFonts w:ascii="宋体" w:hint="eastAsia"/>
          <w:b/>
          <w:color w:val="000000" w:themeColor="text1"/>
          <w:szCs w:val="21"/>
        </w:rPr>
        <w:t>2</w:t>
      </w:r>
      <w:r>
        <w:rPr>
          <w:rFonts w:ascii="宋体" w:hint="eastAsia"/>
          <w:color w:val="000000" w:themeColor="text1"/>
          <w:szCs w:val="21"/>
        </w:rPr>
        <w:t>）</w:t>
      </w:r>
      <w:r>
        <w:rPr>
          <w:rFonts w:ascii="宋体" w:cs="宋体" w:hint="eastAsia"/>
          <w:color w:val="000000" w:themeColor="text1"/>
          <w:kern w:val="0"/>
          <w:szCs w:val="21"/>
        </w:rPr>
        <w:t>安保服务的实施方案、整体设想及策划；</w:t>
      </w:r>
    </w:p>
    <w:p w14:paraId="2386DDF0" w14:textId="77777777" w:rsidR="009457FE" w:rsidRDefault="008C349A">
      <w:pPr>
        <w:widowControl/>
        <w:spacing w:line="360" w:lineRule="auto"/>
        <w:rPr>
          <w:rFonts w:ascii="宋体" w:cs="宋体"/>
          <w:color w:val="000000" w:themeColor="text1"/>
          <w:kern w:val="0"/>
          <w:szCs w:val="21"/>
        </w:rPr>
      </w:pPr>
      <w:bookmarkStart w:id="8" w:name="EB64d8ffcea936405a9aab5d7bb53b1745"/>
      <w:r>
        <w:rPr>
          <w:rFonts w:ascii="宋体" w:cs="宋体" w:hint="eastAsia"/>
          <w:color w:val="000000" w:themeColor="text1"/>
          <w:kern w:val="0"/>
          <w:szCs w:val="21"/>
        </w:rPr>
        <w:t>（</w:t>
      </w:r>
      <w:r>
        <w:rPr>
          <w:rFonts w:ascii="宋体" w:cs="宋体" w:hint="eastAsia"/>
          <w:b/>
          <w:color w:val="000000" w:themeColor="text1"/>
          <w:kern w:val="0"/>
          <w:szCs w:val="21"/>
        </w:rPr>
        <w:t>3</w:t>
      </w:r>
      <w:r>
        <w:rPr>
          <w:rFonts w:ascii="宋体" w:cs="宋体" w:hint="eastAsia"/>
          <w:color w:val="000000" w:themeColor="text1"/>
          <w:kern w:val="0"/>
          <w:szCs w:val="21"/>
        </w:rPr>
        <w:t>）常见问题的处置办法及危化品泄漏、失火以及处置废弃危化品等突发事件应急处理预案；</w:t>
      </w:r>
    </w:p>
    <w:p w14:paraId="07FD0727"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4</w:t>
      </w:r>
      <w:r>
        <w:rPr>
          <w:rFonts w:ascii="宋体" w:cs="宋体" w:hint="eastAsia"/>
          <w:color w:val="000000" w:themeColor="text1"/>
          <w:kern w:val="0"/>
          <w:szCs w:val="21"/>
        </w:rPr>
        <w:t>）项目负责人配备情况；</w:t>
      </w:r>
    </w:p>
    <w:p w14:paraId="110807D0"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5</w:t>
      </w:r>
      <w:r>
        <w:rPr>
          <w:rFonts w:ascii="宋体" w:cs="宋体" w:hint="eastAsia"/>
          <w:color w:val="000000" w:themeColor="text1"/>
          <w:kern w:val="0"/>
          <w:szCs w:val="21"/>
        </w:rPr>
        <w:t>）安保服务人员配备情况及处置危化品泄漏、失火以及处置废弃危化品的经验等情况；</w:t>
      </w:r>
    </w:p>
    <w:p w14:paraId="7C206337"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6</w:t>
      </w:r>
      <w:r>
        <w:rPr>
          <w:rFonts w:ascii="宋体" w:cs="宋体" w:hint="eastAsia"/>
          <w:color w:val="000000" w:themeColor="text1"/>
          <w:kern w:val="0"/>
          <w:szCs w:val="21"/>
        </w:rPr>
        <w:t>）安保服务的服务质量承诺；</w:t>
      </w:r>
    </w:p>
    <w:p w14:paraId="018B3F14"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7</w:t>
      </w:r>
      <w:r>
        <w:rPr>
          <w:rFonts w:ascii="宋体" w:cs="宋体" w:hint="eastAsia"/>
          <w:color w:val="000000" w:themeColor="text1"/>
          <w:kern w:val="0"/>
          <w:szCs w:val="21"/>
        </w:rPr>
        <w:t>）微型消防站运转方面的经验介绍；</w:t>
      </w:r>
    </w:p>
    <w:p w14:paraId="55FF8CC0" w14:textId="77777777"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8</w:t>
      </w:r>
      <w:r>
        <w:rPr>
          <w:rFonts w:ascii="宋体" w:cs="宋体" w:hint="eastAsia"/>
          <w:color w:val="000000" w:themeColor="text1"/>
          <w:kern w:val="0"/>
          <w:szCs w:val="21"/>
        </w:rPr>
        <w:t>）应急服务预案及增派外部应急救援团队的情况；</w:t>
      </w:r>
    </w:p>
    <w:p w14:paraId="47C77B37" w14:textId="7DE92EE1" w:rsidR="009457FE" w:rsidRDefault="008C349A">
      <w:pPr>
        <w:widowControl/>
        <w:spacing w:line="360" w:lineRule="auto"/>
        <w:rPr>
          <w:rFonts w:ascii="宋体" w:cs="宋体"/>
          <w:color w:val="000000" w:themeColor="text1"/>
          <w:kern w:val="0"/>
          <w:szCs w:val="21"/>
        </w:rPr>
      </w:pPr>
      <w:r>
        <w:rPr>
          <w:rFonts w:ascii="宋体" w:cs="宋体" w:hint="eastAsia"/>
          <w:color w:val="000000" w:themeColor="text1"/>
          <w:kern w:val="0"/>
          <w:szCs w:val="21"/>
        </w:rPr>
        <w:t>（</w:t>
      </w:r>
      <w:r>
        <w:rPr>
          <w:rFonts w:ascii="宋体" w:cs="宋体" w:hint="eastAsia"/>
          <w:b/>
          <w:color w:val="000000" w:themeColor="text1"/>
          <w:kern w:val="0"/>
          <w:szCs w:val="21"/>
        </w:rPr>
        <w:t>9</w:t>
      </w:r>
      <w:r>
        <w:rPr>
          <w:rFonts w:ascii="宋体" w:cs="宋体" w:hint="eastAsia"/>
          <w:color w:val="000000" w:themeColor="text1"/>
          <w:kern w:val="0"/>
          <w:szCs w:val="21"/>
        </w:rPr>
        <w:t>）</w:t>
      </w:r>
      <w:r w:rsidR="00AE766F">
        <w:rPr>
          <w:rFonts w:ascii="宋体" w:hint="eastAsia"/>
          <w:color w:val="000000" w:themeColor="text1"/>
          <w:kern w:val="0"/>
          <w:szCs w:val="21"/>
        </w:rPr>
        <w:t>参选人</w:t>
      </w:r>
      <w:r>
        <w:rPr>
          <w:rFonts w:ascii="宋体" w:hint="eastAsia"/>
          <w:color w:val="000000" w:themeColor="text1"/>
          <w:kern w:val="0"/>
          <w:szCs w:val="21"/>
        </w:rPr>
        <w:t>认为有必要提供的文件资料</w:t>
      </w:r>
      <w:r>
        <w:rPr>
          <w:rFonts w:ascii="宋体" w:cs="宋体" w:hint="eastAsia"/>
          <w:color w:val="000000" w:themeColor="text1"/>
          <w:kern w:val="0"/>
          <w:szCs w:val="21"/>
        </w:rPr>
        <w:t>；</w:t>
      </w:r>
      <w:bookmarkEnd w:id="8"/>
    </w:p>
    <w:p w14:paraId="4ACECDA3" w14:textId="5DE61678" w:rsidR="009457FE" w:rsidRDefault="00AE766F">
      <w:pPr>
        <w:tabs>
          <w:tab w:val="left" w:pos="588"/>
        </w:tabs>
        <w:spacing w:line="360" w:lineRule="auto"/>
        <w:ind w:firstLine="482"/>
        <w:rPr>
          <w:rFonts w:ascii="宋体"/>
          <w:b/>
          <w:color w:val="000000" w:themeColor="text1"/>
          <w:szCs w:val="21"/>
        </w:rPr>
      </w:pPr>
      <w:r>
        <w:rPr>
          <w:rFonts w:ascii="宋体" w:hint="eastAsia"/>
          <w:b/>
          <w:color w:val="000000" w:themeColor="text1"/>
          <w:szCs w:val="21"/>
        </w:rPr>
        <w:t>参选人提供的以上材料必须真实有效，任何一项的虚假将导致其</w:t>
      </w:r>
      <w:r w:rsidR="008F4266">
        <w:rPr>
          <w:rFonts w:ascii="宋体" w:hint="eastAsia"/>
          <w:b/>
          <w:color w:val="000000" w:themeColor="text1"/>
          <w:szCs w:val="21"/>
        </w:rPr>
        <w:t>参选</w:t>
      </w:r>
      <w:r>
        <w:rPr>
          <w:rFonts w:ascii="宋体" w:hint="eastAsia"/>
          <w:b/>
          <w:color w:val="000000" w:themeColor="text1"/>
          <w:szCs w:val="21"/>
        </w:rPr>
        <w:t>被拒绝。</w:t>
      </w:r>
    </w:p>
    <w:p w14:paraId="7AB3CC30" w14:textId="0C074662"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hint="eastAsia"/>
          <w:b/>
          <w:color w:val="000000" w:themeColor="text1"/>
        </w:rPr>
        <w:t>19</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的式样和签署</w:t>
      </w:r>
    </w:p>
    <w:p w14:paraId="5EAD55CE" w14:textId="2947DEB6"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w:t>
      </w:r>
      <w:r>
        <w:rPr>
          <w:rFonts w:hAnsi="宋体" w:cs="Times New Roman" w:hint="eastAsia"/>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正本、副本</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。正本和副本的封面应注明</w:t>
      </w:r>
      <w:r>
        <w:rPr>
          <w:rFonts w:hAnsi="宋体" w:cs="Times New Roman" w:hint="eastAsia"/>
          <w:b/>
          <w:color w:val="000000" w:themeColor="text1"/>
        </w:rPr>
        <w:t>“</w:t>
      </w:r>
      <w:r>
        <w:rPr>
          <w:rFonts w:hAnsi="宋体" w:cs="Times New Roman" w:hint="eastAsia"/>
          <w:color w:val="000000" w:themeColor="text1"/>
        </w:rPr>
        <w:t>正本</w:t>
      </w:r>
      <w:r>
        <w:rPr>
          <w:rFonts w:hAnsi="宋体" w:cs="Times New Roman" w:hint="eastAsia"/>
          <w:b/>
          <w:color w:val="000000" w:themeColor="text1"/>
        </w:rPr>
        <w:t>”</w:t>
      </w:r>
      <w:r>
        <w:rPr>
          <w:rFonts w:hAnsi="宋体" w:cs="Times New Roman" w:hint="eastAsia"/>
          <w:color w:val="000000" w:themeColor="text1"/>
        </w:rPr>
        <w:t>或</w:t>
      </w:r>
      <w:r>
        <w:rPr>
          <w:rFonts w:hAnsi="宋体" w:cs="Times New Roman" w:hint="eastAsia"/>
          <w:b/>
          <w:color w:val="000000" w:themeColor="text1"/>
        </w:rPr>
        <w:t>“</w:t>
      </w:r>
      <w:r>
        <w:rPr>
          <w:rFonts w:hAnsi="宋体" w:cs="Times New Roman" w:hint="eastAsia"/>
          <w:color w:val="000000" w:themeColor="text1"/>
        </w:rPr>
        <w:t>副本</w:t>
      </w:r>
      <w:r>
        <w:rPr>
          <w:rFonts w:hAnsi="宋体" w:cs="Times New Roman" w:hint="eastAsia"/>
          <w:b/>
          <w:color w:val="000000" w:themeColor="text1"/>
        </w:rPr>
        <w:t>”</w:t>
      </w:r>
      <w:r>
        <w:rPr>
          <w:rFonts w:hAnsi="宋体" w:cs="Times New Roman" w:hint="eastAsia"/>
          <w:color w:val="000000" w:themeColor="text1"/>
        </w:rPr>
        <w:t>的字样</w:t>
      </w:r>
      <w:r>
        <w:rPr>
          <w:rFonts w:hAnsi="宋体" w:cs="MingLiU_HKSCS" w:hint="eastAsia"/>
          <w:color w:val="000000" w:themeColor="text1"/>
        </w:rPr>
        <w:t>，</w:t>
      </w:r>
      <w:r>
        <w:rPr>
          <w:rFonts w:hAnsi="宋体" w:cs="Times New Roman" w:hint="eastAsia"/>
          <w:color w:val="000000" w:themeColor="text1"/>
        </w:rPr>
        <w:t>当正本和副本不一致时</w:t>
      </w:r>
      <w:r>
        <w:rPr>
          <w:rFonts w:hAnsi="宋体" w:cs="MingLiU_HKSCS" w:hint="eastAsia"/>
          <w:color w:val="000000" w:themeColor="text1"/>
        </w:rPr>
        <w:t>，</w:t>
      </w:r>
      <w:r>
        <w:rPr>
          <w:rFonts w:hAnsi="宋体" w:cs="Times New Roman" w:hint="eastAsia"/>
          <w:color w:val="000000" w:themeColor="text1"/>
        </w:rPr>
        <w:t>以正本为准。</w:t>
      </w:r>
    </w:p>
    <w:p w14:paraId="3AC1B027" w14:textId="1BE6559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1</w:t>
      </w:r>
      <w:r>
        <w:rPr>
          <w:rFonts w:hAnsi="宋体" w:cs="Times New Roman" w:hint="eastAsia"/>
          <w:b/>
          <w:color w:val="000000" w:themeColor="text1"/>
        </w:rPr>
        <w:t>9</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应用不褪色的材料打印或书写</w:t>
      </w:r>
      <w:r>
        <w:rPr>
          <w:rFonts w:hAnsi="宋体" w:cs="MingLiU_HKSCS" w:hint="eastAsia"/>
          <w:color w:val="000000" w:themeColor="text1"/>
        </w:rPr>
        <w:t>，</w:t>
      </w:r>
      <w:r>
        <w:rPr>
          <w:rFonts w:hAnsi="宋体" w:cs="Times New Roman" w:hint="eastAsia"/>
          <w:color w:val="000000" w:themeColor="text1"/>
        </w:rPr>
        <w:t>并在</w:t>
      </w:r>
      <w:r w:rsidR="00AE766F">
        <w:rPr>
          <w:rFonts w:hAnsi="宋体" w:cs="Times New Roman" w:hint="eastAsia"/>
          <w:color w:val="000000" w:themeColor="text1"/>
        </w:rPr>
        <w:t>比选文件</w:t>
      </w:r>
      <w:r>
        <w:rPr>
          <w:rFonts w:hAnsi="宋体" w:cs="Times New Roman" w:hint="eastAsia"/>
          <w:color w:val="000000" w:themeColor="text1"/>
        </w:rPr>
        <w:t>要求签字、盖章处盖单位章和由法定代表人或其授权代表签字。</w:t>
      </w:r>
      <w:r w:rsidR="00AE766F">
        <w:rPr>
          <w:rFonts w:hAnsi="宋体" w:cs="Times New Roman" w:hint="eastAsia"/>
          <w:color w:val="000000" w:themeColor="text1"/>
        </w:rPr>
        <w:t>响应文件</w:t>
      </w:r>
      <w:r>
        <w:rPr>
          <w:rFonts w:hAnsi="宋体" w:cs="Times New Roman" w:hint="eastAsia"/>
          <w:color w:val="000000" w:themeColor="text1"/>
        </w:rPr>
        <w:t>中的任何行间插字、涂改和增删</w:t>
      </w:r>
      <w:r>
        <w:rPr>
          <w:rFonts w:hAnsi="宋体" w:cs="MingLiU_HKSCS" w:hint="eastAsia"/>
          <w:color w:val="000000" w:themeColor="text1"/>
        </w:rPr>
        <w:t>，</w:t>
      </w:r>
      <w:r>
        <w:rPr>
          <w:rFonts w:hAnsi="宋体" w:cs="Times New Roman" w:hint="eastAsia"/>
          <w:color w:val="000000" w:themeColor="text1"/>
        </w:rPr>
        <w:t>改动之处应加盖单位章或由</w:t>
      </w:r>
      <w:r w:rsidR="00AE766F">
        <w:rPr>
          <w:rFonts w:hAnsi="宋体" w:cs="Times New Roman" w:hint="eastAsia"/>
          <w:color w:val="000000" w:themeColor="text1"/>
        </w:rPr>
        <w:t>参选人</w:t>
      </w:r>
      <w:r>
        <w:rPr>
          <w:rFonts w:hAnsi="宋体" w:cs="Times New Roman" w:hint="eastAsia"/>
          <w:color w:val="000000" w:themeColor="text1"/>
        </w:rPr>
        <w:t>的法定代表人或其授权的代理人签字确认。不按上述要求盖章和签字的</w:t>
      </w:r>
      <w:r>
        <w:rPr>
          <w:rFonts w:hAnsi="宋体" w:cs="MingLiU_HKSCS" w:hint="eastAsia"/>
          <w:color w:val="000000" w:themeColor="text1"/>
        </w:rPr>
        <w:t>，</w:t>
      </w:r>
      <w:r>
        <w:rPr>
          <w:rFonts w:hAnsi="宋体" w:cs="Times New Roman" w:hint="eastAsia"/>
          <w:color w:val="000000" w:themeColor="text1"/>
        </w:rPr>
        <w:t>在评标时将其视为无效</w:t>
      </w:r>
      <w:r w:rsidR="008F4266">
        <w:rPr>
          <w:rFonts w:hAnsi="宋体" w:cs="Times New Roman" w:hint="eastAsia"/>
          <w:color w:val="000000" w:themeColor="text1"/>
        </w:rPr>
        <w:t>参选</w:t>
      </w:r>
      <w:r>
        <w:rPr>
          <w:rFonts w:hAnsi="宋体" w:cs="Times New Roman" w:hint="eastAsia"/>
          <w:color w:val="000000" w:themeColor="text1"/>
        </w:rPr>
        <w:t>。</w:t>
      </w:r>
    </w:p>
    <w:p w14:paraId="338FACB9" w14:textId="639001C9"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hint="eastAsia"/>
          <w:b/>
          <w:color w:val="000000" w:themeColor="text1"/>
        </w:rPr>
        <w:t>20</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的密封和标记</w:t>
      </w:r>
    </w:p>
    <w:p w14:paraId="29E205E8" w14:textId="1A80DB6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按正本和副本分别包装</w:t>
      </w:r>
      <w:r>
        <w:rPr>
          <w:rFonts w:hAnsi="宋体" w:cs="MingLiU_HKSCS" w:hint="eastAsia"/>
          <w:color w:val="000000" w:themeColor="text1"/>
        </w:rPr>
        <w:t>，</w:t>
      </w:r>
      <w:r>
        <w:rPr>
          <w:rFonts w:hAnsi="宋体" w:cs="Times New Roman" w:hint="eastAsia"/>
          <w:color w:val="000000" w:themeColor="text1"/>
        </w:rPr>
        <w:t>注明</w:t>
      </w:r>
      <w:r>
        <w:rPr>
          <w:rFonts w:hAnsi="宋体" w:cs="Times New Roman" w:hint="eastAsia"/>
          <w:b/>
          <w:color w:val="000000" w:themeColor="text1"/>
        </w:rPr>
        <w:t>“</w:t>
      </w:r>
      <w:r>
        <w:rPr>
          <w:rFonts w:hAnsi="宋体" w:cs="Times New Roman" w:hint="eastAsia"/>
          <w:color w:val="000000" w:themeColor="text1"/>
        </w:rPr>
        <w:t>正本</w:t>
      </w:r>
      <w:r>
        <w:rPr>
          <w:rFonts w:hAnsi="宋体" w:cs="Times New Roman" w:hint="eastAsia"/>
          <w:b/>
          <w:color w:val="000000" w:themeColor="text1"/>
        </w:rPr>
        <w:t>”</w:t>
      </w:r>
      <w:r>
        <w:rPr>
          <w:rFonts w:hAnsi="宋体" w:cs="Times New Roman" w:hint="eastAsia"/>
          <w:color w:val="000000" w:themeColor="text1"/>
        </w:rPr>
        <w:t>或</w:t>
      </w:r>
      <w:r>
        <w:rPr>
          <w:rFonts w:hAnsi="宋体" w:cs="Times New Roman" w:hint="eastAsia"/>
          <w:b/>
          <w:color w:val="000000" w:themeColor="text1"/>
        </w:rPr>
        <w:t>“</w:t>
      </w:r>
      <w:r>
        <w:rPr>
          <w:rFonts w:hAnsi="宋体" w:cs="Times New Roman" w:hint="eastAsia"/>
          <w:color w:val="000000" w:themeColor="text1"/>
        </w:rPr>
        <w:t>副本</w:t>
      </w:r>
      <w:r>
        <w:rPr>
          <w:rFonts w:hAnsi="宋体" w:cs="Times New Roman" w:hint="eastAsia"/>
          <w:b/>
          <w:color w:val="000000" w:themeColor="text1"/>
        </w:rPr>
        <w:t>”</w:t>
      </w:r>
      <w:r>
        <w:rPr>
          <w:rFonts w:hAnsi="宋体" w:cs="MingLiU_HKSCS" w:hint="eastAsia"/>
          <w:color w:val="000000" w:themeColor="text1"/>
        </w:rPr>
        <w:t>，</w:t>
      </w:r>
      <w:r>
        <w:rPr>
          <w:rFonts w:hAnsi="宋体" w:cs="Times New Roman" w:hint="eastAsia"/>
          <w:color w:val="000000" w:themeColor="text1"/>
        </w:rPr>
        <w:t>加贴封条</w:t>
      </w:r>
      <w:r>
        <w:rPr>
          <w:rFonts w:hAnsi="宋体" w:cs="MingLiU_HKSCS" w:hint="eastAsia"/>
          <w:color w:val="000000" w:themeColor="text1"/>
        </w:rPr>
        <w:t>，</w:t>
      </w:r>
      <w:r>
        <w:rPr>
          <w:rFonts w:hAnsi="宋体" w:cs="Times New Roman" w:hint="eastAsia"/>
          <w:color w:val="000000" w:themeColor="text1"/>
        </w:rPr>
        <w:t>并在封套的封口处加盖</w:t>
      </w:r>
      <w:r w:rsidR="00AE766F">
        <w:rPr>
          <w:rFonts w:hAnsi="宋体" w:cs="Times New Roman" w:hint="eastAsia"/>
          <w:color w:val="000000" w:themeColor="text1"/>
        </w:rPr>
        <w:t>参选人</w:t>
      </w:r>
      <w:r>
        <w:rPr>
          <w:rFonts w:hAnsi="宋体" w:cs="Times New Roman" w:hint="eastAsia"/>
          <w:color w:val="000000" w:themeColor="text1"/>
        </w:rPr>
        <w:t>单位章或由法定代表人或其授权的代理人签字。</w:t>
      </w:r>
    </w:p>
    <w:p w14:paraId="5F0960CF" w14:textId="6A8A22E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封套或外包装上应载明的内容见</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w:t>
      </w:r>
    </w:p>
    <w:p w14:paraId="05D3C2A4" w14:textId="0D1B668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20</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如果未按上述规定密封和标记</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将拒绝接收。</w:t>
      </w:r>
    </w:p>
    <w:p w14:paraId="27DEAE19" w14:textId="0B084265" w:rsidR="009457FE" w:rsidRDefault="008C349A">
      <w:pPr>
        <w:spacing w:line="400" w:lineRule="exact"/>
        <w:ind w:firstLineChars="196" w:firstLine="413"/>
        <w:outlineLvl w:val="0"/>
        <w:rPr>
          <w:rFonts w:ascii="宋体" w:hAnsi="宋体" w:hint="eastAsia"/>
          <w:b/>
          <w:color w:val="000000" w:themeColor="text1"/>
        </w:rPr>
      </w:pPr>
      <w:r>
        <w:rPr>
          <w:rFonts w:ascii="宋体" w:hAnsi="宋体" w:hint="eastAsia"/>
          <w:b/>
          <w:color w:val="000000" w:themeColor="text1"/>
        </w:rPr>
        <w:t>21</w:t>
      </w:r>
      <w:r>
        <w:rPr>
          <w:rFonts w:hAnsi="宋体" w:cs="MingLiU_HKSCS"/>
          <w:b/>
          <w:color w:val="000000" w:themeColor="text1"/>
        </w:rPr>
        <w:t>.</w:t>
      </w:r>
      <w:r w:rsidR="008F4266">
        <w:rPr>
          <w:rFonts w:ascii="宋体" w:hAnsi="宋体" w:hint="eastAsia"/>
          <w:b/>
          <w:color w:val="000000" w:themeColor="text1"/>
        </w:rPr>
        <w:t>参选</w:t>
      </w:r>
      <w:r>
        <w:rPr>
          <w:rFonts w:ascii="宋体" w:hAnsi="宋体" w:hint="eastAsia"/>
          <w:b/>
          <w:color w:val="000000" w:themeColor="text1"/>
        </w:rPr>
        <w:t>截止日期</w:t>
      </w:r>
    </w:p>
    <w:p w14:paraId="24C9C87B" w14:textId="655C7A79"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21</w:t>
      </w:r>
      <w:r>
        <w:rPr>
          <w:rFonts w:hAnsi="宋体" w:cs="MingLiU_HKSCS"/>
          <w:color w:val="000000" w:themeColor="text1"/>
        </w:rPr>
        <w:t>.</w:t>
      </w:r>
      <w:r>
        <w:rPr>
          <w:rFonts w:hAnsi="宋体" w:cs="Times New Roman" w:hint="eastAsia"/>
          <w:b/>
          <w:color w:val="000000" w:themeColor="text1"/>
        </w:rPr>
        <w:t xml:space="preserve">1 </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必须在</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规定的</w:t>
      </w:r>
      <w:r w:rsidR="008F4266">
        <w:rPr>
          <w:rFonts w:hAnsi="宋体" w:cs="Times New Roman" w:hint="eastAsia"/>
          <w:color w:val="000000" w:themeColor="text1"/>
        </w:rPr>
        <w:t>参选</w:t>
      </w:r>
      <w:r>
        <w:rPr>
          <w:rFonts w:hAnsi="宋体" w:cs="Times New Roman" w:hint="eastAsia"/>
          <w:color w:val="000000" w:themeColor="text1"/>
        </w:rPr>
        <w:t>截止时间前将纸质</w:t>
      </w:r>
      <w:r w:rsidR="00AE766F">
        <w:rPr>
          <w:rFonts w:hAnsi="宋体" w:cs="Times New Roman" w:hint="eastAsia"/>
          <w:color w:val="000000" w:themeColor="text1"/>
        </w:rPr>
        <w:t>响应文件</w:t>
      </w:r>
      <w:r>
        <w:rPr>
          <w:rFonts w:hAnsi="宋体" w:cs="Times New Roman" w:hint="eastAsia"/>
          <w:color w:val="000000" w:themeColor="text1"/>
        </w:rPr>
        <w:t>送达</w:t>
      </w:r>
      <w:r w:rsidR="00AE766F">
        <w:rPr>
          <w:rFonts w:hAnsi="宋体" w:cs="Times New Roman" w:hint="eastAsia"/>
          <w:b/>
          <w:color w:val="000000" w:themeColor="text1"/>
        </w:rPr>
        <w:t>参选人</w:t>
      </w:r>
      <w:r>
        <w:rPr>
          <w:rFonts w:hAnsi="宋体" w:cs="Times New Roman" w:hint="eastAsia"/>
          <w:b/>
          <w:color w:val="000000" w:themeColor="text1"/>
        </w:rPr>
        <w:t>须知前附</w:t>
      </w:r>
      <w:r>
        <w:rPr>
          <w:rFonts w:hAnsi="宋体" w:cs="Times New Roman" w:hint="eastAsia"/>
          <w:b/>
          <w:color w:val="000000" w:themeColor="text1"/>
        </w:rPr>
        <w:lastRenderedPageBreak/>
        <w:t>表</w:t>
      </w:r>
      <w:r>
        <w:rPr>
          <w:rFonts w:hAnsi="宋体" w:cs="Times New Roman" w:hint="eastAsia"/>
          <w:color w:val="000000" w:themeColor="text1"/>
        </w:rPr>
        <w:t>中规定的</w:t>
      </w:r>
      <w:r w:rsidR="008F4266">
        <w:rPr>
          <w:rFonts w:hAnsi="宋体" w:cs="Times New Roman" w:hint="eastAsia"/>
          <w:color w:val="000000" w:themeColor="text1"/>
        </w:rPr>
        <w:t>参选</w:t>
      </w:r>
      <w:r>
        <w:rPr>
          <w:rFonts w:hAnsi="宋体" w:cs="Times New Roman" w:hint="eastAsia"/>
          <w:color w:val="000000" w:themeColor="text1"/>
        </w:rPr>
        <w:t>地点。在</w:t>
      </w:r>
      <w:r w:rsidR="008F4266">
        <w:rPr>
          <w:rFonts w:hAnsi="宋体" w:cs="Times New Roman" w:hint="eastAsia"/>
          <w:color w:val="000000" w:themeColor="text1"/>
        </w:rPr>
        <w:t>参选</w:t>
      </w:r>
      <w:r>
        <w:rPr>
          <w:rFonts w:hAnsi="宋体" w:cs="Times New Roman" w:hint="eastAsia"/>
          <w:color w:val="000000" w:themeColor="text1"/>
        </w:rPr>
        <w:t>截止时间后送达的所有</w:t>
      </w:r>
      <w:r w:rsidR="00AE766F">
        <w:rPr>
          <w:rFonts w:hAnsi="宋体" w:cs="Times New Roman" w:hint="eastAsia"/>
          <w:color w:val="000000" w:themeColor="text1"/>
        </w:rPr>
        <w:t>响应文件</w:t>
      </w:r>
      <w:r>
        <w:rPr>
          <w:rFonts w:hAnsi="宋体" w:cs="Times New Roman"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均将拒绝接受。</w:t>
      </w:r>
    </w:p>
    <w:p w14:paraId="6C1CD087" w14:textId="5A4A0EED"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21</w:t>
      </w:r>
      <w:r>
        <w:rPr>
          <w:rFonts w:hAnsi="宋体" w:cs="MingLiU_HKSCS"/>
          <w:color w:val="000000" w:themeColor="text1"/>
        </w:rPr>
        <w:t>.</w:t>
      </w:r>
      <w:r>
        <w:rPr>
          <w:rFonts w:hAnsi="宋体" w:cs="Times New Roman" w:hint="eastAsia"/>
          <w:b/>
          <w:color w:val="000000" w:themeColor="text1"/>
        </w:rPr>
        <w:t xml:space="preserve">2  </w:t>
      </w:r>
      <w:r>
        <w:rPr>
          <w:rFonts w:hAnsi="宋体" w:cs="Times New Roman" w:hint="eastAsia"/>
          <w:color w:val="000000" w:themeColor="text1"/>
        </w:rPr>
        <w:t>在</w:t>
      </w:r>
      <w:r w:rsidR="00AE766F">
        <w:rPr>
          <w:rFonts w:hAnsi="宋体" w:cs="Times New Roman" w:hint="eastAsia"/>
          <w:color w:val="000000" w:themeColor="text1"/>
        </w:rPr>
        <w:t>比选人</w:t>
      </w:r>
      <w:r>
        <w:rPr>
          <w:rFonts w:hAnsi="宋体" w:cs="Times New Roman" w:hint="eastAsia"/>
          <w:color w:val="000000" w:themeColor="text1"/>
        </w:rPr>
        <w:t>按</w:t>
      </w:r>
      <w:r w:rsidR="00AE766F">
        <w:rPr>
          <w:rFonts w:hAnsi="宋体" w:cs="Times New Roman" w:hint="eastAsia"/>
          <w:color w:val="000000" w:themeColor="text1"/>
        </w:rPr>
        <w:t>参选人</w:t>
      </w:r>
      <w:r>
        <w:rPr>
          <w:rFonts w:hAnsi="宋体" w:cs="Times New Roman" w:hint="eastAsia"/>
          <w:color w:val="000000" w:themeColor="text1"/>
        </w:rPr>
        <w:t>须知规定酌情延长</w:t>
      </w:r>
      <w:r w:rsidR="008F4266">
        <w:rPr>
          <w:rFonts w:hAnsi="宋体" w:cs="Times New Roman" w:hint="eastAsia"/>
          <w:color w:val="000000" w:themeColor="text1"/>
        </w:rPr>
        <w:t>参选</w:t>
      </w:r>
      <w:r>
        <w:rPr>
          <w:rFonts w:hAnsi="宋体" w:cs="Times New Roman" w:hint="eastAsia"/>
          <w:color w:val="000000" w:themeColor="text1"/>
        </w:rPr>
        <w:t>截止时间的情况下，</w:t>
      </w:r>
      <w:r w:rsidR="00AE766F">
        <w:rPr>
          <w:rFonts w:hAnsi="宋体" w:cs="Times New Roman" w:hint="eastAsia"/>
          <w:color w:val="000000" w:themeColor="text1"/>
        </w:rPr>
        <w:t>比选人</w:t>
      </w:r>
      <w:r>
        <w:rPr>
          <w:rFonts w:hAnsi="宋体" w:cs="Times New Roman" w:hint="eastAsia"/>
          <w:color w:val="000000" w:themeColor="text1"/>
        </w:rPr>
        <w:t>和</w:t>
      </w:r>
      <w:r w:rsidR="00AE766F">
        <w:rPr>
          <w:rFonts w:hAnsi="宋体" w:cs="Times New Roman" w:hint="eastAsia"/>
          <w:color w:val="000000" w:themeColor="text1"/>
        </w:rPr>
        <w:t>参选人</w:t>
      </w:r>
      <w:r>
        <w:rPr>
          <w:rFonts w:hAnsi="宋体" w:cs="Times New Roman" w:hint="eastAsia"/>
          <w:color w:val="000000" w:themeColor="text1"/>
        </w:rPr>
        <w:t>受</w:t>
      </w:r>
      <w:r w:rsidR="008F4266">
        <w:rPr>
          <w:rFonts w:hAnsi="宋体" w:cs="Times New Roman" w:hint="eastAsia"/>
          <w:color w:val="000000" w:themeColor="text1"/>
        </w:rPr>
        <w:t>参选</w:t>
      </w:r>
      <w:r>
        <w:rPr>
          <w:rFonts w:hAnsi="宋体" w:cs="Times New Roman" w:hint="eastAsia"/>
          <w:color w:val="000000" w:themeColor="text1"/>
        </w:rPr>
        <w:t>截止时间制约的所有权利和义务均应延长至新的截止时间。</w:t>
      </w:r>
    </w:p>
    <w:p w14:paraId="2878AD93" w14:textId="2D40BB0C"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的递交</w:t>
      </w:r>
    </w:p>
    <w:p w14:paraId="38A7B4D9" w14:textId="2E3C16A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应在本章第</w:t>
      </w:r>
      <w:r>
        <w:rPr>
          <w:rFonts w:hAnsi="宋体" w:cs="Times New Roman"/>
          <w:b/>
          <w:color w:val="000000" w:themeColor="text1"/>
        </w:rPr>
        <w:t>21.1</w:t>
      </w:r>
      <w:r>
        <w:rPr>
          <w:rFonts w:hAnsi="宋体" w:cs="Times New Roman" w:hint="eastAsia"/>
          <w:color w:val="000000" w:themeColor="text1"/>
        </w:rPr>
        <w:t>款规定的</w:t>
      </w:r>
      <w:r w:rsidR="008F4266">
        <w:rPr>
          <w:rFonts w:hAnsi="宋体" w:cs="Times New Roman" w:hint="eastAsia"/>
          <w:color w:val="000000" w:themeColor="text1"/>
        </w:rPr>
        <w:t>参选</w:t>
      </w:r>
      <w:r>
        <w:rPr>
          <w:rFonts w:hAnsi="宋体" w:cs="Times New Roman" w:hint="eastAsia"/>
          <w:color w:val="000000" w:themeColor="text1"/>
        </w:rPr>
        <w:t>截止时间之前送到</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指定的地点。</w:t>
      </w:r>
    </w:p>
    <w:p w14:paraId="14D1B782" w14:textId="16A85F8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逾期送达或未送达指定地点的</w:t>
      </w:r>
      <w:r w:rsidR="00AE766F">
        <w:rPr>
          <w:rFonts w:hAnsi="宋体" w:cs="Times New Roman" w:hint="eastAsia"/>
          <w:color w:val="000000" w:themeColor="text1"/>
        </w:rPr>
        <w:t>响应文件</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将拒绝接收。</w:t>
      </w:r>
    </w:p>
    <w:p w14:paraId="4C79C56D" w14:textId="5E1AEA3D" w:rsidR="009457FE" w:rsidRDefault="008C349A">
      <w:pPr>
        <w:pStyle w:val="a8"/>
        <w:spacing w:line="360" w:lineRule="auto"/>
        <w:ind w:firstLineChars="200" w:firstLine="422"/>
        <w:rPr>
          <w:rFonts w:hAnsi="宋体" w:cs="MingLiU_HKSCS" w:hint="eastAsia"/>
          <w:b/>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b/>
          <w:color w:val="000000" w:themeColor="text1"/>
        </w:rPr>
        <w:t>.</w:t>
      </w:r>
      <w:r w:rsidR="00AE766F">
        <w:rPr>
          <w:rFonts w:hAnsi="宋体" w:cs="Times New Roman" w:hint="eastAsia"/>
          <w:b/>
          <w:color w:val="000000" w:themeColor="text1"/>
        </w:rPr>
        <w:t>响应文件</w:t>
      </w:r>
      <w:r>
        <w:rPr>
          <w:rFonts w:hAnsi="宋体" w:cs="Times New Roman" w:hint="eastAsia"/>
          <w:b/>
          <w:color w:val="000000" w:themeColor="text1"/>
        </w:rPr>
        <w:t>的修改和撤回</w:t>
      </w:r>
    </w:p>
    <w:p w14:paraId="7697C035" w14:textId="198B16D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在本章第</w:t>
      </w:r>
      <w:r>
        <w:rPr>
          <w:rFonts w:hAnsi="宋体" w:cs="Times New Roman"/>
          <w:b/>
          <w:color w:val="000000" w:themeColor="text1"/>
        </w:rPr>
        <w:t>21.1</w:t>
      </w:r>
      <w:r>
        <w:rPr>
          <w:rFonts w:hAnsi="宋体" w:cs="Times New Roman" w:hint="eastAsia"/>
          <w:color w:val="000000" w:themeColor="text1"/>
        </w:rPr>
        <w:t>款规定的</w:t>
      </w:r>
      <w:r w:rsidR="008F4266">
        <w:rPr>
          <w:rFonts w:hAnsi="宋体" w:cs="Times New Roman" w:hint="eastAsia"/>
          <w:color w:val="000000" w:themeColor="text1"/>
        </w:rPr>
        <w:t>参选</w:t>
      </w:r>
      <w:r>
        <w:rPr>
          <w:rFonts w:hAnsi="宋体" w:cs="Times New Roman" w:hint="eastAsia"/>
          <w:color w:val="000000" w:themeColor="text1"/>
        </w:rPr>
        <w:t>截止时间前</w:t>
      </w:r>
      <w:r>
        <w:rPr>
          <w:rFonts w:hAnsi="宋体" w:cs="MingLiU_HKSCS" w:hint="eastAsia"/>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可以书面形式修改、补充或撤回已递交的</w:t>
      </w:r>
      <w:r w:rsidR="00AE766F">
        <w:rPr>
          <w:rFonts w:hAnsi="宋体" w:cs="Times New Roman" w:hint="eastAsia"/>
          <w:color w:val="000000" w:themeColor="text1"/>
        </w:rPr>
        <w:t>响应文件</w:t>
      </w:r>
      <w:r>
        <w:rPr>
          <w:rFonts w:hAnsi="宋体" w:cs="MingLiU_HKSCS" w:hint="eastAsia"/>
          <w:color w:val="000000" w:themeColor="text1"/>
        </w:rPr>
        <w:t>，</w:t>
      </w:r>
      <w:r>
        <w:rPr>
          <w:rFonts w:hAnsi="宋体" w:cs="Times New Roman" w:hint="eastAsia"/>
          <w:color w:val="000000" w:themeColor="text1"/>
        </w:rPr>
        <w:t>但应以书面形式通知</w:t>
      </w:r>
      <w:r w:rsidR="00AE766F">
        <w:rPr>
          <w:rFonts w:hAnsi="宋体" w:cs="Times New Roman" w:hint="eastAsia"/>
          <w:color w:val="000000" w:themeColor="text1"/>
        </w:rPr>
        <w:t>比选人</w:t>
      </w:r>
      <w:r>
        <w:rPr>
          <w:rFonts w:hAnsi="宋体" w:cs="Times New Roman" w:hint="eastAsia"/>
          <w:color w:val="000000" w:themeColor="text1"/>
        </w:rPr>
        <w:t>。</w:t>
      </w:r>
    </w:p>
    <w:p w14:paraId="36B5BAC0" w14:textId="12B5517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修改、补充的内容为</w:t>
      </w:r>
      <w:r w:rsidR="00AE766F">
        <w:rPr>
          <w:rFonts w:hAnsi="宋体" w:cs="Times New Roman" w:hint="eastAsia"/>
          <w:color w:val="000000" w:themeColor="text1"/>
        </w:rPr>
        <w:t>响应文件</w:t>
      </w:r>
      <w:r>
        <w:rPr>
          <w:rFonts w:hAnsi="宋体" w:cs="Times New Roman" w:hint="eastAsia"/>
          <w:color w:val="000000" w:themeColor="text1"/>
        </w:rPr>
        <w:t>的组成部分。修改、补充的</w:t>
      </w:r>
      <w:r w:rsidR="00AE766F">
        <w:rPr>
          <w:rFonts w:hAnsi="宋体" w:cs="Times New Roman" w:hint="eastAsia"/>
          <w:color w:val="000000" w:themeColor="text1"/>
        </w:rPr>
        <w:t>响应文件</w:t>
      </w:r>
      <w:r>
        <w:rPr>
          <w:rFonts w:hAnsi="宋体" w:cs="Times New Roman" w:hint="eastAsia"/>
          <w:color w:val="000000" w:themeColor="text1"/>
        </w:rPr>
        <w:t>应按本章第</w:t>
      </w:r>
      <w:r>
        <w:rPr>
          <w:rFonts w:hAnsi="宋体" w:cs="Times New Roman"/>
          <w:b/>
          <w:color w:val="000000" w:themeColor="text1"/>
        </w:rPr>
        <w:t>18</w:t>
      </w:r>
      <w:r>
        <w:rPr>
          <w:rFonts w:hAnsi="宋体" w:cs="Times New Roman" w:hint="eastAsia"/>
          <w:color w:val="000000" w:themeColor="text1"/>
        </w:rPr>
        <w:t>、</w:t>
      </w:r>
      <w:r>
        <w:rPr>
          <w:rFonts w:hAnsi="宋体" w:cs="Times New Roman"/>
          <w:b/>
          <w:color w:val="000000" w:themeColor="text1"/>
        </w:rPr>
        <w:t>19</w:t>
      </w:r>
      <w:r>
        <w:rPr>
          <w:rFonts w:hAnsi="宋体" w:cs="Times New Roman" w:hint="eastAsia"/>
          <w:color w:val="000000" w:themeColor="text1"/>
        </w:rPr>
        <w:t>、</w:t>
      </w:r>
      <w:r>
        <w:rPr>
          <w:rFonts w:hAnsi="宋体" w:cs="Times New Roman" w:hint="eastAsia"/>
          <w:b/>
          <w:color w:val="000000" w:themeColor="text1"/>
        </w:rPr>
        <w:t>21</w:t>
      </w:r>
      <w:r>
        <w:rPr>
          <w:rFonts w:hAnsi="宋体" w:cs="Times New Roman" w:hint="eastAsia"/>
          <w:color w:val="000000" w:themeColor="text1"/>
        </w:rPr>
        <w:t>项规定编制、签署、密封、标记和递交</w:t>
      </w:r>
      <w:r>
        <w:rPr>
          <w:rFonts w:hAnsi="宋体" w:cs="MingLiU_HKSCS" w:hint="eastAsia"/>
          <w:color w:val="000000" w:themeColor="text1"/>
        </w:rPr>
        <w:t>，</w:t>
      </w:r>
      <w:r>
        <w:rPr>
          <w:rFonts w:hAnsi="宋体" w:cs="仿宋_GB2312" w:hint="eastAsia"/>
          <w:color w:val="000000" w:themeColor="text1"/>
        </w:rPr>
        <w:t>并标明“修改、补充”字样。</w:t>
      </w:r>
    </w:p>
    <w:p w14:paraId="21095E12" w14:textId="3FBF80F3"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3</w:t>
      </w:r>
      <w:r>
        <w:rPr>
          <w:rFonts w:hAnsi="宋体" w:cs="MingLiU_HKSCS"/>
          <w:color w:val="000000" w:themeColor="text1"/>
        </w:rPr>
        <w:t>.</w:t>
      </w:r>
      <w:r w:rsidR="00E214A8">
        <w:rPr>
          <w:rFonts w:hAnsi="宋体" w:cs="Times New Roman" w:hint="eastAsia"/>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在</w:t>
      </w:r>
      <w:r w:rsidR="008F4266">
        <w:rPr>
          <w:rFonts w:hAnsi="宋体" w:cs="Times New Roman" w:hint="eastAsia"/>
          <w:color w:val="000000" w:themeColor="text1"/>
        </w:rPr>
        <w:t>参选</w:t>
      </w:r>
      <w:r>
        <w:rPr>
          <w:rFonts w:hAnsi="宋体" w:cs="Times New Roman" w:hint="eastAsia"/>
          <w:color w:val="000000" w:themeColor="text1"/>
        </w:rPr>
        <w:t>有效期内不得修改其</w:t>
      </w:r>
      <w:r w:rsidR="00AE766F">
        <w:rPr>
          <w:rFonts w:hAnsi="宋体" w:cs="Times New Roman" w:hint="eastAsia"/>
          <w:color w:val="000000" w:themeColor="text1"/>
        </w:rPr>
        <w:t>响应文件</w:t>
      </w:r>
      <w:r>
        <w:rPr>
          <w:rFonts w:hAnsi="宋体" w:cs="Times New Roman" w:hint="eastAsia"/>
          <w:color w:val="000000" w:themeColor="text1"/>
        </w:rPr>
        <w:t>。</w:t>
      </w:r>
    </w:p>
    <w:p w14:paraId="7F6AA3EA" w14:textId="77777777" w:rsidR="009457FE" w:rsidRDefault="008C349A">
      <w:pPr>
        <w:pStyle w:val="4"/>
        <w:spacing w:line="360" w:lineRule="auto"/>
        <w:ind w:firstLine="422"/>
        <w:rPr>
          <w:rFonts w:ascii="宋体" w:hAnsi="宋体" w:hint="eastAsia"/>
          <w:color w:val="000000" w:themeColor="text1"/>
          <w:sz w:val="21"/>
          <w:szCs w:val="21"/>
        </w:rPr>
      </w:pPr>
      <w:r>
        <w:rPr>
          <w:rFonts w:ascii="宋体" w:hAnsi="宋体" w:hint="eastAsia"/>
          <w:color w:val="000000" w:themeColor="text1"/>
          <w:sz w:val="21"/>
          <w:szCs w:val="21"/>
        </w:rPr>
        <w:t>四、开标和评标</w:t>
      </w:r>
    </w:p>
    <w:p w14:paraId="391F3DDF" w14:textId="77777777"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2</w:t>
      </w:r>
      <w:r>
        <w:rPr>
          <w:rFonts w:hAnsi="宋体" w:cs="Times New Roman" w:hint="eastAsia"/>
          <w:b/>
          <w:color w:val="000000" w:themeColor="text1"/>
        </w:rPr>
        <w:t>4</w:t>
      </w:r>
      <w:r>
        <w:rPr>
          <w:rFonts w:hAnsi="宋体"/>
          <w:color w:val="000000" w:themeColor="text1"/>
        </w:rPr>
        <w:t>.</w:t>
      </w:r>
      <w:r>
        <w:rPr>
          <w:rFonts w:hAnsi="宋体" w:cs="Times New Roman" w:hint="eastAsia"/>
          <w:color w:val="000000" w:themeColor="text1"/>
        </w:rPr>
        <w:t>开标</w:t>
      </w:r>
    </w:p>
    <w:p w14:paraId="4F2BBFE6" w14:textId="7252782B" w:rsidR="00F569D8" w:rsidRDefault="00F569D8">
      <w:pPr>
        <w:pStyle w:val="a8"/>
        <w:spacing w:line="360" w:lineRule="auto"/>
        <w:ind w:firstLineChars="200" w:firstLine="420"/>
        <w:rPr>
          <w:rFonts w:hAnsi="宋体" w:cs="MingLiU_HKSCS" w:hint="eastAsia"/>
          <w:color w:val="000000" w:themeColor="text1"/>
        </w:rPr>
      </w:pPr>
      <w:r w:rsidRPr="00F569D8">
        <w:rPr>
          <w:rFonts w:hAnsi="宋体" w:cs="MingLiU_HKSCS" w:hint="eastAsia"/>
          <w:color w:val="000000" w:themeColor="text1"/>
        </w:rPr>
        <w:t>本次比选不设开标仪式，不公开唱标</w:t>
      </w:r>
      <w:r>
        <w:rPr>
          <w:rFonts w:hAnsi="宋体" w:cs="MingLiU_HKSCS" w:hint="eastAsia"/>
          <w:color w:val="000000" w:themeColor="text1"/>
        </w:rPr>
        <w:t>。</w:t>
      </w:r>
    </w:p>
    <w:p w14:paraId="028E3D4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color w:val="000000" w:themeColor="text1"/>
        </w:rPr>
        <w:t>资格审查</w:t>
      </w:r>
    </w:p>
    <w:p w14:paraId="25D1A330" w14:textId="7C059692"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MingLiU_HKSCS" w:hint="eastAsia"/>
          <w:color w:val="000000" w:themeColor="text1"/>
        </w:rPr>
        <w:t>比选人</w:t>
      </w:r>
      <w:r>
        <w:rPr>
          <w:rFonts w:hAnsi="宋体" w:cs="MingLiU_HKSCS" w:hint="eastAsia"/>
          <w:color w:val="000000" w:themeColor="text1"/>
        </w:rPr>
        <w:t>应当依法对</w:t>
      </w:r>
      <w:r w:rsidR="00AE766F">
        <w:rPr>
          <w:rFonts w:hAnsi="宋体" w:cs="MingLiU_HKSCS" w:hint="eastAsia"/>
          <w:color w:val="000000" w:themeColor="text1"/>
        </w:rPr>
        <w:t>参选人</w:t>
      </w:r>
      <w:r>
        <w:rPr>
          <w:rFonts w:hAnsi="宋体" w:cs="MingLiU_HKSCS" w:hint="eastAsia"/>
          <w:color w:val="000000" w:themeColor="text1"/>
        </w:rPr>
        <w:t>的资格进行审查。</w:t>
      </w:r>
    </w:p>
    <w:p w14:paraId="766E2C79" w14:textId="3938781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2</w:t>
      </w:r>
      <w:r>
        <w:rPr>
          <w:rFonts w:hAnsi="宋体" w:cs="Times New Roman" w:hint="eastAsia"/>
          <w:color w:val="000000" w:themeColor="text1"/>
        </w:rPr>
        <w:t xml:space="preserve">　</w:t>
      </w:r>
      <w:r>
        <w:rPr>
          <w:rFonts w:hAnsi="宋体" w:cs="MingLiU_HKSCS" w:hint="eastAsia"/>
          <w:color w:val="000000" w:themeColor="text1"/>
        </w:rPr>
        <w:t>资格审查是</w:t>
      </w:r>
      <w:r>
        <w:rPr>
          <w:rFonts w:hAnsi="宋体" w:cs="Times New Roman" w:hint="eastAsia"/>
          <w:color w:val="000000" w:themeColor="text1"/>
        </w:rPr>
        <w:t>根据政府采购法律法规规定和</w:t>
      </w:r>
      <w:r w:rsidR="00AE766F">
        <w:rPr>
          <w:rFonts w:hAnsi="宋体" w:cs="Times New Roman" w:hint="eastAsia"/>
          <w:color w:val="000000" w:themeColor="text1"/>
        </w:rPr>
        <w:t>比选文件</w:t>
      </w:r>
      <w:r>
        <w:rPr>
          <w:rFonts w:hAnsi="宋体" w:cs="Times New Roman" w:hint="eastAsia"/>
          <w:color w:val="000000" w:themeColor="text1"/>
        </w:rPr>
        <w:t>的规定，</w:t>
      </w:r>
      <w:r>
        <w:rPr>
          <w:rFonts w:hAnsi="宋体" w:cs="MingLiU_HKSCS" w:hint="eastAsia"/>
          <w:color w:val="000000" w:themeColor="text1"/>
        </w:rPr>
        <w:t>主要审查</w:t>
      </w:r>
      <w:r w:rsidR="00AE766F">
        <w:rPr>
          <w:rFonts w:hAnsi="宋体" w:cs="MingLiU_HKSCS" w:hint="eastAsia"/>
          <w:color w:val="000000" w:themeColor="text1"/>
        </w:rPr>
        <w:t>参选人</w:t>
      </w:r>
      <w:r>
        <w:rPr>
          <w:rFonts w:hAnsi="宋体" w:cs="MingLiU_HKSCS" w:hint="eastAsia"/>
          <w:color w:val="000000" w:themeColor="text1"/>
        </w:rPr>
        <w:t>是否符合</w:t>
      </w:r>
      <w:r w:rsidR="00AE766F">
        <w:rPr>
          <w:rFonts w:hAnsi="宋体" w:cs="MingLiU_HKSCS" w:hint="eastAsia"/>
          <w:color w:val="000000" w:themeColor="text1"/>
        </w:rPr>
        <w:t>比选文件</w:t>
      </w:r>
      <w:r>
        <w:rPr>
          <w:rFonts w:hAnsi="宋体" w:cs="MingLiU_HKSCS" w:hint="eastAsia"/>
          <w:color w:val="000000" w:themeColor="text1"/>
        </w:rPr>
        <w:t>中对</w:t>
      </w:r>
      <w:r w:rsidR="00AE766F">
        <w:rPr>
          <w:rFonts w:hAnsi="宋体" w:cs="Times New Roman" w:hint="eastAsia"/>
          <w:color w:val="000000" w:themeColor="text1"/>
        </w:rPr>
        <w:t>参选人</w:t>
      </w:r>
      <w:r>
        <w:rPr>
          <w:rFonts w:hAnsi="宋体" w:cs="Times New Roman" w:hint="eastAsia"/>
          <w:color w:val="000000" w:themeColor="text1"/>
        </w:rPr>
        <w:t>的资格要求，以确定</w:t>
      </w:r>
      <w:r w:rsidR="00AE766F">
        <w:rPr>
          <w:rFonts w:hAnsi="宋体" w:cs="Times New Roman" w:hint="eastAsia"/>
          <w:color w:val="000000" w:themeColor="text1"/>
        </w:rPr>
        <w:t>参选人</w:t>
      </w:r>
      <w:r>
        <w:rPr>
          <w:rFonts w:hAnsi="宋体" w:cs="Times New Roman" w:hint="eastAsia"/>
          <w:color w:val="000000" w:themeColor="text1"/>
        </w:rPr>
        <w:t>是否具备</w:t>
      </w:r>
      <w:r w:rsidR="008F4266">
        <w:rPr>
          <w:rFonts w:hAnsi="宋体" w:cs="Times New Roman" w:hint="eastAsia"/>
          <w:color w:val="000000" w:themeColor="text1"/>
        </w:rPr>
        <w:t>参选</w:t>
      </w:r>
      <w:r>
        <w:rPr>
          <w:rFonts w:hAnsi="宋体" w:cs="Times New Roman" w:hint="eastAsia"/>
          <w:color w:val="000000" w:themeColor="text1"/>
        </w:rPr>
        <w:t>资格。</w:t>
      </w:r>
    </w:p>
    <w:p w14:paraId="7BAD0C19" w14:textId="5A6C6047" w:rsidR="009457FE" w:rsidRDefault="008C349A">
      <w:pPr>
        <w:pStyle w:val="a8"/>
        <w:spacing w:line="360" w:lineRule="auto"/>
        <w:ind w:firstLineChars="200" w:firstLine="422"/>
        <w:rPr>
          <w:rFonts w:hAnsi="宋体" w:cs="Times New Roman" w:hint="eastAsia"/>
          <w:b/>
          <w:bCs/>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比选人</w:t>
      </w:r>
      <w:r>
        <w:rPr>
          <w:rFonts w:hAnsi="宋体" w:cs="Times New Roman" w:hint="eastAsia"/>
          <w:color w:val="000000" w:themeColor="text1"/>
        </w:rPr>
        <w:t>在对</w:t>
      </w:r>
      <w:r w:rsidR="00AE766F">
        <w:rPr>
          <w:rFonts w:hAnsi="宋体" w:cs="Times New Roman" w:hint="eastAsia"/>
          <w:color w:val="000000" w:themeColor="text1"/>
        </w:rPr>
        <w:t>参选人</w:t>
      </w:r>
      <w:r>
        <w:rPr>
          <w:rFonts w:hAnsi="宋体" w:cs="Times New Roman" w:hint="eastAsia"/>
          <w:color w:val="000000" w:themeColor="text1"/>
        </w:rPr>
        <w:t>的资格进行审查的同时，通过信用中国（www.creditchina.gov.cn）”、“中国政府采购网（www.ccgp.gov.cn）”和“国家企业信用信息公示系统（www.gsxt.gov.cn）”查询</w:t>
      </w:r>
      <w:r w:rsidR="00AE766F">
        <w:rPr>
          <w:rFonts w:hAnsi="宋体" w:cs="Times New Roman" w:hint="eastAsia"/>
          <w:color w:val="000000" w:themeColor="text1"/>
        </w:rPr>
        <w:t>参选人</w:t>
      </w:r>
      <w:r>
        <w:rPr>
          <w:rFonts w:hAnsi="宋体" w:cs="Times New Roman" w:hint="eastAsia"/>
          <w:color w:val="000000" w:themeColor="text1"/>
        </w:rPr>
        <w:t>信用信用信息。</w:t>
      </w:r>
      <w:r>
        <w:rPr>
          <w:rFonts w:hAnsi="宋体" w:cs="Times New Roman" w:hint="eastAsia"/>
          <w:b/>
          <w:bCs/>
          <w:color w:val="000000" w:themeColor="text1"/>
        </w:rPr>
        <w:t>信用信息查询记录和证据留存的方式采用网页报告打印，与采购文件等一并归档。</w:t>
      </w:r>
    </w:p>
    <w:p w14:paraId="38B61BE2" w14:textId="1EDC4F5E"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5</w:t>
      </w:r>
      <w:r>
        <w:rPr>
          <w:rFonts w:hAnsi="宋体" w:cs="MingLiU_HKSCS"/>
          <w:color w:val="000000" w:themeColor="text1"/>
        </w:rPr>
        <w:t>.</w:t>
      </w:r>
      <w:r>
        <w:rPr>
          <w:rFonts w:hAnsi="宋体" w:cs="Times New Roman" w:hint="eastAsia"/>
          <w:b/>
          <w:color w:val="000000" w:themeColor="text1"/>
        </w:rPr>
        <w:t>4</w:t>
      </w:r>
      <w:r>
        <w:rPr>
          <w:rFonts w:hAnsi="宋体" w:cs="Times New Roman" w:hint="eastAsia"/>
          <w:color w:val="000000" w:themeColor="text1"/>
        </w:rPr>
        <w:t xml:space="preserve">　资格审查合格的</w:t>
      </w:r>
      <w:r w:rsidR="00AE766F">
        <w:rPr>
          <w:rFonts w:hAnsi="宋体" w:cs="Times New Roman" w:hint="eastAsia"/>
          <w:color w:val="000000" w:themeColor="text1"/>
        </w:rPr>
        <w:t>参选人</w:t>
      </w:r>
      <w:r>
        <w:rPr>
          <w:rFonts w:hAnsi="宋体" w:cs="Times New Roman" w:hint="eastAsia"/>
          <w:color w:val="000000" w:themeColor="text1"/>
        </w:rPr>
        <w:t>为合格</w:t>
      </w:r>
      <w:r w:rsidR="00AE766F">
        <w:rPr>
          <w:rFonts w:hAnsi="宋体" w:cs="Times New Roman" w:hint="eastAsia"/>
          <w:color w:val="000000" w:themeColor="text1"/>
        </w:rPr>
        <w:t>参选人</w:t>
      </w:r>
      <w:r>
        <w:rPr>
          <w:rFonts w:hAnsi="宋体" w:cs="Times New Roman" w:hint="eastAsia"/>
          <w:color w:val="000000" w:themeColor="text1"/>
        </w:rPr>
        <w:t>。</w:t>
      </w:r>
      <w:r>
        <w:rPr>
          <w:rFonts w:hAnsi="宋体" w:cs="MingLiU_HKSCS" w:hint="eastAsia"/>
          <w:color w:val="000000" w:themeColor="text1"/>
        </w:rPr>
        <w:t>合格</w:t>
      </w:r>
      <w:r w:rsidR="00AE766F">
        <w:rPr>
          <w:rFonts w:hAnsi="宋体" w:cs="MingLiU_HKSCS" w:hint="eastAsia"/>
          <w:color w:val="000000" w:themeColor="text1"/>
        </w:rPr>
        <w:t>参选人</w:t>
      </w:r>
      <w:r>
        <w:rPr>
          <w:rFonts w:hAnsi="宋体" w:cs="MingLiU_HKSCS" w:hint="eastAsia"/>
          <w:color w:val="000000" w:themeColor="text1"/>
        </w:rPr>
        <w:t>不足3家的，不得评标。</w:t>
      </w:r>
    </w:p>
    <w:p w14:paraId="3D58903B"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6</w:t>
      </w:r>
      <w:r>
        <w:rPr>
          <w:rFonts w:hAnsi="宋体" w:cs="MingLiU_HKSCS"/>
          <w:color w:val="000000" w:themeColor="text1"/>
        </w:rPr>
        <w:t>.</w:t>
      </w:r>
      <w:r>
        <w:rPr>
          <w:rFonts w:hAnsi="宋体" w:cs="Times New Roman" w:hint="eastAsia"/>
          <w:color w:val="000000" w:themeColor="text1"/>
        </w:rPr>
        <w:t>评标委员会</w:t>
      </w:r>
    </w:p>
    <w:p w14:paraId="09A20D31" w14:textId="64E1A7B8"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6</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评标由</w:t>
      </w:r>
      <w:r w:rsidR="00AE766F">
        <w:rPr>
          <w:rFonts w:hAnsi="宋体" w:cs="Times New Roman" w:hint="eastAsia"/>
          <w:color w:val="000000" w:themeColor="text1"/>
        </w:rPr>
        <w:t>比选人</w:t>
      </w:r>
      <w:r>
        <w:rPr>
          <w:rFonts w:hAnsi="宋体" w:cs="Times New Roman" w:hint="eastAsia"/>
          <w:color w:val="000000" w:themeColor="text1"/>
        </w:rPr>
        <w:t>依法组建的评标委员会负责。评标委员会</w:t>
      </w:r>
      <w:r w:rsidR="00FF5302">
        <w:rPr>
          <w:rFonts w:hAnsi="宋体" w:cs="Times New Roman" w:hint="eastAsia"/>
          <w:color w:val="000000" w:themeColor="text1"/>
        </w:rPr>
        <w:t>由</w:t>
      </w:r>
      <w:r w:rsidR="00AE766F">
        <w:rPr>
          <w:rFonts w:hAnsi="宋体" w:cs="Times New Roman" w:hint="eastAsia"/>
          <w:color w:val="000000" w:themeColor="text1"/>
        </w:rPr>
        <w:t>比选人</w:t>
      </w:r>
      <w:r>
        <w:rPr>
          <w:rFonts w:hAnsi="宋体" w:cs="Times New Roman" w:hint="eastAsia"/>
          <w:color w:val="000000" w:themeColor="text1"/>
        </w:rPr>
        <w:t>组成。</w:t>
      </w:r>
    </w:p>
    <w:p w14:paraId="28E0B78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7</w:t>
      </w:r>
      <w:r>
        <w:rPr>
          <w:rFonts w:hAnsi="宋体" w:cs="MingLiU_HKSCS"/>
          <w:color w:val="000000" w:themeColor="text1"/>
        </w:rPr>
        <w:t>.</w:t>
      </w:r>
      <w:r>
        <w:rPr>
          <w:rFonts w:hAnsi="宋体" w:cs="Times New Roman" w:hint="eastAsia"/>
          <w:color w:val="000000" w:themeColor="text1"/>
        </w:rPr>
        <w:t>评标方法和标准</w:t>
      </w:r>
    </w:p>
    <w:p w14:paraId="4FEDFF73" w14:textId="0F565A4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7</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本项目评标方法和标准见</w:t>
      </w:r>
      <w:r w:rsidR="00AE766F">
        <w:rPr>
          <w:rFonts w:hAnsi="宋体" w:cs="Times New Roman" w:hint="eastAsia"/>
          <w:color w:val="000000" w:themeColor="text1"/>
        </w:rPr>
        <w:t>比选文件</w:t>
      </w:r>
      <w:r>
        <w:rPr>
          <w:rFonts w:hAnsi="宋体" w:cs="Times New Roman" w:hint="eastAsia"/>
          <w:color w:val="000000" w:themeColor="text1"/>
        </w:rPr>
        <w:t>第三章。</w:t>
      </w:r>
    </w:p>
    <w:p w14:paraId="786DC234"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hint="eastAsia"/>
          <w:color w:val="000000" w:themeColor="text1"/>
        </w:rPr>
        <w:t>评标程序</w:t>
      </w:r>
    </w:p>
    <w:p w14:paraId="25C04685" w14:textId="565DF13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的符合性检查</w:t>
      </w:r>
    </w:p>
    <w:p w14:paraId="5C5E1915"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lastRenderedPageBreak/>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1.1</w:t>
      </w:r>
      <w:r>
        <w:rPr>
          <w:rFonts w:hAnsi="宋体" w:cs="Times New Roman" w:hint="eastAsia"/>
          <w:color w:val="000000" w:themeColor="text1"/>
        </w:rPr>
        <w:t xml:space="preserve">　符合性检查。</w:t>
      </w:r>
    </w:p>
    <w:p w14:paraId="20F52062" w14:textId="2F2853C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依据</w:t>
      </w:r>
      <w:r w:rsidR="00AE766F">
        <w:rPr>
          <w:rFonts w:hAnsi="宋体" w:cs="Times New Roman" w:hint="eastAsia"/>
          <w:color w:val="000000" w:themeColor="text1"/>
        </w:rPr>
        <w:t>比选文件</w:t>
      </w:r>
      <w:r>
        <w:rPr>
          <w:rFonts w:hAnsi="宋体" w:cs="Times New Roman" w:hint="eastAsia"/>
          <w:color w:val="000000" w:themeColor="text1"/>
        </w:rPr>
        <w:t>的规定</w:t>
      </w:r>
      <w:r>
        <w:rPr>
          <w:rFonts w:hAnsi="宋体" w:cs="MingLiU_HKSCS" w:hint="eastAsia"/>
          <w:color w:val="000000" w:themeColor="text1"/>
        </w:rPr>
        <w:t>，评标委员会对合格</w:t>
      </w:r>
      <w:r w:rsidR="00AE766F">
        <w:rPr>
          <w:rFonts w:hAnsi="宋体" w:cs="MingLiU_HKSCS" w:hint="eastAsia"/>
          <w:color w:val="000000" w:themeColor="text1"/>
        </w:rPr>
        <w:t>参选人</w:t>
      </w:r>
      <w:r>
        <w:rPr>
          <w:rFonts w:hAnsi="宋体" w:cs="Times New Roman" w:hint="eastAsia"/>
          <w:color w:val="000000" w:themeColor="text1"/>
        </w:rPr>
        <w:t>从</w:t>
      </w:r>
      <w:r w:rsidR="00AE766F">
        <w:rPr>
          <w:rFonts w:hAnsi="宋体" w:cs="Times New Roman" w:hint="eastAsia"/>
          <w:color w:val="000000" w:themeColor="text1"/>
        </w:rPr>
        <w:t>响应文件</w:t>
      </w:r>
      <w:r>
        <w:rPr>
          <w:rFonts w:hAnsi="宋体" w:cs="Times New Roman" w:hint="eastAsia"/>
          <w:color w:val="000000" w:themeColor="text1"/>
        </w:rPr>
        <w:t>的有效性、完整性和对</w:t>
      </w:r>
      <w:r w:rsidR="00AE766F">
        <w:rPr>
          <w:rFonts w:hAnsi="宋体" w:cs="Times New Roman" w:hint="eastAsia"/>
          <w:color w:val="000000" w:themeColor="text1"/>
        </w:rPr>
        <w:t>比选文件</w:t>
      </w:r>
      <w:r>
        <w:rPr>
          <w:rFonts w:hAnsi="宋体" w:cs="Times New Roman" w:hint="eastAsia"/>
          <w:color w:val="000000" w:themeColor="text1"/>
        </w:rPr>
        <w:t>的响应程度进行审查</w:t>
      </w:r>
      <w:r>
        <w:rPr>
          <w:rFonts w:hAnsi="宋体" w:cs="MingLiU_HKSCS" w:hint="eastAsia"/>
          <w:color w:val="000000" w:themeColor="text1"/>
        </w:rPr>
        <w:t>，</w:t>
      </w:r>
      <w:r>
        <w:rPr>
          <w:rFonts w:hAnsi="宋体" w:cs="Times New Roman" w:hint="eastAsia"/>
          <w:color w:val="000000" w:themeColor="text1"/>
        </w:rPr>
        <w:t>以确定是否对</w:t>
      </w:r>
      <w:r w:rsidR="00AE766F">
        <w:rPr>
          <w:rFonts w:hAnsi="宋体" w:cs="Times New Roman" w:hint="eastAsia"/>
          <w:color w:val="000000" w:themeColor="text1"/>
        </w:rPr>
        <w:t>比选文件</w:t>
      </w:r>
      <w:r>
        <w:rPr>
          <w:rFonts w:hAnsi="宋体" w:cs="Times New Roman" w:hint="eastAsia"/>
          <w:color w:val="000000" w:themeColor="text1"/>
        </w:rPr>
        <w:t>的实质性要求作出响应。</w:t>
      </w:r>
    </w:p>
    <w:p w14:paraId="76E81CB3" w14:textId="0DE9319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w:t>
      </w:r>
      <w:r>
        <w:rPr>
          <w:rFonts w:hAnsi="宋体" w:cs="Times New Roman"/>
          <w:b/>
          <w:color w:val="000000" w:themeColor="text1"/>
        </w:rPr>
        <w:t>2</w:t>
      </w:r>
      <w:r>
        <w:rPr>
          <w:rFonts w:hAnsi="宋体" w:cs="Times New Roman" w:hint="eastAsia"/>
          <w:b/>
          <w:color w:val="000000" w:themeColor="text1"/>
        </w:rPr>
        <w:t>8</w:t>
      </w:r>
      <w:r>
        <w:rPr>
          <w:rFonts w:hAnsi="宋体" w:cs="Times New Roman"/>
          <w:b/>
          <w:color w:val="000000" w:themeColor="text1"/>
        </w:rPr>
        <w:t>.1.2</w:t>
      </w:r>
      <w:r>
        <w:rPr>
          <w:rFonts w:hAnsi="宋体" w:cs="Times New Roman" w:hint="eastAsia"/>
          <w:color w:val="000000" w:themeColor="text1"/>
        </w:rPr>
        <w:t xml:space="preserve">　有下列情形之一的</w:t>
      </w:r>
      <w:r>
        <w:rPr>
          <w:rFonts w:hAnsi="宋体" w:cs="MingLiU_HKSCS" w:hint="eastAsia"/>
          <w:color w:val="000000" w:themeColor="text1"/>
        </w:rPr>
        <w:t>，</w:t>
      </w:r>
      <w:r>
        <w:rPr>
          <w:rFonts w:hAnsi="宋体" w:cs="Times New Roman" w:hint="eastAsia"/>
          <w:color w:val="000000" w:themeColor="text1"/>
        </w:rPr>
        <w:t>应在符合性检查时按照无效</w:t>
      </w:r>
      <w:r w:rsidR="008F4266">
        <w:rPr>
          <w:rFonts w:hAnsi="宋体" w:cs="Times New Roman" w:hint="eastAsia"/>
          <w:color w:val="000000" w:themeColor="text1"/>
        </w:rPr>
        <w:t>参选</w:t>
      </w:r>
      <w:r>
        <w:rPr>
          <w:rFonts w:hAnsi="宋体" w:cs="Times New Roman" w:hint="eastAsia"/>
          <w:color w:val="000000" w:themeColor="text1"/>
        </w:rPr>
        <w:t>处理：</w:t>
      </w:r>
    </w:p>
    <w:p w14:paraId="41A1FBB5" w14:textId="14718DFC"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（1）</w:t>
      </w:r>
      <w:r>
        <w:rPr>
          <w:rFonts w:hAnsi="宋体" w:cs="仿宋_GB2312" w:hint="eastAsia"/>
          <w:color w:val="000000" w:themeColor="text1"/>
        </w:rPr>
        <w:t>未按照</w:t>
      </w:r>
      <w:r w:rsidR="00AE766F">
        <w:rPr>
          <w:rFonts w:hAnsi="宋体" w:cs="仿宋_GB2312" w:hint="eastAsia"/>
          <w:color w:val="000000" w:themeColor="text1"/>
        </w:rPr>
        <w:t>比选文件</w:t>
      </w:r>
      <w:r>
        <w:rPr>
          <w:rFonts w:hAnsi="宋体" w:cs="仿宋_GB2312" w:hint="eastAsia"/>
          <w:color w:val="000000" w:themeColor="text1"/>
        </w:rPr>
        <w:t>规定进行签署、盖章的；</w:t>
      </w:r>
    </w:p>
    <w:p w14:paraId="4C8C1056" w14:textId="3FC415E8"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（3）</w:t>
      </w:r>
      <w:r w:rsidR="008F4266">
        <w:rPr>
          <w:rFonts w:hAnsi="宋体" w:cs="仿宋_GB2312" w:hint="eastAsia"/>
          <w:color w:val="000000" w:themeColor="text1"/>
        </w:rPr>
        <w:t>参选</w:t>
      </w:r>
      <w:r>
        <w:rPr>
          <w:rFonts w:hAnsi="宋体" w:cs="仿宋_GB2312" w:hint="eastAsia"/>
          <w:color w:val="000000" w:themeColor="text1"/>
        </w:rPr>
        <w:t>有效期不满足</w:t>
      </w:r>
      <w:r w:rsidR="00AE766F">
        <w:rPr>
          <w:rFonts w:hAnsi="宋体" w:cs="仿宋_GB2312" w:hint="eastAsia"/>
          <w:color w:val="000000" w:themeColor="text1"/>
        </w:rPr>
        <w:t>比选文件</w:t>
      </w:r>
      <w:r>
        <w:rPr>
          <w:rFonts w:hAnsi="宋体" w:cs="仿宋_GB2312" w:hint="eastAsia"/>
          <w:color w:val="000000" w:themeColor="text1"/>
        </w:rPr>
        <w:t>要求的；</w:t>
      </w:r>
    </w:p>
    <w:p w14:paraId="345B9660" w14:textId="77777777"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（4）</w:t>
      </w:r>
      <w:r>
        <w:rPr>
          <w:rFonts w:hAnsi="宋体" w:cs="仿宋_GB2312" w:hint="eastAsia"/>
          <w:color w:val="000000" w:themeColor="text1"/>
        </w:rPr>
        <w:t>无法人代表签字或签字人无法人代表有效委托书的；</w:t>
      </w:r>
    </w:p>
    <w:p w14:paraId="38A4A044" w14:textId="22ABC1E0"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（5）</w:t>
      </w:r>
      <w:r>
        <w:rPr>
          <w:rFonts w:hAnsi="宋体" w:cs="仿宋_GB2312" w:hint="eastAsia"/>
          <w:color w:val="000000" w:themeColor="text1"/>
        </w:rPr>
        <w:t>不满足</w:t>
      </w:r>
      <w:r w:rsidR="00AE766F">
        <w:rPr>
          <w:rFonts w:hAnsi="宋体" w:cs="仿宋_GB2312" w:hint="eastAsia"/>
          <w:color w:val="000000" w:themeColor="text1"/>
        </w:rPr>
        <w:t>比选文件</w:t>
      </w:r>
      <w:r>
        <w:rPr>
          <w:rFonts w:hAnsi="宋体" w:cs="仿宋_GB2312" w:hint="eastAsia"/>
          <w:color w:val="000000" w:themeColor="text1"/>
        </w:rPr>
        <w:t>其他“★”号条款的；</w:t>
      </w:r>
    </w:p>
    <w:p w14:paraId="1EA51DCF" w14:textId="0B30867B" w:rsidR="009457FE" w:rsidRDefault="008C349A">
      <w:pPr>
        <w:pStyle w:val="a8"/>
        <w:spacing w:line="360" w:lineRule="auto"/>
        <w:ind w:firstLineChars="200" w:firstLine="422"/>
        <w:rPr>
          <w:rFonts w:hAnsi="宋体" w:cs="仿宋_GB2312" w:hint="eastAsia"/>
          <w:color w:val="000000" w:themeColor="text1"/>
        </w:rPr>
      </w:pPr>
      <w:r>
        <w:rPr>
          <w:rFonts w:hAnsi="宋体" w:cs="仿宋_GB2312" w:hint="eastAsia"/>
          <w:b/>
          <w:color w:val="000000" w:themeColor="text1"/>
        </w:rPr>
        <w:t>（6）</w:t>
      </w:r>
      <w:r w:rsidR="00AE766F">
        <w:rPr>
          <w:rFonts w:hAnsi="宋体" w:cs="仿宋_GB2312" w:hint="eastAsia"/>
          <w:color w:val="000000" w:themeColor="text1"/>
        </w:rPr>
        <w:t>参选人</w:t>
      </w:r>
      <w:r>
        <w:rPr>
          <w:rFonts w:hAnsi="宋体" w:cs="仿宋_GB2312" w:hint="eastAsia"/>
          <w:color w:val="000000" w:themeColor="text1"/>
        </w:rPr>
        <w:t>有串通</w:t>
      </w:r>
      <w:r w:rsidR="008F4266">
        <w:rPr>
          <w:rFonts w:hAnsi="宋体" w:cs="仿宋_GB2312" w:hint="eastAsia"/>
          <w:color w:val="000000" w:themeColor="text1"/>
        </w:rPr>
        <w:t>参选</w:t>
      </w:r>
      <w:r>
        <w:rPr>
          <w:rFonts w:hAnsi="宋体" w:cs="仿宋_GB2312" w:hint="eastAsia"/>
          <w:color w:val="000000" w:themeColor="text1"/>
        </w:rPr>
        <w:t>、弄虚作假、行贿等违法行为的；</w:t>
      </w:r>
    </w:p>
    <w:p w14:paraId="3F753E27"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仿宋_GB2312" w:hint="eastAsia"/>
          <w:b/>
          <w:color w:val="000000" w:themeColor="text1"/>
        </w:rPr>
        <w:t>（7）</w:t>
      </w:r>
      <w:r>
        <w:rPr>
          <w:rFonts w:hAnsi="宋体" w:cs="仿宋_GB2312" w:hint="eastAsia"/>
          <w:color w:val="000000" w:themeColor="text1"/>
        </w:rPr>
        <w:t>不符合法律、法规规定的其他实质性要求的。</w:t>
      </w:r>
    </w:p>
    <w:p w14:paraId="0FDE419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价格评审原则</w:t>
      </w:r>
    </w:p>
    <w:p w14:paraId="5C8765D8" w14:textId="703EFEA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2.1</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中开标一览表内容与</w:t>
      </w:r>
      <w:r w:rsidR="00AE766F">
        <w:rPr>
          <w:rFonts w:hAnsi="宋体" w:cs="Times New Roman" w:hint="eastAsia"/>
          <w:color w:val="000000" w:themeColor="text1"/>
        </w:rPr>
        <w:t>响应文件</w:t>
      </w:r>
      <w:r>
        <w:rPr>
          <w:rFonts w:hAnsi="宋体" w:cs="Times New Roman" w:hint="eastAsia"/>
          <w:color w:val="000000" w:themeColor="text1"/>
        </w:rPr>
        <w:t>中报价明细表内容不一致的</w:t>
      </w:r>
      <w:r>
        <w:rPr>
          <w:rFonts w:hAnsi="宋体" w:cs="MingLiU_HKSCS" w:hint="eastAsia"/>
          <w:color w:val="000000" w:themeColor="text1"/>
        </w:rPr>
        <w:t>，</w:t>
      </w:r>
      <w:r>
        <w:rPr>
          <w:rFonts w:hAnsi="宋体" w:cs="仿宋_GB2312" w:hint="eastAsia"/>
          <w:color w:val="000000" w:themeColor="text1"/>
        </w:rPr>
        <w:t>以开标一览表为准。</w:t>
      </w:r>
    </w:p>
    <w:p w14:paraId="515AF273" w14:textId="40E0E424"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2.2</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的大写金额和小写金额不一致的</w:t>
      </w:r>
      <w:r>
        <w:rPr>
          <w:rFonts w:hAnsi="宋体" w:cs="MingLiU_HKSCS" w:hint="eastAsia"/>
          <w:color w:val="000000" w:themeColor="text1"/>
        </w:rPr>
        <w:t>，</w:t>
      </w:r>
      <w:r>
        <w:rPr>
          <w:rFonts w:hAnsi="宋体" w:cs="Times New Roman" w:hint="eastAsia"/>
          <w:color w:val="000000" w:themeColor="text1"/>
        </w:rPr>
        <w:t>以大写金额为准。</w:t>
      </w:r>
    </w:p>
    <w:p w14:paraId="2913FD9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2.3</w:t>
      </w:r>
      <w:r>
        <w:rPr>
          <w:rFonts w:hAnsi="宋体" w:cs="Times New Roman" w:hint="eastAsia"/>
          <w:color w:val="000000" w:themeColor="text1"/>
        </w:rPr>
        <w:t xml:space="preserve">　总价金额与按单价汇总金额不一致的</w:t>
      </w:r>
      <w:r>
        <w:rPr>
          <w:rFonts w:hAnsi="宋体" w:cs="MingLiU_HKSCS" w:hint="eastAsia"/>
          <w:color w:val="000000" w:themeColor="text1"/>
        </w:rPr>
        <w:t>，</w:t>
      </w:r>
      <w:r>
        <w:rPr>
          <w:rFonts w:hAnsi="宋体" w:cs="Times New Roman" w:hint="eastAsia"/>
          <w:color w:val="000000" w:themeColor="text1"/>
        </w:rPr>
        <w:t>以单价金额计算结果为准。</w:t>
      </w:r>
    </w:p>
    <w:p w14:paraId="7EF4858F"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w:t>
      </w:r>
      <w:r>
        <w:rPr>
          <w:rFonts w:hAnsi="宋体" w:cs="Times New Roman"/>
          <w:color w:val="000000" w:themeColor="text1"/>
        </w:rPr>
        <w:t>4</w:t>
      </w:r>
      <w:r>
        <w:rPr>
          <w:rFonts w:hAnsi="宋体" w:cs="Times New Roman" w:hint="eastAsia"/>
          <w:color w:val="000000" w:themeColor="text1"/>
        </w:rPr>
        <w:t xml:space="preserve">　单价金额小数点有明显错误的</w:t>
      </w:r>
      <w:r>
        <w:rPr>
          <w:rFonts w:hAnsi="宋体" w:cs="MingLiU_HKSCS" w:hint="eastAsia"/>
          <w:color w:val="000000" w:themeColor="text1"/>
        </w:rPr>
        <w:t>，</w:t>
      </w:r>
      <w:r>
        <w:rPr>
          <w:rFonts w:hAnsi="宋体" w:cs="Times New Roman" w:hint="eastAsia"/>
          <w:color w:val="000000" w:themeColor="text1"/>
        </w:rPr>
        <w:t>应以总价为准</w:t>
      </w:r>
      <w:r>
        <w:rPr>
          <w:rFonts w:hAnsi="宋体" w:cs="MingLiU_HKSCS" w:hint="eastAsia"/>
          <w:color w:val="000000" w:themeColor="text1"/>
        </w:rPr>
        <w:t>，</w:t>
      </w:r>
      <w:r>
        <w:rPr>
          <w:rFonts w:hAnsi="宋体" w:cs="Times New Roman" w:hint="eastAsia"/>
          <w:color w:val="000000" w:themeColor="text1"/>
        </w:rPr>
        <w:t>并修改单价。</w:t>
      </w:r>
    </w:p>
    <w:p w14:paraId="05B4BAE2" w14:textId="38C0CC01"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2.5</w:t>
      </w:r>
      <w:r>
        <w:rPr>
          <w:rFonts w:hAnsi="宋体" w:cs="Times New Roman" w:hint="eastAsia"/>
          <w:color w:val="000000" w:themeColor="text1"/>
        </w:rPr>
        <w:t xml:space="preserve">　对不同文字文本</w:t>
      </w:r>
      <w:r w:rsidR="00AE766F">
        <w:rPr>
          <w:rFonts w:hAnsi="宋体" w:cs="Times New Roman" w:hint="eastAsia"/>
          <w:color w:val="000000" w:themeColor="text1"/>
        </w:rPr>
        <w:t>响应文件</w:t>
      </w:r>
      <w:r>
        <w:rPr>
          <w:rFonts w:hAnsi="宋体" w:cs="Times New Roman" w:hint="eastAsia"/>
          <w:color w:val="000000" w:themeColor="text1"/>
        </w:rPr>
        <w:t>的解释发生异议的</w:t>
      </w:r>
      <w:r>
        <w:rPr>
          <w:rFonts w:hAnsi="宋体" w:cs="MingLiU_HKSCS" w:hint="eastAsia"/>
          <w:color w:val="000000" w:themeColor="text1"/>
        </w:rPr>
        <w:t>，</w:t>
      </w:r>
      <w:r>
        <w:rPr>
          <w:rFonts w:hAnsi="宋体" w:cs="Times New Roman" w:hint="eastAsia"/>
          <w:color w:val="000000" w:themeColor="text1"/>
        </w:rPr>
        <w:t>以中文文本为准。</w:t>
      </w:r>
    </w:p>
    <w:p w14:paraId="0172345E" w14:textId="2CCE4B8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2.6</w:t>
      </w:r>
      <w:r>
        <w:rPr>
          <w:rFonts w:hAnsi="宋体" w:cs="Times New Roman" w:hint="eastAsia"/>
          <w:color w:val="000000" w:themeColor="text1"/>
        </w:rPr>
        <w:t xml:space="preserve">　评标委员会将按上述修正错误的方法调整</w:t>
      </w:r>
      <w:r w:rsidR="00AE766F">
        <w:rPr>
          <w:rFonts w:hAnsi="宋体" w:cs="Times New Roman" w:hint="eastAsia"/>
          <w:color w:val="000000" w:themeColor="text1"/>
        </w:rPr>
        <w:t>响应文件</w:t>
      </w:r>
      <w:r>
        <w:rPr>
          <w:rFonts w:hAnsi="宋体" w:cs="Times New Roman" w:hint="eastAsia"/>
          <w:color w:val="000000" w:themeColor="text1"/>
        </w:rPr>
        <w:t>中的</w:t>
      </w:r>
      <w:r w:rsidR="008F4266">
        <w:rPr>
          <w:rFonts w:hAnsi="宋体" w:cs="Times New Roman" w:hint="eastAsia"/>
          <w:color w:val="000000" w:themeColor="text1"/>
        </w:rPr>
        <w:t>参选</w:t>
      </w:r>
      <w:r>
        <w:rPr>
          <w:rFonts w:hAnsi="宋体" w:cs="Times New Roman" w:hint="eastAsia"/>
          <w:color w:val="000000" w:themeColor="text1"/>
        </w:rPr>
        <w:t>报价</w:t>
      </w:r>
      <w:r>
        <w:rPr>
          <w:rFonts w:hAnsi="宋体" w:cs="MingLiU_HKSCS" w:hint="eastAsia"/>
          <w:color w:val="000000" w:themeColor="text1"/>
        </w:rPr>
        <w:t>，</w:t>
      </w:r>
      <w:r>
        <w:rPr>
          <w:rFonts w:hAnsi="宋体" w:cs="Times New Roman" w:hint="eastAsia"/>
          <w:color w:val="000000" w:themeColor="text1"/>
        </w:rPr>
        <w:t>调整后的价格应对</w:t>
      </w:r>
      <w:r w:rsidR="00AE766F">
        <w:rPr>
          <w:rFonts w:hAnsi="宋体" w:cs="Times New Roman" w:hint="eastAsia"/>
          <w:color w:val="000000" w:themeColor="text1"/>
        </w:rPr>
        <w:t>参选人</w:t>
      </w:r>
      <w:r>
        <w:rPr>
          <w:rFonts w:hAnsi="宋体" w:cs="Times New Roman" w:hint="eastAsia"/>
          <w:color w:val="000000" w:themeColor="text1"/>
        </w:rPr>
        <w:t>具有约束力。</w:t>
      </w:r>
    </w:p>
    <w:p w14:paraId="154F9979" w14:textId="304C9BC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28</w:t>
      </w:r>
      <w:r>
        <w:rPr>
          <w:rFonts w:hAnsi="宋体" w:cs="MingLiU_HKSCS"/>
          <w:color w:val="000000" w:themeColor="text1"/>
        </w:rPr>
        <w:t>.</w:t>
      </w:r>
      <w:r>
        <w:rPr>
          <w:rFonts w:hAnsi="宋体" w:cs="Times New Roman"/>
          <w:b/>
          <w:color w:val="000000" w:themeColor="text1"/>
        </w:rPr>
        <w:t>3</w:t>
      </w:r>
      <w:r>
        <w:rPr>
          <w:rFonts w:hAnsi="宋体" w:cs="Times New Roman" w:hint="eastAsia"/>
          <w:color w:val="000000" w:themeColor="text1"/>
        </w:rPr>
        <w:t xml:space="preserve">　</w:t>
      </w:r>
      <w:r w:rsidR="00AE766F">
        <w:rPr>
          <w:rFonts w:hAnsi="宋体" w:cs="Times New Roman" w:hint="eastAsia"/>
          <w:color w:val="000000" w:themeColor="text1"/>
        </w:rPr>
        <w:t>响应文件</w:t>
      </w:r>
      <w:r>
        <w:rPr>
          <w:rFonts w:hAnsi="宋体" w:cs="Times New Roman" w:hint="eastAsia"/>
          <w:color w:val="000000" w:themeColor="text1"/>
        </w:rPr>
        <w:t>澄清</w:t>
      </w:r>
    </w:p>
    <w:p w14:paraId="29BF6797" w14:textId="2FEC428B"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3.1</w:t>
      </w:r>
      <w:r>
        <w:rPr>
          <w:rFonts w:hAnsi="宋体" w:cs="Times New Roman" w:hint="eastAsia"/>
          <w:color w:val="000000" w:themeColor="text1"/>
        </w:rPr>
        <w:t xml:space="preserve">　对</w:t>
      </w:r>
      <w:r w:rsidR="00AE766F">
        <w:rPr>
          <w:rFonts w:hAnsi="宋体" w:cs="Times New Roman" w:hint="eastAsia"/>
          <w:color w:val="000000" w:themeColor="text1"/>
        </w:rPr>
        <w:t>响应文件</w:t>
      </w:r>
      <w:r>
        <w:rPr>
          <w:rFonts w:hAnsi="宋体" w:cs="Times New Roman" w:hint="eastAsia"/>
          <w:color w:val="000000" w:themeColor="text1"/>
        </w:rPr>
        <w:t>中含义不明确、同类问题表述不一致或者有明显文字和计算错误的内容</w:t>
      </w:r>
      <w:r>
        <w:rPr>
          <w:rFonts w:hAnsi="宋体" w:cs="MingLiU_HKSCS" w:hint="eastAsia"/>
          <w:color w:val="000000" w:themeColor="text1"/>
        </w:rPr>
        <w:t>，</w:t>
      </w:r>
      <w:r>
        <w:rPr>
          <w:rFonts w:hAnsi="宋体" w:cs="Times New Roman" w:hint="eastAsia"/>
          <w:color w:val="000000" w:themeColor="text1"/>
        </w:rPr>
        <w:t>评标委员会将以书面形式通知</w:t>
      </w:r>
      <w:r w:rsidR="00AE766F">
        <w:rPr>
          <w:rFonts w:hAnsi="宋体" w:cs="Times New Roman" w:hint="eastAsia"/>
          <w:color w:val="000000" w:themeColor="text1"/>
        </w:rPr>
        <w:t>参选人</w:t>
      </w:r>
      <w:r>
        <w:rPr>
          <w:rFonts w:hAnsi="宋体" w:cs="Times New Roman" w:hint="eastAsia"/>
          <w:color w:val="000000" w:themeColor="text1"/>
        </w:rPr>
        <w:t>作出必要的澄清、说明</w:t>
      </w:r>
      <w:r>
        <w:rPr>
          <w:rFonts w:hAnsi="宋体" w:cs="MingLiU_HKSCS" w:hint="eastAsia"/>
          <w:color w:val="000000" w:themeColor="text1"/>
        </w:rPr>
        <w:t>，</w:t>
      </w:r>
      <w:r>
        <w:rPr>
          <w:rFonts w:hAnsi="宋体" w:cs="Times New Roman" w:hint="eastAsia"/>
          <w:color w:val="000000" w:themeColor="text1"/>
        </w:rPr>
        <w:t>但不得超出</w:t>
      </w:r>
      <w:r w:rsidR="00AE766F">
        <w:rPr>
          <w:rFonts w:hAnsi="宋体" w:cs="Times New Roman" w:hint="eastAsia"/>
          <w:color w:val="000000" w:themeColor="text1"/>
        </w:rPr>
        <w:t>响应文件</w:t>
      </w:r>
      <w:r>
        <w:rPr>
          <w:rFonts w:hAnsi="宋体" w:cs="Times New Roman" w:hint="eastAsia"/>
          <w:color w:val="000000" w:themeColor="text1"/>
        </w:rPr>
        <w:t>的范围或对</w:t>
      </w:r>
      <w:r w:rsidR="00AE766F">
        <w:rPr>
          <w:rFonts w:hAnsi="宋体" w:cs="Times New Roman" w:hint="eastAsia"/>
          <w:color w:val="000000" w:themeColor="text1"/>
        </w:rPr>
        <w:t>响应文件</w:t>
      </w:r>
      <w:r>
        <w:rPr>
          <w:rFonts w:hAnsi="宋体" w:cs="Times New Roman" w:hint="eastAsia"/>
          <w:color w:val="000000" w:themeColor="text1"/>
        </w:rPr>
        <w:t>做实质性的修改</w:t>
      </w:r>
      <w:r>
        <w:rPr>
          <w:rFonts w:hAnsi="宋体" w:cs="Times New Roman"/>
          <w:color w:val="000000" w:themeColor="text1"/>
        </w:rPr>
        <w:t>(</w:t>
      </w:r>
      <w:r>
        <w:rPr>
          <w:rFonts w:hAnsi="宋体" w:cs="Times New Roman" w:hint="eastAsia"/>
          <w:color w:val="000000" w:themeColor="text1"/>
        </w:rPr>
        <w:t>计算错误修正除外</w:t>
      </w:r>
      <w:r>
        <w:rPr>
          <w:rFonts w:hAnsi="宋体" w:cs="Times New Roman"/>
          <w:color w:val="000000" w:themeColor="text1"/>
        </w:rPr>
        <w:t>)</w:t>
      </w:r>
      <w:r>
        <w:rPr>
          <w:rFonts w:hAnsi="宋体" w:cs="Times New Roman" w:hint="eastAsia"/>
          <w:color w:val="000000" w:themeColor="text1"/>
        </w:rPr>
        <w:t>。评标委员会不接受</w:t>
      </w:r>
      <w:r w:rsidR="00AE766F">
        <w:rPr>
          <w:rFonts w:hAnsi="宋体" w:cs="Times New Roman" w:hint="eastAsia"/>
          <w:color w:val="000000" w:themeColor="text1"/>
        </w:rPr>
        <w:t>参选人</w:t>
      </w:r>
      <w:r>
        <w:rPr>
          <w:rFonts w:hAnsi="宋体" w:cs="Times New Roman" w:hint="eastAsia"/>
          <w:color w:val="000000" w:themeColor="text1"/>
        </w:rPr>
        <w:t>主动提出的澄清、说明。</w:t>
      </w:r>
    </w:p>
    <w:p w14:paraId="2EF5C66A" w14:textId="21FC5F2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3.2</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的澄清、说明或者补正应该采用书面形式</w:t>
      </w:r>
      <w:r>
        <w:rPr>
          <w:rFonts w:hAnsi="宋体" w:cs="MingLiU_HKSCS" w:hint="eastAsia"/>
          <w:color w:val="000000" w:themeColor="text1"/>
        </w:rPr>
        <w:t>，</w:t>
      </w:r>
      <w:r>
        <w:rPr>
          <w:rFonts w:hAnsi="宋体" w:cs="Times New Roman" w:hint="eastAsia"/>
          <w:color w:val="000000" w:themeColor="text1"/>
        </w:rPr>
        <w:t>由法定代表人或其授权的代理人签字</w:t>
      </w:r>
      <w:r>
        <w:rPr>
          <w:rFonts w:hAnsi="宋体" w:cs="MingLiU_HKSCS" w:hint="eastAsia"/>
          <w:color w:val="000000" w:themeColor="text1"/>
        </w:rPr>
        <w:t>，</w:t>
      </w:r>
      <w:r>
        <w:rPr>
          <w:rFonts w:hAnsi="宋体" w:cs="Times New Roman" w:hint="eastAsia"/>
          <w:color w:val="000000" w:themeColor="text1"/>
        </w:rPr>
        <w:t>并按评标委员会的通知要求递交。</w:t>
      </w:r>
    </w:p>
    <w:p w14:paraId="25C99555" w14:textId="58D23E25"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3.3</w:t>
      </w:r>
      <w:r>
        <w:rPr>
          <w:rFonts w:hAnsi="宋体" w:cs="Times New Roman" w:hint="eastAsia"/>
          <w:color w:val="000000" w:themeColor="text1"/>
        </w:rPr>
        <w:t xml:space="preserve">　有效的书面澄清材料</w:t>
      </w:r>
      <w:r>
        <w:rPr>
          <w:rFonts w:hAnsi="宋体" w:cs="MingLiU_HKSCS" w:hint="eastAsia"/>
          <w:color w:val="000000" w:themeColor="text1"/>
        </w:rPr>
        <w:t>，</w:t>
      </w:r>
      <w:r>
        <w:rPr>
          <w:rFonts w:hAnsi="宋体" w:cs="Times New Roman" w:hint="eastAsia"/>
          <w:color w:val="000000" w:themeColor="text1"/>
        </w:rPr>
        <w:t>是</w:t>
      </w:r>
      <w:r w:rsidR="00AE766F">
        <w:rPr>
          <w:rFonts w:hAnsi="宋体" w:cs="Times New Roman" w:hint="eastAsia"/>
          <w:color w:val="000000" w:themeColor="text1"/>
        </w:rPr>
        <w:t>响应文件</w:t>
      </w:r>
      <w:r>
        <w:rPr>
          <w:rFonts w:hAnsi="宋体" w:cs="Times New Roman" w:hint="eastAsia"/>
          <w:color w:val="000000" w:themeColor="text1"/>
        </w:rPr>
        <w:t>的补充材料</w:t>
      </w:r>
      <w:r>
        <w:rPr>
          <w:rFonts w:hAnsi="宋体" w:cs="MingLiU_HKSCS" w:hint="eastAsia"/>
          <w:color w:val="000000" w:themeColor="text1"/>
        </w:rPr>
        <w:t>，</w:t>
      </w:r>
      <w:r>
        <w:rPr>
          <w:rFonts w:hAnsi="宋体" w:cs="Times New Roman" w:hint="eastAsia"/>
          <w:color w:val="000000" w:themeColor="text1"/>
        </w:rPr>
        <w:t>成为</w:t>
      </w:r>
      <w:r w:rsidR="00AE766F">
        <w:rPr>
          <w:rFonts w:hAnsi="宋体" w:cs="Times New Roman" w:hint="eastAsia"/>
          <w:color w:val="000000" w:themeColor="text1"/>
        </w:rPr>
        <w:t>响应文件</w:t>
      </w:r>
      <w:r>
        <w:rPr>
          <w:rFonts w:hAnsi="宋体" w:cs="Times New Roman" w:hint="eastAsia"/>
          <w:color w:val="000000" w:themeColor="text1"/>
        </w:rPr>
        <w:t>的组成部分。</w:t>
      </w:r>
    </w:p>
    <w:p w14:paraId="41729E48"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4</w:t>
      </w:r>
      <w:r>
        <w:rPr>
          <w:rFonts w:hAnsi="宋体" w:cs="Times New Roman" w:hint="eastAsia"/>
          <w:color w:val="000000" w:themeColor="text1"/>
        </w:rPr>
        <w:t xml:space="preserve">　废标条款</w:t>
      </w:r>
    </w:p>
    <w:p w14:paraId="652EFB6B" w14:textId="263AAD64"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有下列情形之一时</w:t>
      </w:r>
      <w:r>
        <w:rPr>
          <w:rFonts w:hAnsi="宋体" w:cs="MingLiU_HKSCS" w:hint="eastAsia"/>
          <w:color w:val="000000" w:themeColor="text1"/>
        </w:rPr>
        <w:t>，</w:t>
      </w:r>
      <w:r>
        <w:rPr>
          <w:rFonts w:hAnsi="宋体" w:cs="仿宋_GB2312" w:hint="eastAsia"/>
          <w:color w:val="000000" w:themeColor="text1"/>
        </w:rPr>
        <w:t>评标委员会应予废标</w:t>
      </w:r>
      <w:r>
        <w:rPr>
          <w:rFonts w:hAnsi="宋体" w:cs="MingLiU_HKSCS" w:hint="eastAsia"/>
          <w:color w:val="000000" w:themeColor="text1"/>
        </w:rPr>
        <w:t>，</w:t>
      </w:r>
      <w:r>
        <w:rPr>
          <w:rFonts w:hAnsi="宋体" w:cs="仿宋_GB2312" w:hint="eastAsia"/>
          <w:color w:val="000000" w:themeColor="text1"/>
        </w:rPr>
        <w:t>并</w:t>
      </w:r>
      <w:r>
        <w:rPr>
          <w:rFonts w:hAnsi="宋体" w:cs="Times New Roman" w:hint="eastAsia"/>
          <w:color w:val="000000" w:themeColor="text1"/>
        </w:rPr>
        <w:t>将理由通知所有</w:t>
      </w:r>
      <w:r w:rsidR="00AE766F">
        <w:rPr>
          <w:rFonts w:hAnsi="宋体" w:cs="Times New Roman" w:hint="eastAsia"/>
          <w:color w:val="000000" w:themeColor="text1"/>
        </w:rPr>
        <w:t>参选人</w:t>
      </w:r>
      <w:r>
        <w:rPr>
          <w:rFonts w:hAnsi="宋体" w:cs="Times New Roman" w:hint="eastAsia"/>
          <w:color w:val="000000" w:themeColor="text1"/>
        </w:rPr>
        <w:t>：</w:t>
      </w:r>
    </w:p>
    <w:p w14:paraId="56703680" w14:textId="636DC030" w:rsidR="009457FE" w:rsidRDefault="008C349A">
      <w:pPr>
        <w:pStyle w:val="a8"/>
        <w:spacing w:line="360" w:lineRule="auto"/>
        <w:ind w:firstLineChars="200" w:firstLine="420"/>
        <w:rPr>
          <w:rFonts w:hAnsi="宋体" w:cs="MingLiU_HKSCS" w:hint="eastAsia"/>
          <w:color w:val="000000" w:themeColor="text1"/>
        </w:rPr>
      </w:pPr>
      <w:r>
        <w:rPr>
          <w:rFonts w:hAnsi="宋体" w:cs="仿宋_GB2312"/>
          <w:color w:val="000000" w:themeColor="text1"/>
        </w:rPr>
        <w:t>(</w:t>
      </w:r>
      <w:r>
        <w:rPr>
          <w:rFonts w:hAnsi="宋体" w:cs="Times New Roman"/>
          <w:b/>
          <w:color w:val="000000" w:themeColor="text1"/>
        </w:rPr>
        <w:t>1</w:t>
      </w:r>
      <w:r>
        <w:rPr>
          <w:rFonts w:hAnsi="宋体" w:cs="Times New Roman"/>
          <w:color w:val="000000" w:themeColor="text1"/>
        </w:rPr>
        <w:t>)</w:t>
      </w:r>
      <w:r>
        <w:rPr>
          <w:rFonts w:hAnsi="宋体" w:cs="Times New Roman" w:hint="eastAsia"/>
          <w:color w:val="000000" w:themeColor="text1"/>
        </w:rPr>
        <w:t>符合专业条件的</w:t>
      </w:r>
      <w:r w:rsidR="00AE766F">
        <w:rPr>
          <w:rFonts w:hAnsi="宋体" w:cs="Times New Roman" w:hint="eastAsia"/>
          <w:color w:val="000000" w:themeColor="text1"/>
        </w:rPr>
        <w:t>参选人</w:t>
      </w:r>
      <w:r>
        <w:rPr>
          <w:rFonts w:hAnsi="宋体" w:cs="Times New Roman" w:hint="eastAsia"/>
          <w:color w:val="000000" w:themeColor="text1"/>
        </w:rPr>
        <w:t>或者对</w:t>
      </w:r>
      <w:r w:rsidR="00AE766F">
        <w:rPr>
          <w:rFonts w:hAnsi="宋体" w:cs="Times New Roman" w:hint="eastAsia"/>
          <w:color w:val="000000" w:themeColor="text1"/>
        </w:rPr>
        <w:t>比选文件</w:t>
      </w:r>
      <w:r>
        <w:rPr>
          <w:rFonts w:hAnsi="宋体" w:cs="Times New Roman" w:hint="eastAsia"/>
          <w:color w:val="000000" w:themeColor="text1"/>
        </w:rPr>
        <w:t>作实质性响应的</w:t>
      </w:r>
      <w:r w:rsidR="00AE766F">
        <w:rPr>
          <w:rFonts w:hAnsi="宋体" w:cs="Times New Roman" w:hint="eastAsia"/>
          <w:color w:val="000000" w:themeColor="text1"/>
        </w:rPr>
        <w:t>参选人</w:t>
      </w:r>
      <w:r>
        <w:rPr>
          <w:rFonts w:hAnsi="宋体" w:cs="Times New Roman" w:hint="eastAsia"/>
          <w:color w:val="000000" w:themeColor="text1"/>
        </w:rPr>
        <w:t>不足三家的；</w:t>
      </w:r>
    </w:p>
    <w:p w14:paraId="29E7A54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w:t>
      </w:r>
      <w:r>
        <w:rPr>
          <w:rFonts w:hAnsi="宋体" w:cs="Times New Roman"/>
          <w:b/>
          <w:color w:val="000000" w:themeColor="text1"/>
        </w:rPr>
        <w:t>2</w:t>
      </w:r>
      <w:r>
        <w:rPr>
          <w:rFonts w:hAnsi="宋体" w:cs="Times New Roman"/>
          <w:color w:val="000000" w:themeColor="text1"/>
        </w:rPr>
        <w:t>)</w:t>
      </w:r>
      <w:r>
        <w:rPr>
          <w:rFonts w:hAnsi="宋体" w:cs="Times New Roman" w:hint="eastAsia"/>
          <w:color w:val="000000" w:themeColor="text1"/>
        </w:rPr>
        <w:t>出现影响采购公正的违法、违规行为的；</w:t>
      </w:r>
    </w:p>
    <w:p w14:paraId="36BCEB17" w14:textId="0968C2C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w:t>
      </w:r>
      <w:r>
        <w:rPr>
          <w:rFonts w:hAnsi="宋体" w:cs="Times New Roman"/>
          <w:b/>
          <w:color w:val="000000" w:themeColor="text1"/>
        </w:rPr>
        <w:t>3</w:t>
      </w:r>
      <w:r>
        <w:rPr>
          <w:rFonts w:hAnsi="宋体" w:cs="Times New Roman"/>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的报价均超过了采购预算</w:t>
      </w:r>
      <w:r>
        <w:rPr>
          <w:rFonts w:hAnsi="宋体" w:cs="MingLiU_HKSCS" w:hint="eastAsia"/>
          <w:color w:val="000000" w:themeColor="text1"/>
        </w:rPr>
        <w:t>，</w:t>
      </w:r>
      <w:r w:rsidR="00AE766F">
        <w:rPr>
          <w:rFonts w:hAnsi="宋体" w:cs="Times New Roman" w:hint="eastAsia"/>
          <w:color w:val="000000" w:themeColor="text1"/>
        </w:rPr>
        <w:t>比选人</w:t>
      </w:r>
      <w:r>
        <w:rPr>
          <w:rFonts w:hAnsi="宋体" w:cs="Times New Roman" w:hint="eastAsia"/>
          <w:color w:val="000000" w:themeColor="text1"/>
        </w:rPr>
        <w:t>不能支付的；</w:t>
      </w:r>
    </w:p>
    <w:p w14:paraId="089397B8"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lastRenderedPageBreak/>
        <w:t>(</w:t>
      </w:r>
      <w:r>
        <w:rPr>
          <w:rFonts w:hAnsi="宋体" w:cs="Times New Roman"/>
          <w:b/>
          <w:color w:val="000000" w:themeColor="text1"/>
        </w:rPr>
        <w:t>4</w:t>
      </w:r>
      <w:r>
        <w:rPr>
          <w:rFonts w:hAnsi="宋体" w:cs="Times New Roman"/>
          <w:color w:val="000000" w:themeColor="text1"/>
        </w:rPr>
        <w:t>)</w:t>
      </w:r>
      <w:r>
        <w:rPr>
          <w:rFonts w:hAnsi="宋体" w:cs="Times New Roman" w:hint="eastAsia"/>
          <w:color w:val="000000" w:themeColor="text1"/>
        </w:rPr>
        <w:t>因重大变故</w:t>
      </w:r>
      <w:r>
        <w:rPr>
          <w:rFonts w:hAnsi="宋体" w:cs="MingLiU_HKSCS" w:hint="eastAsia"/>
          <w:color w:val="000000" w:themeColor="text1"/>
        </w:rPr>
        <w:t>，</w:t>
      </w:r>
      <w:r>
        <w:rPr>
          <w:rFonts w:hAnsi="宋体" w:cs="Times New Roman" w:hint="eastAsia"/>
          <w:color w:val="000000" w:themeColor="text1"/>
        </w:rPr>
        <w:t>采购任务取消的。</w:t>
      </w:r>
    </w:p>
    <w:p w14:paraId="21301076"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5</w:t>
      </w:r>
      <w:r>
        <w:rPr>
          <w:rFonts w:hAnsi="宋体" w:cs="Times New Roman" w:hint="eastAsia"/>
          <w:color w:val="000000" w:themeColor="text1"/>
        </w:rPr>
        <w:t xml:space="preserve">　比较与评价</w:t>
      </w:r>
    </w:p>
    <w:p w14:paraId="4BF4558F" w14:textId="649F83A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5.1</w:t>
      </w:r>
      <w:r>
        <w:rPr>
          <w:rFonts w:hAnsi="宋体" w:cs="Times New Roman" w:hint="eastAsia"/>
          <w:color w:val="000000" w:themeColor="text1"/>
        </w:rPr>
        <w:t xml:space="preserve">　评标委员会应按照</w:t>
      </w:r>
      <w:r w:rsidR="00AE766F">
        <w:rPr>
          <w:rFonts w:hAnsi="宋体" w:cs="Times New Roman" w:hint="eastAsia"/>
          <w:color w:val="000000" w:themeColor="text1"/>
        </w:rPr>
        <w:t>比选文件</w:t>
      </w:r>
      <w:r>
        <w:rPr>
          <w:rFonts w:hAnsi="宋体" w:cs="Times New Roman" w:hint="eastAsia"/>
          <w:color w:val="000000" w:themeColor="text1"/>
        </w:rPr>
        <w:t>中规定的评标方法和标准</w:t>
      </w:r>
      <w:r>
        <w:rPr>
          <w:rFonts w:hAnsi="宋体" w:cs="MingLiU_HKSCS" w:hint="eastAsia"/>
          <w:color w:val="000000" w:themeColor="text1"/>
        </w:rPr>
        <w:t>，</w:t>
      </w:r>
      <w:r>
        <w:rPr>
          <w:rFonts w:hAnsi="宋体" w:cs="Times New Roman" w:hint="eastAsia"/>
          <w:color w:val="000000" w:themeColor="text1"/>
        </w:rPr>
        <w:t>对符合性检查合格的</w:t>
      </w:r>
      <w:r w:rsidR="00AE766F">
        <w:rPr>
          <w:rFonts w:hAnsi="宋体" w:cs="Times New Roman" w:hint="eastAsia"/>
          <w:color w:val="000000" w:themeColor="text1"/>
        </w:rPr>
        <w:t>响应文件</w:t>
      </w:r>
      <w:r>
        <w:rPr>
          <w:rFonts w:hAnsi="宋体" w:cs="Times New Roman" w:hint="eastAsia"/>
          <w:color w:val="000000" w:themeColor="text1"/>
        </w:rPr>
        <w:t>进行商务和技术评估</w:t>
      </w:r>
      <w:r>
        <w:rPr>
          <w:rFonts w:hAnsi="宋体" w:cs="MingLiU_HKSCS" w:hint="eastAsia"/>
          <w:color w:val="000000" w:themeColor="text1"/>
        </w:rPr>
        <w:t>，</w:t>
      </w:r>
      <w:r>
        <w:rPr>
          <w:rFonts w:hAnsi="宋体" w:cs="Times New Roman" w:hint="eastAsia"/>
          <w:color w:val="000000" w:themeColor="text1"/>
        </w:rPr>
        <w:t>综合比较与评价。</w:t>
      </w:r>
    </w:p>
    <w:p w14:paraId="77832EDB" w14:textId="6D807FF9"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6</w:t>
      </w:r>
      <w:r>
        <w:rPr>
          <w:rFonts w:hAnsi="宋体" w:cs="Times New Roman" w:hint="eastAsia"/>
          <w:color w:val="000000" w:themeColor="text1"/>
        </w:rPr>
        <w:t xml:space="preserve">　推荐</w:t>
      </w:r>
      <w:r w:rsidR="00AE766F">
        <w:rPr>
          <w:rFonts w:hAnsi="宋体" w:cs="Times New Roman" w:hint="eastAsia"/>
          <w:color w:val="000000" w:themeColor="text1"/>
        </w:rPr>
        <w:t>中选</w:t>
      </w:r>
      <w:r>
        <w:rPr>
          <w:rFonts w:hAnsi="宋体" w:cs="Times New Roman" w:hint="eastAsia"/>
          <w:color w:val="000000" w:themeColor="text1"/>
        </w:rPr>
        <w:t>候选人名单</w:t>
      </w:r>
    </w:p>
    <w:p w14:paraId="7EA97493" w14:textId="353C71DF"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8</w:t>
      </w:r>
      <w:r>
        <w:rPr>
          <w:rFonts w:hAnsi="宋体" w:cs="MingLiU_HKSCS"/>
          <w:color w:val="000000" w:themeColor="text1"/>
        </w:rPr>
        <w:t>.</w:t>
      </w:r>
      <w:r>
        <w:rPr>
          <w:rFonts w:hAnsi="宋体" w:cs="Times New Roman"/>
          <w:b/>
          <w:color w:val="000000" w:themeColor="text1"/>
        </w:rPr>
        <w:t>6.1</w:t>
      </w:r>
      <w:r>
        <w:rPr>
          <w:rFonts w:hAnsi="宋体" w:cs="Times New Roman" w:hint="eastAsia"/>
          <w:color w:val="000000" w:themeColor="text1"/>
        </w:rPr>
        <w:t xml:space="preserve">　最低评标价法：评标委员会按经评审</w:t>
      </w:r>
      <w:r w:rsidR="008F4266">
        <w:rPr>
          <w:rFonts w:hAnsi="宋体" w:cs="Times New Roman" w:hint="eastAsia"/>
          <w:color w:val="000000" w:themeColor="text1"/>
        </w:rPr>
        <w:t>参选</w:t>
      </w:r>
      <w:r>
        <w:rPr>
          <w:rFonts w:hAnsi="宋体" w:cs="Times New Roman" w:hint="eastAsia"/>
          <w:color w:val="000000" w:themeColor="text1"/>
        </w:rPr>
        <w:t>报价由低到高顺序推荐</w:t>
      </w:r>
      <w:r w:rsidR="00AE766F">
        <w:rPr>
          <w:rFonts w:hAnsi="宋体" w:cs="Times New Roman" w:hint="eastAsia"/>
          <w:color w:val="000000" w:themeColor="text1"/>
        </w:rPr>
        <w:t>中选</w:t>
      </w:r>
      <w:r>
        <w:rPr>
          <w:rFonts w:hAnsi="宋体" w:cs="Times New Roman" w:hint="eastAsia"/>
          <w:color w:val="000000" w:themeColor="text1"/>
        </w:rPr>
        <w:t>候选人。经评审</w:t>
      </w:r>
      <w:r w:rsidR="008F4266">
        <w:rPr>
          <w:rFonts w:hAnsi="宋体" w:cs="Times New Roman" w:hint="eastAsia"/>
          <w:color w:val="000000" w:themeColor="text1"/>
        </w:rPr>
        <w:t>参选</w:t>
      </w:r>
      <w:r>
        <w:rPr>
          <w:rFonts w:hAnsi="宋体" w:cs="Times New Roman" w:hint="eastAsia"/>
          <w:color w:val="000000" w:themeColor="text1"/>
        </w:rPr>
        <w:t>报价相同时</w:t>
      </w:r>
      <w:r>
        <w:rPr>
          <w:rFonts w:hAnsi="宋体" w:cs="MingLiU_HKSCS" w:hint="eastAsia"/>
          <w:color w:val="000000" w:themeColor="text1"/>
        </w:rPr>
        <w:t>，</w:t>
      </w:r>
      <w:r>
        <w:rPr>
          <w:rFonts w:hAnsi="宋体" w:cs="仿宋_GB2312" w:hint="eastAsia"/>
          <w:color w:val="000000" w:themeColor="text1"/>
        </w:rPr>
        <w:t>按技术指标优劣顺序推荐</w:t>
      </w:r>
      <w:r w:rsidR="00AE766F">
        <w:rPr>
          <w:rFonts w:hAnsi="宋体" w:cs="仿宋_GB2312" w:hint="eastAsia"/>
          <w:color w:val="000000" w:themeColor="text1"/>
        </w:rPr>
        <w:t>中选</w:t>
      </w:r>
      <w:r>
        <w:rPr>
          <w:rFonts w:hAnsi="宋体" w:cs="仿宋_GB2312" w:hint="eastAsia"/>
          <w:color w:val="000000" w:themeColor="text1"/>
        </w:rPr>
        <w:t>候选人。</w:t>
      </w:r>
    </w:p>
    <w:p w14:paraId="45EA36B2" w14:textId="12CEB742" w:rsidR="009457FE" w:rsidRDefault="008C349A">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综合评分法：按评审后得分由高到低顺序排列。得分相同的</w:t>
      </w:r>
      <w:r>
        <w:rPr>
          <w:rFonts w:hAnsi="宋体" w:cs="MingLiU_HKSCS" w:hint="eastAsia"/>
          <w:color w:val="000000" w:themeColor="text1"/>
        </w:rPr>
        <w:t>，</w:t>
      </w:r>
      <w:r>
        <w:rPr>
          <w:rFonts w:hAnsi="宋体" w:cs="仿宋_GB2312" w:hint="eastAsia"/>
          <w:color w:val="000000" w:themeColor="text1"/>
        </w:rPr>
        <w:t>按</w:t>
      </w:r>
      <w:r w:rsidR="008F4266">
        <w:rPr>
          <w:rFonts w:hAnsi="宋体" w:cs="仿宋_GB2312" w:hint="eastAsia"/>
          <w:color w:val="000000" w:themeColor="text1"/>
        </w:rPr>
        <w:t>参选</w:t>
      </w:r>
      <w:r>
        <w:rPr>
          <w:rFonts w:hAnsi="宋体" w:cs="仿宋_GB2312" w:hint="eastAsia"/>
          <w:color w:val="000000" w:themeColor="text1"/>
        </w:rPr>
        <w:t>报价由低到高顺序排列。得分且</w:t>
      </w:r>
      <w:r w:rsidR="008F4266">
        <w:rPr>
          <w:rFonts w:hAnsi="宋体" w:cs="仿宋_GB2312" w:hint="eastAsia"/>
          <w:color w:val="000000" w:themeColor="text1"/>
        </w:rPr>
        <w:t>参选</w:t>
      </w:r>
      <w:r>
        <w:rPr>
          <w:rFonts w:hAnsi="宋体" w:cs="仿宋_GB2312" w:hint="eastAsia"/>
          <w:color w:val="000000" w:themeColor="text1"/>
        </w:rPr>
        <w:t>报价相同的</w:t>
      </w:r>
      <w:r>
        <w:rPr>
          <w:rFonts w:hAnsi="宋体" w:cs="MingLiU_HKSCS" w:hint="eastAsia"/>
          <w:color w:val="000000" w:themeColor="text1"/>
        </w:rPr>
        <w:t>，</w:t>
      </w:r>
      <w:r>
        <w:rPr>
          <w:rFonts w:hAnsi="宋体" w:cs="仿宋_GB2312" w:hint="eastAsia"/>
          <w:color w:val="000000" w:themeColor="text1"/>
        </w:rPr>
        <w:t>按技术指标优劣顺序排列。</w:t>
      </w:r>
    </w:p>
    <w:p w14:paraId="454117EA"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9</w:t>
      </w:r>
      <w:r>
        <w:rPr>
          <w:rFonts w:hAnsi="宋体" w:cs="MingLiU_HKSCS"/>
          <w:color w:val="000000" w:themeColor="text1"/>
        </w:rPr>
        <w:t>.</w:t>
      </w:r>
      <w:r>
        <w:rPr>
          <w:rFonts w:hAnsi="宋体" w:cs="Times New Roman" w:hint="eastAsia"/>
          <w:color w:val="000000" w:themeColor="text1"/>
        </w:rPr>
        <w:t>公告的媒体</w:t>
      </w:r>
    </w:p>
    <w:p w14:paraId="6D3F5042" w14:textId="00C960AA"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2</w:t>
      </w:r>
      <w:r>
        <w:rPr>
          <w:rFonts w:hAnsi="宋体" w:cs="Times New Roman" w:hint="eastAsia"/>
          <w:b/>
          <w:color w:val="000000" w:themeColor="text1"/>
        </w:rPr>
        <w:t>9</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中选</w:t>
      </w:r>
      <w:r>
        <w:rPr>
          <w:rFonts w:hAnsi="宋体" w:cs="Times New Roman" w:hint="eastAsia"/>
          <w:color w:val="000000" w:themeColor="text1"/>
        </w:rPr>
        <w:t>人确定后</w:t>
      </w:r>
      <w:r>
        <w:rPr>
          <w:rFonts w:hAnsi="宋体" w:cs="MingLiU_HKSCS" w:hint="eastAsia"/>
          <w:color w:val="000000" w:themeColor="text1"/>
        </w:rPr>
        <w:t>，</w:t>
      </w:r>
      <w:r w:rsidR="00AE766F">
        <w:rPr>
          <w:rFonts w:hAnsi="宋体" w:cs="Times New Roman" w:hint="eastAsia"/>
          <w:color w:val="000000" w:themeColor="text1"/>
        </w:rPr>
        <w:t>中选</w:t>
      </w:r>
      <w:r>
        <w:rPr>
          <w:rFonts w:hAnsi="宋体" w:cs="Times New Roman" w:hint="eastAsia"/>
          <w:color w:val="000000" w:themeColor="text1"/>
        </w:rPr>
        <w:t>信息将在</w:t>
      </w:r>
      <w:r w:rsidR="00AE766F">
        <w:rPr>
          <w:rFonts w:hAnsi="宋体" w:cs="Times New Roman" w:hint="eastAsia"/>
          <w:b/>
          <w:color w:val="000000" w:themeColor="text1"/>
        </w:rPr>
        <w:t>参选人</w:t>
      </w:r>
      <w:r>
        <w:rPr>
          <w:rFonts w:hAnsi="宋体" w:cs="Times New Roman" w:hint="eastAsia"/>
          <w:b/>
          <w:color w:val="000000" w:themeColor="text1"/>
        </w:rPr>
        <w:t>须知前附表</w:t>
      </w:r>
      <w:r>
        <w:rPr>
          <w:rFonts w:hAnsi="宋体" w:cs="Times New Roman" w:hint="eastAsia"/>
          <w:color w:val="000000" w:themeColor="text1"/>
        </w:rPr>
        <w:t>指定的公告媒体上公布。</w:t>
      </w:r>
    </w:p>
    <w:p w14:paraId="06C542C0"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hint="eastAsia"/>
          <w:color w:val="000000" w:themeColor="text1"/>
        </w:rPr>
        <w:t>签订合同</w:t>
      </w:r>
    </w:p>
    <w:p w14:paraId="589E7AA4" w14:textId="3FF4284D"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比选文件</w:t>
      </w:r>
      <w:r>
        <w:rPr>
          <w:rFonts w:hAnsi="宋体" w:cs="Times New Roman" w:hint="eastAsia"/>
          <w:color w:val="000000" w:themeColor="text1"/>
        </w:rPr>
        <w:t>和</w:t>
      </w:r>
      <w:r w:rsidR="00AE766F">
        <w:rPr>
          <w:rFonts w:hAnsi="宋体" w:cs="Times New Roman" w:hint="eastAsia"/>
          <w:color w:val="000000" w:themeColor="text1"/>
        </w:rPr>
        <w:t>中选</w:t>
      </w:r>
      <w:r>
        <w:rPr>
          <w:rFonts w:hAnsi="宋体" w:cs="Times New Roman" w:hint="eastAsia"/>
          <w:color w:val="000000" w:themeColor="text1"/>
        </w:rPr>
        <w:t>人</w:t>
      </w:r>
      <w:r w:rsidR="00AE766F">
        <w:rPr>
          <w:rFonts w:hAnsi="宋体" w:cs="Times New Roman" w:hint="eastAsia"/>
          <w:color w:val="000000" w:themeColor="text1"/>
        </w:rPr>
        <w:t>响应文件</w:t>
      </w:r>
      <w:r>
        <w:rPr>
          <w:rFonts w:hAnsi="宋体" w:cs="Times New Roman" w:hint="eastAsia"/>
          <w:color w:val="000000" w:themeColor="text1"/>
        </w:rPr>
        <w:t>等均为签订政府采购合同的依据。</w:t>
      </w:r>
    </w:p>
    <w:p w14:paraId="52D3DCF0" w14:textId="59349D70" w:rsidR="009457FE" w:rsidRDefault="008C349A">
      <w:pPr>
        <w:pStyle w:val="a8"/>
        <w:spacing w:line="360" w:lineRule="auto"/>
        <w:ind w:firstLineChars="200" w:firstLine="422"/>
        <w:rPr>
          <w:rFonts w:hAnsi="宋体" w:cs="MingLiU_HKSCS" w:hint="eastAsia"/>
          <w:color w:val="000000" w:themeColor="text1"/>
        </w:rPr>
      </w:pPr>
      <w:r>
        <w:rPr>
          <w:rFonts w:hAnsi="宋体" w:cs="Times New Roman" w:hint="eastAsia"/>
          <w:b/>
          <w:color w:val="000000" w:themeColor="text1"/>
        </w:rPr>
        <w:t>32</w:t>
      </w:r>
      <w:r>
        <w:rPr>
          <w:rFonts w:hAnsi="宋体" w:cs="MingLiU_HKSCS"/>
          <w:color w:val="000000" w:themeColor="text1"/>
        </w:rPr>
        <w:t>.</w:t>
      </w:r>
      <w:r>
        <w:rPr>
          <w:rFonts w:hAnsi="宋体" w:cs="Times New Roman"/>
          <w:b/>
          <w:color w:val="000000" w:themeColor="text1"/>
        </w:rPr>
        <w:t>2</w:t>
      </w:r>
      <w:r>
        <w:rPr>
          <w:rFonts w:hAnsi="宋体" w:cs="Times New Roman" w:hint="eastAsia"/>
          <w:color w:val="000000" w:themeColor="text1"/>
        </w:rPr>
        <w:t xml:space="preserve">　</w:t>
      </w:r>
      <w:r w:rsidR="00AE766F">
        <w:rPr>
          <w:rFonts w:hAnsi="宋体" w:cs="Times New Roman" w:hint="eastAsia"/>
          <w:color w:val="000000" w:themeColor="text1"/>
        </w:rPr>
        <w:t>中选</w:t>
      </w:r>
      <w:r>
        <w:rPr>
          <w:rFonts w:hAnsi="宋体" w:cs="Times New Roman" w:hint="eastAsia"/>
          <w:color w:val="000000" w:themeColor="text1"/>
        </w:rPr>
        <w:t>人应当在</w:t>
      </w:r>
      <w:r w:rsidR="00AE766F">
        <w:rPr>
          <w:rFonts w:hAnsi="宋体" w:cs="Times New Roman" w:hint="eastAsia"/>
          <w:color w:val="000000" w:themeColor="text1"/>
        </w:rPr>
        <w:t>中选</w:t>
      </w:r>
      <w:r>
        <w:rPr>
          <w:rFonts w:hAnsi="宋体" w:cs="Times New Roman" w:hint="eastAsia"/>
          <w:color w:val="000000" w:themeColor="text1"/>
        </w:rPr>
        <w:t>通知书发出之日起</w:t>
      </w:r>
      <w:r>
        <w:rPr>
          <w:rFonts w:hAnsi="宋体" w:cs="Times New Roman"/>
          <w:b/>
          <w:color w:val="000000" w:themeColor="text1"/>
        </w:rPr>
        <w:t>30</w:t>
      </w:r>
      <w:r>
        <w:rPr>
          <w:rFonts w:hAnsi="宋体" w:cs="Times New Roman" w:hint="eastAsia"/>
          <w:color w:val="000000" w:themeColor="text1"/>
        </w:rPr>
        <w:t>日内</w:t>
      </w:r>
      <w:r>
        <w:rPr>
          <w:rFonts w:hAnsi="宋体" w:cs="MingLiU_HKSCS" w:hint="eastAsia"/>
          <w:color w:val="000000" w:themeColor="text1"/>
        </w:rPr>
        <w:t>，</w:t>
      </w:r>
      <w:r>
        <w:rPr>
          <w:rFonts w:hAnsi="宋体" w:cs="Times New Roman" w:hint="eastAsia"/>
          <w:color w:val="000000" w:themeColor="text1"/>
        </w:rPr>
        <w:t>与</w:t>
      </w:r>
      <w:r w:rsidR="00AE766F">
        <w:rPr>
          <w:rFonts w:hAnsi="宋体" w:cs="Times New Roman" w:hint="eastAsia"/>
          <w:color w:val="000000" w:themeColor="text1"/>
        </w:rPr>
        <w:t>比选人</w:t>
      </w:r>
      <w:r>
        <w:rPr>
          <w:rFonts w:hAnsi="宋体" w:cs="Times New Roman" w:hint="eastAsia"/>
          <w:color w:val="000000" w:themeColor="text1"/>
        </w:rPr>
        <w:t>签订政府采购合同。</w:t>
      </w:r>
    </w:p>
    <w:p w14:paraId="24CFCA97" w14:textId="639E83E1" w:rsidR="009457FE" w:rsidRDefault="008C349A">
      <w:pPr>
        <w:adjustRightInd w:val="0"/>
        <w:spacing w:line="360" w:lineRule="auto"/>
        <w:ind w:firstLineChars="200" w:firstLine="420"/>
        <w:textAlignment w:val="baseline"/>
        <w:rPr>
          <w:rFonts w:ascii="宋体"/>
          <w:bCs/>
          <w:color w:val="000000" w:themeColor="text1"/>
          <w:kern w:val="0"/>
          <w:szCs w:val="21"/>
        </w:rPr>
      </w:pPr>
      <w:r>
        <w:rPr>
          <w:rFonts w:ascii="宋体" w:hAnsi="宋体" w:hint="eastAsia"/>
          <w:bCs/>
          <w:color w:val="000000" w:themeColor="text1"/>
          <w:szCs w:val="21"/>
        </w:rPr>
        <w:t xml:space="preserve">32.3　</w:t>
      </w:r>
      <w:r>
        <w:rPr>
          <w:rFonts w:ascii="宋体" w:hint="eastAsia"/>
          <w:bCs/>
          <w:color w:val="000000" w:themeColor="text1"/>
          <w:kern w:val="0"/>
          <w:szCs w:val="21"/>
        </w:rPr>
        <w:t>本项目</w:t>
      </w:r>
      <w:r w:rsidR="00AE766F">
        <w:rPr>
          <w:rFonts w:ascii="宋体" w:hint="eastAsia"/>
          <w:bCs/>
          <w:color w:val="000000" w:themeColor="text1"/>
          <w:kern w:val="0"/>
          <w:szCs w:val="21"/>
        </w:rPr>
        <w:t>中选</w:t>
      </w:r>
      <w:r>
        <w:rPr>
          <w:rFonts w:ascii="宋体" w:hint="eastAsia"/>
          <w:bCs/>
          <w:color w:val="000000" w:themeColor="text1"/>
          <w:kern w:val="0"/>
          <w:szCs w:val="21"/>
        </w:rPr>
        <w:t>人依据《政府采购促进中小企业发展管理办法》(财库〔2020〕46 号)规定享受扶持政策获得政府采购合同的，小微企业不得将合同分包给大中型企业，中型企业不得将合同分包给大型企业。</w:t>
      </w:r>
    </w:p>
    <w:p w14:paraId="529BCFCE"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3</w:t>
      </w:r>
      <w:r>
        <w:rPr>
          <w:rFonts w:hAnsi="宋体" w:cs="MingLiU_HKSCS"/>
          <w:color w:val="000000" w:themeColor="text1"/>
        </w:rPr>
        <w:t>.</w:t>
      </w:r>
      <w:r>
        <w:rPr>
          <w:rFonts w:hAnsi="宋体" w:cs="Times New Roman" w:hint="eastAsia"/>
          <w:color w:val="000000" w:themeColor="text1"/>
        </w:rPr>
        <w:t>保密</w:t>
      </w:r>
    </w:p>
    <w:p w14:paraId="3E800095"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3</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评标委员会小组成员以及与评标委员会工作有关的人员不得泄露评标情况以及评标过程中获悉的国家秘密、商业秘密。</w:t>
      </w:r>
    </w:p>
    <w:p w14:paraId="4FA31970" w14:textId="77777777" w:rsidR="009457FE" w:rsidRDefault="008C349A">
      <w:pPr>
        <w:pStyle w:val="a8"/>
        <w:spacing w:line="360" w:lineRule="auto"/>
        <w:ind w:firstLineChars="200" w:firstLine="422"/>
        <w:rPr>
          <w:rFonts w:hAnsi="宋体" w:cs="MingLiU_HKSCS" w:hint="eastAsia"/>
          <w:color w:val="000000" w:themeColor="text1"/>
        </w:rPr>
      </w:pPr>
      <w:r>
        <w:rPr>
          <w:rFonts w:hAnsi="宋体" w:cs="Times New Roman"/>
          <w:b/>
          <w:color w:val="000000" w:themeColor="text1"/>
        </w:rPr>
        <w:t>3</w:t>
      </w:r>
      <w:r>
        <w:rPr>
          <w:rFonts w:hAnsi="宋体" w:cs="Times New Roman" w:hint="eastAsia"/>
          <w:b/>
          <w:color w:val="000000" w:themeColor="text1"/>
        </w:rPr>
        <w:t>4</w:t>
      </w:r>
      <w:r>
        <w:rPr>
          <w:rFonts w:hAnsi="宋体" w:cs="MingLiU_HKSCS"/>
          <w:color w:val="000000" w:themeColor="text1"/>
        </w:rPr>
        <w:t>.</w:t>
      </w:r>
      <w:r>
        <w:rPr>
          <w:rFonts w:hAnsi="宋体" w:cs="Times New Roman" w:hint="eastAsia"/>
          <w:color w:val="000000" w:themeColor="text1"/>
        </w:rPr>
        <w:t>禁止行为</w:t>
      </w:r>
    </w:p>
    <w:p w14:paraId="3F13B834" w14:textId="64EF8BB0" w:rsidR="009457FE" w:rsidRDefault="008C349A">
      <w:pPr>
        <w:pStyle w:val="a8"/>
        <w:spacing w:line="360" w:lineRule="auto"/>
        <w:ind w:firstLineChars="200" w:firstLine="422"/>
        <w:rPr>
          <w:rFonts w:hAnsi="宋体" w:cs="Times New Roman" w:hint="eastAsia"/>
          <w:color w:val="000000" w:themeColor="text1"/>
        </w:rPr>
      </w:pPr>
      <w:r>
        <w:rPr>
          <w:rFonts w:hAnsi="宋体" w:cs="Times New Roman"/>
          <w:b/>
          <w:color w:val="000000" w:themeColor="text1"/>
        </w:rPr>
        <w:t>3</w:t>
      </w:r>
      <w:r>
        <w:rPr>
          <w:rFonts w:hAnsi="宋体" w:cs="Times New Roman" w:hint="eastAsia"/>
          <w:b/>
          <w:color w:val="000000" w:themeColor="text1"/>
        </w:rPr>
        <w:t>4</w:t>
      </w:r>
      <w:r>
        <w:rPr>
          <w:rFonts w:hAnsi="宋体" w:cs="MingLiU_HKSCS"/>
          <w:color w:val="000000" w:themeColor="text1"/>
        </w:rPr>
        <w:t>.</w:t>
      </w:r>
      <w:r>
        <w:rPr>
          <w:rFonts w:hAnsi="宋体" w:cs="Times New Roman"/>
          <w:b/>
          <w:color w:val="000000" w:themeColor="text1"/>
        </w:rPr>
        <w:t>1</w:t>
      </w:r>
      <w:r>
        <w:rPr>
          <w:rFonts w:hAnsi="宋体" w:cs="Times New Roman" w:hint="eastAsia"/>
          <w:color w:val="000000" w:themeColor="text1"/>
        </w:rPr>
        <w:t xml:space="preserve">　</w:t>
      </w:r>
      <w:r w:rsidR="00AE766F">
        <w:rPr>
          <w:rFonts w:hAnsi="宋体" w:cs="Times New Roman" w:hint="eastAsia"/>
          <w:color w:val="000000" w:themeColor="text1"/>
        </w:rPr>
        <w:t>参选人</w:t>
      </w:r>
      <w:r>
        <w:rPr>
          <w:rFonts w:hAnsi="宋体" w:cs="Times New Roman" w:hint="eastAsia"/>
          <w:color w:val="000000" w:themeColor="text1"/>
        </w:rPr>
        <w:t>、供应商不得与</w:t>
      </w:r>
      <w:r w:rsidR="00AE766F">
        <w:rPr>
          <w:rFonts w:hAnsi="宋体" w:cs="Times New Roman" w:hint="eastAsia"/>
          <w:color w:val="000000" w:themeColor="text1"/>
        </w:rPr>
        <w:t>比选人</w:t>
      </w:r>
      <w:r>
        <w:rPr>
          <w:rFonts w:hAnsi="宋体" w:cs="Times New Roman" w:hint="eastAsia"/>
          <w:color w:val="000000" w:themeColor="text1"/>
        </w:rPr>
        <w:t>、其他</w:t>
      </w:r>
      <w:r w:rsidR="00AE766F">
        <w:rPr>
          <w:rFonts w:hAnsi="宋体" w:cs="Times New Roman" w:hint="eastAsia"/>
          <w:color w:val="000000" w:themeColor="text1"/>
        </w:rPr>
        <w:t>参选人</w:t>
      </w:r>
      <w:r>
        <w:rPr>
          <w:rFonts w:hAnsi="宋体" w:cs="Times New Roman" w:hint="eastAsia"/>
          <w:color w:val="000000" w:themeColor="text1"/>
        </w:rPr>
        <w:t>、其他供应商恶意串通；不得向</w:t>
      </w:r>
      <w:r w:rsidR="00AE766F">
        <w:rPr>
          <w:rFonts w:hAnsi="宋体" w:cs="Times New Roman" w:hint="eastAsia"/>
          <w:color w:val="000000" w:themeColor="text1"/>
        </w:rPr>
        <w:t>比选人</w:t>
      </w:r>
      <w:r>
        <w:rPr>
          <w:rFonts w:hAnsi="宋体" w:cs="Times New Roman" w:hint="eastAsia"/>
          <w:color w:val="000000" w:themeColor="text1"/>
        </w:rPr>
        <w:t>、评标委员会成员行贿或者提供其他不正当利益；不得提供虚假材料谋取</w:t>
      </w:r>
      <w:r w:rsidR="00AE766F">
        <w:rPr>
          <w:rFonts w:hAnsi="宋体" w:cs="Times New Roman" w:hint="eastAsia"/>
          <w:color w:val="000000" w:themeColor="text1"/>
        </w:rPr>
        <w:t>中选</w:t>
      </w:r>
      <w:r>
        <w:rPr>
          <w:rFonts w:hAnsi="宋体" w:cs="Times New Roman" w:hint="eastAsia"/>
          <w:color w:val="000000" w:themeColor="text1"/>
        </w:rPr>
        <w:t>；不得以任何方式干扰、影响采购工作。</w:t>
      </w:r>
      <w:r w:rsidR="00AE766F">
        <w:rPr>
          <w:rFonts w:hAnsi="宋体" w:cs="Times New Roman" w:hint="eastAsia"/>
          <w:color w:val="000000" w:themeColor="text1"/>
        </w:rPr>
        <w:t>参选人</w:t>
      </w:r>
      <w:r>
        <w:rPr>
          <w:rFonts w:hAnsi="宋体" w:cs="Times New Roman" w:hint="eastAsia"/>
          <w:color w:val="000000" w:themeColor="text1"/>
        </w:rPr>
        <w:t>、供应商违反政府采购法律法规相关规定的</w:t>
      </w:r>
      <w:r>
        <w:rPr>
          <w:rFonts w:hAnsi="宋体" w:cs="MingLiU_HKSCS" w:hint="eastAsia"/>
          <w:color w:val="000000" w:themeColor="text1"/>
        </w:rPr>
        <w:t>，</w:t>
      </w:r>
      <w:r>
        <w:rPr>
          <w:rFonts w:hAnsi="宋体" w:cs="仿宋_GB2312" w:hint="eastAsia"/>
          <w:color w:val="000000" w:themeColor="text1"/>
        </w:rPr>
        <w:t>依法追究法律责任。</w:t>
      </w:r>
    </w:p>
    <w:p w14:paraId="728E668C" w14:textId="77777777" w:rsidR="009457FE" w:rsidRDefault="008C349A">
      <w:pPr>
        <w:pStyle w:val="a8"/>
        <w:ind w:firstLineChars="200" w:firstLine="422"/>
        <w:rPr>
          <w:rFonts w:ascii="Times New Roman" w:hAnsi="Times New Roman" w:cs="Times New Roman"/>
          <w:b/>
          <w:color w:val="000000" w:themeColor="text1"/>
        </w:rPr>
      </w:pPr>
      <w:r>
        <w:rPr>
          <w:rFonts w:ascii="Times New Roman" w:hAnsi="Times New Roman" w:cs="Times New Roman"/>
          <w:b/>
          <w:color w:val="000000" w:themeColor="text1"/>
        </w:rPr>
        <w:br w:type="page"/>
      </w:r>
    </w:p>
    <w:p w14:paraId="32DC345D" w14:textId="77777777" w:rsidR="009457FE" w:rsidRDefault="008C349A">
      <w:pPr>
        <w:pStyle w:val="1"/>
        <w:rPr>
          <w:color w:val="000000" w:themeColor="text1"/>
        </w:rPr>
      </w:pPr>
      <w:r>
        <w:rPr>
          <w:rFonts w:hint="eastAsia"/>
          <w:color w:val="000000" w:themeColor="text1"/>
        </w:rPr>
        <w:lastRenderedPageBreak/>
        <w:t>第三章　评标方法及标准</w:t>
      </w:r>
    </w:p>
    <w:p w14:paraId="44D18F94" w14:textId="77777777" w:rsidR="009457FE" w:rsidRDefault="008C349A">
      <w:pPr>
        <w:spacing w:line="360" w:lineRule="auto"/>
        <w:ind w:left="310" w:hangingChars="147" w:hanging="310"/>
        <w:rPr>
          <w:rFonts w:ascii="宋体" w:hAnsi="宋体" w:hint="eastAsia"/>
          <w:b/>
          <w:color w:val="000000" w:themeColor="text1"/>
          <w:szCs w:val="21"/>
        </w:rPr>
      </w:pPr>
      <w:r>
        <w:rPr>
          <w:rFonts w:ascii="宋体" w:hAnsi="宋体" w:hint="eastAsia"/>
          <w:b/>
          <w:color w:val="000000" w:themeColor="text1"/>
          <w:szCs w:val="21"/>
        </w:rPr>
        <w:t>一、评标原则：</w:t>
      </w:r>
    </w:p>
    <w:p w14:paraId="367DF8A8" w14:textId="631D6EE9"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）评标工作将以</w:t>
      </w:r>
      <w:r w:rsidR="00AE766F">
        <w:rPr>
          <w:rFonts w:ascii="宋体" w:hAnsi="宋体" w:hint="eastAsia"/>
          <w:color w:val="000000" w:themeColor="text1"/>
          <w:szCs w:val="21"/>
        </w:rPr>
        <w:t>比选文件</w:t>
      </w:r>
      <w:r>
        <w:rPr>
          <w:rFonts w:ascii="宋体" w:hAnsi="宋体" w:hint="eastAsia"/>
          <w:color w:val="000000" w:themeColor="text1"/>
          <w:szCs w:val="21"/>
        </w:rPr>
        <w:t>、</w:t>
      </w:r>
      <w:r w:rsidR="00AE766F">
        <w:rPr>
          <w:rFonts w:ascii="宋体" w:hAnsi="宋体" w:hint="eastAsia"/>
          <w:color w:val="000000" w:themeColor="text1"/>
          <w:szCs w:val="21"/>
        </w:rPr>
        <w:t>响应文件</w:t>
      </w:r>
      <w:r>
        <w:rPr>
          <w:rFonts w:ascii="宋体" w:hAnsi="宋体" w:hint="eastAsia"/>
          <w:color w:val="000000" w:themeColor="text1"/>
          <w:szCs w:val="21"/>
        </w:rPr>
        <w:t>等为依据，遵循公开、公正、公平、科学、择优的原则，同时严格按照国家政府采购有关货物、服务的规定评标，并接受有关上级主管部门的监督和指导。</w:t>
      </w:r>
    </w:p>
    <w:p w14:paraId="19B92158" w14:textId="37033F5E"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）整个评标工作不受任何个人和机构的干扰，</w:t>
      </w:r>
      <w:r w:rsidR="00AE766F">
        <w:rPr>
          <w:rFonts w:ascii="宋体" w:hAnsi="宋体" w:hint="eastAsia"/>
          <w:color w:val="000000" w:themeColor="text1"/>
          <w:szCs w:val="21"/>
        </w:rPr>
        <w:t>参选人</w:t>
      </w:r>
      <w:r>
        <w:rPr>
          <w:rFonts w:ascii="宋体" w:hAnsi="宋体" w:hint="eastAsia"/>
          <w:color w:val="000000" w:themeColor="text1"/>
          <w:szCs w:val="21"/>
        </w:rPr>
        <w:t>任何试图干扰评标的行为，一经发现其</w:t>
      </w:r>
      <w:r w:rsidR="008F4266">
        <w:rPr>
          <w:rFonts w:ascii="宋体" w:hAnsi="宋体" w:hint="eastAsia"/>
          <w:color w:val="000000" w:themeColor="text1"/>
          <w:szCs w:val="21"/>
        </w:rPr>
        <w:t>参选</w:t>
      </w:r>
      <w:r>
        <w:rPr>
          <w:rFonts w:ascii="宋体" w:hAnsi="宋体" w:hint="eastAsia"/>
          <w:color w:val="000000" w:themeColor="text1"/>
          <w:szCs w:val="21"/>
        </w:rPr>
        <w:t>将作废标处理，并追究相关责任。</w:t>
      </w:r>
    </w:p>
    <w:p w14:paraId="6E40FE6A" w14:textId="77777777" w:rsidR="009457FE" w:rsidRDefault="008C349A">
      <w:pPr>
        <w:spacing w:line="360" w:lineRule="auto"/>
        <w:ind w:left="525" w:hangingChars="250" w:hanging="525"/>
        <w:rPr>
          <w:rFonts w:ascii="宋体" w:hAnsi="宋体" w:hint="eastAsia"/>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）在整个评标活动中应遵循保密原则，任何人员不得将评标内容及一切有关文件透露给无关人员，否则一经发现将追究其相关责任。</w:t>
      </w:r>
    </w:p>
    <w:p w14:paraId="4E6D135B" w14:textId="77777777" w:rsidR="009457FE" w:rsidRPr="00E204EB" w:rsidRDefault="008C349A">
      <w:pPr>
        <w:spacing w:line="360" w:lineRule="auto"/>
        <w:ind w:left="525" w:hangingChars="250" w:hanging="525"/>
        <w:rPr>
          <w:rFonts w:ascii="宋体" w:hAnsi="宋体" w:hint="eastAsia"/>
          <w:szCs w:val="21"/>
        </w:rPr>
      </w:pPr>
      <w:r>
        <w:rPr>
          <w:rFonts w:ascii="宋体" w:hAnsi="宋体" w:hint="eastAsia"/>
          <w:color w:val="000000" w:themeColor="text1"/>
          <w:szCs w:val="21"/>
        </w:rPr>
        <w:t>（</w:t>
      </w:r>
      <w:r w:rsidRPr="00E204EB">
        <w:rPr>
          <w:rFonts w:ascii="宋体" w:hAnsi="宋体"/>
          <w:szCs w:val="21"/>
        </w:rPr>
        <w:t>4</w:t>
      </w:r>
      <w:r w:rsidRPr="00E204EB">
        <w:rPr>
          <w:rFonts w:ascii="宋体" w:hAnsi="宋体" w:hint="eastAsia"/>
          <w:szCs w:val="21"/>
        </w:rPr>
        <w:t>）评标委员会将由业主和外聘专家组成。外聘专家将在政府采购网上随机抽取。</w:t>
      </w:r>
    </w:p>
    <w:p w14:paraId="2A03BEAD" w14:textId="77777777" w:rsidR="009457FE" w:rsidRPr="00E204EB" w:rsidRDefault="008C349A">
      <w:pPr>
        <w:spacing w:line="360" w:lineRule="auto"/>
        <w:rPr>
          <w:rFonts w:ascii="宋体" w:hAnsi="宋体" w:hint="eastAsia"/>
          <w:szCs w:val="21"/>
        </w:rPr>
      </w:pPr>
      <w:r w:rsidRPr="00E204EB">
        <w:rPr>
          <w:rFonts w:ascii="宋体" w:hAnsi="宋体" w:hint="eastAsia"/>
          <w:b/>
          <w:szCs w:val="21"/>
        </w:rPr>
        <w:t>二、评标方法：</w:t>
      </w:r>
      <w:r w:rsidRPr="00E204EB">
        <w:rPr>
          <w:rFonts w:ascii="宋体" w:hAnsi="宋体" w:hint="eastAsia"/>
          <w:szCs w:val="21"/>
        </w:rPr>
        <w:t>采用综合评分法。</w:t>
      </w:r>
    </w:p>
    <w:p w14:paraId="3A1CA187" w14:textId="77777777" w:rsidR="009457FE" w:rsidRDefault="008C349A">
      <w:pPr>
        <w:spacing w:line="360" w:lineRule="auto"/>
        <w:ind w:left="310" w:hangingChars="147" w:hanging="310"/>
        <w:rPr>
          <w:rFonts w:ascii="宋体" w:hAnsi="宋体" w:hint="eastAsia"/>
          <w:color w:val="000000" w:themeColor="text1"/>
          <w:szCs w:val="21"/>
        </w:rPr>
      </w:pPr>
      <w:r>
        <w:rPr>
          <w:rFonts w:ascii="宋体" w:hAnsi="宋体" w:hint="eastAsia"/>
          <w:b/>
          <w:color w:val="000000" w:themeColor="text1"/>
          <w:szCs w:val="21"/>
        </w:rPr>
        <w:t>三、评标步骤</w:t>
      </w:r>
      <w:r>
        <w:rPr>
          <w:rFonts w:ascii="宋体" w:hAnsi="宋体" w:hint="eastAsia"/>
          <w:color w:val="000000" w:themeColor="text1"/>
          <w:szCs w:val="21"/>
        </w:rPr>
        <w:t>：</w:t>
      </w:r>
    </w:p>
    <w:p w14:paraId="776D7FE5"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1、 初步评审（资质和符合性检查）</w:t>
      </w:r>
    </w:p>
    <w:p w14:paraId="3ED07BD0" w14:textId="323461D8" w:rsidR="009457FE" w:rsidRDefault="008C349A">
      <w:pPr>
        <w:pStyle w:val="af8"/>
        <w:spacing w:line="360" w:lineRule="auto"/>
        <w:ind w:left="420" w:firstLineChars="0" w:firstLine="0"/>
        <w:rPr>
          <w:rFonts w:ascii="宋体" w:hAnsi="宋体" w:hint="eastAsia"/>
          <w:color w:val="000000" w:themeColor="text1"/>
          <w:szCs w:val="21"/>
        </w:rPr>
      </w:pPr>
      <w:r>
        <w:rPr>
          <w:rFonts w:ascii="宋体" w:hAnsi="宋体" w:hint="eastAsia"/>
          <w:color w:val="000000" w:themeColor="text1"/>
          <w:szCs w:val="21"/>
        </w:rPr>
        <w:t>合格</w:t>
      </w:r>
      <w:r w:rsidR="00AE766F">
        <w:rPr>
          <w:rFonts w:ascii="宋体" w:hAnsi="宋体" w:hint="eastAsia"/>
          <w:color w:val="000000" w:themeColor="text1"/>
          <w:szCs w:val="21"/>
        </w:rPr>
        <w:t>参选人</w:t>
      </w:r>
      <w:r>
        <w:rPr>
          <w:rFonts w:ascii="宋体" w:hAnsi="宋体" w:hint="eastAsia"/>
          <w:color w:val="000000" w:themeColor="text1"/>
          <w:szCs w:val="21"/>
        </w:rPr>
        <w:t>如在</w:t>
      </w:r>
      <w:r w:rsidR="008F4266">
        <w:rPr>
          <w:rFonts w:ascii="宋体" w:hAnsi="宋体" w:hint="eastAsia"/>
          <w:color w:val="000000" w:themeColor="text1"/>
          <w:szCs w:val="21"/>
        </w:rPr>
        <w:t>参选</w:t>
      </w:r>
      <w:r>
        <w:rPr>
          <w:rFonts w:ascii="宋体" w:hAnsi="宋体" w:hint="eastAsia"/>
          <w:color w:val="000000" w:themeColor="text1"/>
          <w:szCs w:val="21"/>
        </w:rPr>
        <w:t>时出现下列情况之一者，符合性检查不通过，</w:t>
      </w:r>
      <w:r w:rsidR="008F4266">
        <w:rPr>
          <w:rFonts w:ascii="宋体" w:hAnsi="宋体" w:hint="eastAsia"/>
          <w:color w:val="000000" w:themeColor="text1"/>
          <w:szCs w:val="21"/>
        </w:rPr>
        <w:t>参选</w:t>
      </w:r>
      <w:r>
        <w:rPr>
          <w:rFonts w:hAnsi="宋体" w:hint="eastAsia"/>
          <w:color w:val="000000" w:themeColor="text1"/>
        </w:rPr>
        <w:t>按照无效</w:t>
      </w:r>
      <w:r w:rsidR="008F4266">
        <w:rPr>
          <w:rFonts w:hAnsi="宋体" w:hint="eastAsia"/>
          <w:color w:val="000000" w:themeColor="text1"/>
        </w:rPr>
        <w:t>参选</w:t>
      </w:r>
      <w:r>
        <w:rPr>
          <w:rFonts w:hAnsi="宋体" w:hint="eastAsia"/>
          <w:color w:val="000000" w:themeColor="text1"/>
        </w:rPr>
        <w:t>处理</w:t>
      </w:r>
      <w:r>
        <w:rPr>
          <w:rFonts w:ascii="宋体" w:hAnsi="宋体" w:hint="eastAsia"/>
          <w:color w:val="000000" w:themeColor="text1"/>
          <w:szCs w:val="21"/>
        </w:rPr>
        <w:t>：</w:t>
      </w:r>
    </w:p>
    <w:p w14:paraId="5F2AABB5" w14:textId="4F4F320B" w:rsidR="009457FE" w:rsidRDefault="008C349A">
      <w:pPr>
        <w:numPr>
          <w:ilvl w:val="0"/>
          <w:numId w:val="4"/>
        </w:num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未按照</w:t>
      </w:r>
      <w:r w:rsidR="00AE766F">
        <w:rPr>
          <w:rFonts w:ascii="宋体" w:hAnsi="宋体" w:hint="eastAsia"/>
          <w:color w:val="000000" w:themeColor="text1"/>
          <w:szCs w:val="21"/>
        </w:rPr>
        <w:t>比选文件</w:t>
      </w:r>
      <w:r>
        <w:rPr>
          <w:rFonts w:ascii="宋体" w:hAnsi="宋体" w:hint="eastAsia"/>
          <w:color w:val="000000" w:themeColor="text1"/>
          <w:szCs w:val="21"/>
        </w:rPr>
        <w:t>规定进行签署、盖章的；</w:t>
      </w:r>
    </w:p>
    <w:p w14:paraId="397D416E" w14:textId="273FA19D"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（3）</w:t>
      </w:r>
      <w:r w:rsidR="008F4266">
        <w:rPr>
          <w:rFonts w:ascii="宋体" w:hAnsi="宋体" w:hint="eastAsia"/>
          <w:color w:val="000000" w:themeColor="text1"/>
          <w:szCs w:val="21"/>
        </w:rPr>
        <w:t>参选</w:t>
      </w:r>
      <w:r>
        <w:rPr>
          <w:rFonts w:ascii="宋体" w:hAnsi="宋体" w:hint="eastAsia"/>
          <w:color w:val="000000" w:themeColor="text1"/>
          <w:szCs w:val="21"/>
        </w:rPr>
        <w:t>有效期不满足</w:t>
      </w:r>
      <w:r w:rsidR="00AE766F">
        <w:rPr>
          <w:rFonts w:ascii="宋体" w:hAnsi="宋体" w:hint="eastAsia"/>
          <w:color w:val="000000" w:themeColor="text1"/>
          <w:szCs w:val="21"/>
        </w:rPr>
        <w:t>比选文件</w:t>
      </w:r>
      <w:r>
        <w:rPr>
          <w:rFonts w:ascii="宋体" w:hAnsi="宋体" w:hint="eastAsia"/>
          <w:color w:val="000000" w:themeColor="text1"/>
          <w:szCs w:val="21"/>
        </w:rPr>
        <w:t>要求的；</w:t>
      </w:r>
    </w:p>
    <w:p w14:paraId="1543E219"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（4）无法人代表签字或签字人无法人代表有效委托书的；</w:t>
      </w:r>
    </w:p>
    <w:p w14:paraId="684587FC" w14:textId="1B857E76"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（5）不满足</w:t>
      </w:r>
      <w:r w:rsidR="00AE766F">
        <w:rPr>
          <w:rFonts w:ascii="宋体" w:hAnsi="宋体" w:hint="eastAsia"/>
          <w:color w:val="000000" w:themeColor="text1"/>
          <w:szCs w:val="21"/>
        </w:rPr>
        <w:t>比选文件</w:t>
      </w:r>
      <w:r>
        <w:rPr>
          <w:rFonts w:ascii="宋体" w:hAnsi="宋体" w:hint="eastAsia"/>
          <w:color w:val="000000" w:themeColor="text1"/>
          <w:szCs w:val="21"/>
        </w:rPr>
        <w:t>其他“★”号条款的；</w:t>
      </w:r>
    </w:p>
    <w:p w14:paraId="4E7EC382" w14:textId="44D70A4F"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（6）</w:t>
      </w:r>
      <w:r w:rsidR="00AE766F">
        <w:rPr>
          <w:rFonts w:ascii="宋体" w:hAnsi="宋体" w:hint="eastAsia"/>
          <w:color w:val="000000" w:themeColor="text1"/>
          <w:szCs w:val="21"/>
        </w:rPr>
        <w:t>参选人</w:t>
      </w:r>
      <w:r>
        <w:rPr>
          <w:rFonts w:ascii="宋体" w:hAnsi="宋体" w:hint="eastAsia"/>
          <w:color w:val="000000" w:themeColor="text1"/>
          <w:szCs w:val="21"/>
        </w:rPr>
        <w:t>有串通</w:t>
      </w:r>
      <w:r w:rsidR="008F4266">
        <w:rPr>
          <w:rFonts w:ascii="宋体" w:hAnsi="宋体" w:hint="eastAsia"/>
          <w:color w:val="000000" w:themeColor="text1"/>
          <w:szCs w:val="21"/>
        </w:rPr>
        <w:t>参选</w:t>
      </w:r>
      <w:r>
        <w:rPr>
          <w:rFonts w:ascii="宋体" w:hAnsi="宋体" w:hint="eastAsia"/>
          <w:color w:val="000000" w:themeColor="text1"/>
          <w:szCs w:val="21"/>
        </w:rPr>
        <w:t>、弄虚作假、行贿等违法行为的；</w:t>
      </w:r>
    </w:p>
    <w:p w14:paraId="701F40D1"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（7）不符合法律、法规规定的其他实质性要求的。</w:t>
      </w:r>
    </w:p>
    <w:p w14:paraId="7A069605" w14:textId="0FF2F93B"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注：只有符合性检查合格的方为有效</w:t>
      </w:r>
      <w:r w:rsidR="00AE766F">
        <w:rPr>
          <w:rFonts w:ascii="宋体" w:hAnsi="宋体" w:hint="eastAsia"/>
          <w:color w:val="000000" w:themeColor="text1"/>
          <w:szCs w:val="21"/>
        </w:rPr>
        <w:t>参选人</w:t>
      </w:r>
      <w:r>
        <w:rPr>
          <w:rFonts w:ascii="宋体" w:hAnsi="宋体" w:hint="eastAsia"/>
          <w:color w:val="000000" w:themeColor="text1"/>
          <w:szCs w:val="21"/>
        </w:rPr>
        <w:t>，可以进行综合评分阶段。</w:t>
      </w:r>
    </w:p>
    <w:p w14:paraId="69B64702"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2、 综合评分</w:t>
      </w:r>
    </w:p>
    <w:p w14:paraId="10CF080C" w14:textId="7777777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对于有效标（即通过初步评审合格的标书）进行百分制评分法。评分内容包括技术服务、商务、价格。技术服务和商务评分的权重为90%；价格评分的权重为10%；由各评委各自独立打分（详细评分表附后）</w:t>
      </w:r>
    </w:p>
    <w:p w14:paraId="7174728C" w14:textId="77777777" w:rsidR="009457FE" w:rsidRDefault="009457FE">
      <w:pPr>
        <w:pStyle w:val="1"/>
        <w:tabs>
          <w:tab w:val="left" w:pos="720"/>
          <w:tab w:val="left" w:pos="900"/>
          <w:tab w:val="left" w:pos="1080"/>
        </w:tabs>
        <w:spacing w:before="0" w:after="0" w:line="380" w:lineRule="exact"/>
        <w:rPr>
          <w:rFonts w:ascii="宋体" w:eastAsia="宋体" w:hAnsi="宋体" w:hint="eastAsia"/>
          <w:color w:val="000000" w:themeColor="text1"/>
          <w:kern w:val="2"/>
          <w:sz w:val="21"/>
          <w:szCs w:val="21"/>
        </w:rPr>
      </w:pPr>
    </w:p>
    <w:p w14:paraId="1B5B5BEC" w14:textId="1BA4642C"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3、推荐</w:t>
      </w:r>
      <w:r w:rsidR="00AE766F">
        <w:rPr>
          <w:rFonts w:ascii="宋体" w:hAnsi="宋体" w:hint="eastAsia"/>
          <w:color w:val="000000" w:themeColor="text1"/>
          <w:szCs w:val="21"/>
        </w:rPr>
        <w:t>中选</w:t>
      </w:r>
      <w:r>
        <w:rPr>
          <w:rFonts w:ascii="宋体" w:hAnsi="宋体" w:hint="eastAsia"/>
          <w:color w:val="000000" w:themeColor="text1"/>
          <w:szCs w:val="21"/>
        </w:rPr>
        <w:t>候选人</w:t>
      </w:r>
    </w:p>
    <w:p w14:paraId="1AE23857" w14:textId="7D70F4CB"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将各有效</w:t>
      </w:r>
      <w:r w:rsidR="00AE766F">
        <w:rPr>
          <w:rFonts w:ascii="宋体" w:hAnsi="宋体" w:hint="eastAsia"/>
          <w:color w:val="000000" w:themeColor="text1"/>
          <w:szCs w:val="21"/>
        </w:rPr>
        <w:t>参选人</w:t>
      </w:r>
      <w:r>
        <w:rPr>
          <w:rFonts w:ascii="宋体" w:hAnsi="宋体" w:hint="eastAsia"/>
          <w:color w:val="000000" w:themeColor="text1"/>
          <w:szCs w:val="21"/>
        </w:rPr>
        <w:t>按其评标总得分由高到低排序，得分最高的为</w:t>
      </w:r>
      <w:r w:rsidR="00AE766F">
        <w:rPr>
          <w:rFonts w:ascii="宋体" w:hAnsi="宋体" w:hint="eastAsia"/>
          <w:color w:val="000000" w:themeColor="text1"/>
          <w:szCs w:val="21"/>
        </w:rPr>
        <w:t>中选</w:t>
      </w:r>
      <w:r>
        <w:rPr>
          <w:rFonts w:ascii="宋体" w:hAnsi="宋体" w:hint="eastAsia"/>
          <w:color w:val="000000" w:themeColor="text1"/>
          <w:szCs w:val="21"/>
        </w:rPr>
        <w:t>人。</w:t>
      </w:r>
    </w:p>
    <w:p w14:paraId="73981FA5" w14:textId="632A4187" w:rsidR="009457FE" w:rsidRDefault="008C349A">
      <w:pPr>
        <w:spacing w:line="360" w:lineRule="auto"/>
        <w:ind w:left="309" w:hangingChars="147" w:hanging="309"/>
        <w:rPr>
          <w:rFonts w:ascii="宋体" w:hAnsi="宋体" w:hint="eastAsia"/>
          <w:color w:val="000000" w:themeColor="text1"/>
          <w:szCs w:val="21"/>
        </w:rPr>
      </w:pPr>
      <w:r>
        <w:rPr>
          <w:rFonts w:ascii="宋体" w:hAnsi="宋体" w:hint="eastAsia"/>
          <w:color w:val="000000" w:themeColor="text1"/>
          <w:szCs w:val="21"/>
        </w:rPr>
        <w:t xml:space="preserve">      综合得分相同的，按</w:t>
      </w:r>
      <w:r w:rsidR="008F4266">
        <w:rPr>
          <w:rFonts w:ascii="宋体" w:hAnsi="宋体" w:hint="eastAsia"/>
          <w:color w:val="000000" w:themeColor="text1"/>
          <w:szCs w:val="21"/>
        </w:rPr>
        <w:t>参选</w:t>
      </w:r>
      <w:r>
        <w:rPr>
          <w:rFonts w:ascii="宋体" w:hAnsi="宋体" w:hint="eastAsia"/>
          <w:color w:val="000000" w:themeColor="text1"/>
          <w:szCs w:val="21"/>
        </w:rPr>
        <w:t>报价由低到高排序，综合得分相同且报价相同的，按与采购方有无合作经验排序，有经验者靠前。</w:t>
      </w:r>
    </w:p>
    <w:p w14:paraId="4040EE05" w14:textId="77777777" w:rsidR="009457FE" w:rsidRPr="00E204EB" w:rsidRDefault="008C349A">
      <w:pPr>
        <w:numPr>
          <w:ilvl w:val="0"/>
          <w:numId w:val="5"/>
        </w:numPr>
        <w:spacing w:line="360" w:lineRule="auto"/>
        <w:ind w:left="310" w:hangingChars="147" w:hanging="310"/>
        <w:rPr>
          <w:rFonts w:ascii="宋体" w:hAnsi="宋体" w:hint="eastAsia"/>
          <w:b/>
          <w:szCs w:val="21"/>
        </w:rPr>
      </w:pPr>
      <w:r w:rsidRPr="00E204EB">
        <w:rPr>
          <w:rFonts w:ascii="宋体" w:hAnsi="宋体" w:hint="eastAsia"/>
          <w:b/>
          <w:szCs w:val="21"/>
        </w:rPr>
        <w:lastRenderedPageBreak/>
        <w:t>评标打分明细表</w:t>
      </w:r>
    </w:p>
    <w:p w14:paraId="15F81979" w14:textId="77777777" w:rsidR="009457FE" w:rsidRDefault="008C349A">
      <w:pPr>
        <w:snapToGrid w:val="0"/>
        <w:spacing w:line="360" w:lineRule="auto"/>
        <w:jc w:val="center"/>
        <w:rPr>
          <w:rFonts w:ascii="宋体" w:hAnsi="宋体" w:cs="宋体" w:hint="eastAsia"/>
          <w:b/>
          <w:color w:val="000000" w:themeColor="text1"/>
          <w:szCs w:val="21"/>
        </w:rPr>
      </w:pPr>
      <w:bookmarkStart w:id="9" w:name="_Hlk234237106"/>
      <w:r>
        <w:rPr>
          <w:rFonts w:ascii="宋体" w:hAnsi="宋体" w:cs="宋体" w:hint="eastAsia"/>
          <w:b/>
          <w:color w:val="000000" w:themeColor="text1"/>
          <w:szCs w:val="21"/>
        </w:rPr>
        <w:t>评分细则（100分）</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520"/>
        <w:gridCol w:w="540"/>
      </w:tblGrid>
      <w:tr w:rsidR="009457FE" w14:paraId="4B73E431" w14:textId="77777777">
        <w:trPr>
          <w:trHeight w:val="577"/>
        </w:trPr>
        <w:tc>
          <w:tcPr>
            <w:tcW w:w="747" w:type="dxa"/>
            <w:tcBorders>
              <w:top w:val="single" w:sz="4" w:space="0" w:color="auto"/>
              <w:left w:val="single" w:sz="4" w:space="0" w:color="auto"/>
              <w:bottom w:val="single" w:sz="4" w:space="0" w:color="auto"/>
              <w:right w:val="single" w:sz="4" w:space="0" w:color="auto"/>
            </w:tcBorders>
            <w:vAlign w:val="center"/>
          </w:tcPr>
          <w:p w14:paraId="69F600C2"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评分项目</w:t>
            </w:r>
          </w:p>
        </w:tc>
        <w:tc>
          <w:tcPr>
            <w:tcW w:w="8520" w:type="dxa"/>
            <w:tcBorders>
              <w:top w:val="single" w:sz="4" w:space="0" w:color="auto"/>
              <w:left w:val="single" w:sz="4" w:space="0" w:color="auto"/>
              <w:bottom w:val="single" w:sz="4" w:space="0" w:color="auto"/>
              <w:right w:val="single" w:sz="4" w:space="0" w:color="auto"/>
            </w:tcBorders>
            <w:vAlign w:val="center"/>
          </w:tcPr>
          <w:p w14:paraId="1D880F76"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评分细则</w:t>
            </w:r>
          </w:p>
        </w:tc>
        <w:tc>
          <w:tcPr>
            <w:tcW w:w="540" w:type="dxa"/>
            <w:tcBorders>
              <w:top w:val="single" w:sz="4" w:space="0" w:color="auto"/>
              <w:left w:val="single" w:sz="4" w:space="0" w:color="auto"/>
              <w:bottom w:val="single" w:sz="4" w:space="0" w:color="auto"/>
              <w:right w:val="single" w:sz="4" w:space="0" w:color="auto"/>
            </w:tcBorders>
            <w:vAlign w:val="center"/>
          </w:tcPr>
          <w:p w14:paraId="07C5D473" w14:textId="77777777" w:rsidR="009457FE" w:rsidRDefault="008C349A">
            <w:pPr>
              <w:jc w:val="center"/>
              <w:rPr>
                <w:rFonts w:ascii="宋体" w:hAnsi="宋体" w:cs="宋体" w:hint="eastAsia"/>
                <w:b/>
                <w:color w:val="000000" w:themeColor="text1"/>
                <w:szCs w:val="21"/>
              </w:rPr>
            </w:pPr>
            <w:r>
              <w:rPr>
                <w:rFonts w:ascii="宋体" w:hAnsi="宋体" w:cs="宋体" w:hint="eastAsia"/>
                <w:b/>
                <w:color w:val="000000" w:themeColor="text1"/>
                <w:szCs w:val="21"/>
              </w:rPr>
              <w:t>分值</w:t>
            </w:r>
          </w:p>
        </w:tc>
      </w:tr>
      <w:tr w:rsidR="009457FE" w14:paraId="06DE2AF2" w14:textId="77777777">
        <w:trPr>
          <w:trHeight w:val="1129"/>
        </w:trPr>
        <w:tc>
          <w:tcPr>
            <w:tcW w:w="747" w:type="dxa"/>
            <w:tcBorders>
              <w:top w:val="single" w:sz="4" w:space="0" w:color="auto"/>
              <w:left w:val="single" w:sz="4" w:space="0" w:color="auto"/>
              <w:bottom w:val="single" w:sz="4" w:space="0" w:color="auto"/>
              <w:right w:val="single" w:sz="4" w:space="0" w:color="auto"/>
            </w:tcBorders>
            <w:vAlign w:val="center"/>
          </w:tcPr>
          <w:p w14:paraId="38061048"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价格</w:t>
            </w:r>
          </w:p>
          <w:p w14:paraId="5BAB63E2"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部分</w:t>
            </w:r>
          </w:p>
        </w:tc>
        <w:tc>
          <w:tcPr>
            <w:tcW w:w="8520" w:type="dxa"/>
            <w:tcBorders>
              <w:top w:val="single" w:sz="4" w:space="0" w:color="auto"/>
              <w:left w:val="single" w:sz="4" w:space="0" w:color="auto"/>
              <w:bottom w:val="single" w:sz="4" w:space="0" w:color="auto"/>
              <w:right w:val="single" w:sz="4" w:space="0" w:color="auto"/>
            </w:tcBorders>
            <w:vAlign w:val="center"/>
          </w:tcPr>
          <w:p w14:paraId="5923CB1D" w14:textId="6CFBB545"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1）确定评审基准价：经评审委员会甄别确认，满足</w:t>
            </w:r>
            <w:r w:rsidR="00AE766F">
              <w:rPr>
                <w:rFonts w:ascii="宋体" w:hAnsi="宋体" w:cs="宋体" w:hint="eastAsia"/>
                <w:color w:val="000000" w:themeColor="text1"/>
                <w:szCs w:val="21"/>
              </w:rPr>
              <w:t>比选文件</w:t>
            </w:r>
            <w:r>
              <w:rPr>
                <w:rFonts w:ascii="宋体" w:hAnsi="宋体" w:cs="宋体" w:hint="eastAsia"/>
                <w:color w:val="000000" w:themeColor="text1"/>
                <w:szCs w:val="21"/>
              </w:rPr>
              <w:t>要求且</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报价最低的</w:t>
            </w:r>
            <w:r w:rsidR="00AE766F">
              <w:rPr>
                <w:rFonts w:ascii="宋体" w:hAnsi="宋体" w:cs="宋体" w:hint="eastAsia"/>
                <w:color w:val="000000" w:themeColor="text1"/>
                <w:szCs w:val="21"/>
              </w:rPr>
              <w:t>参选人</w:t>
            </w:r>
            <w:r>
              <w:rPr>
                <w:rFonts w:ascii="宋体" w:hAnsi="宋体" w:cs="宋体" w:hint="eastAsia"/>
                <w:color w:val="000000" w:themeColor="text1"/>
                <w:szCs w:val="21"/>
              </w:rPr>
              <w:t>的价格为评标基准价。</w:t>
            </w:r>
          </w:p>
          <w:p w14:paraId="4D33F498" w14:textId="1A1EEFF2"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2）确定其他</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报价分：计算公式为</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报价得分=（评标基准价/</w:t>
            </w:r>
            <w:r w:rsidR="008F4266">
              <w:rPr>
                <w:rFonts w:ascii="宋体" w:hAnsi="宋体" w:cs="宋体" w:hint="eastAsia"/>
                <w:color w:val="000000" w:themeColor="text1"/>
                <w:szCs w:val="21"/>
              </w:rPr>
              <w:t>参选</w:t>
            </w:r>
            <w:r>
              <w:rPr>
                <w:rFonts w:ascii="宋体" w:hAnsi="宋体" w:cs="宋体" w:hint="eastAsia"/>
                <w:color w:val="000000" w:themeColor="text1"/>
                <w:szCs w:val="21"/>
              </w:rPr>
              <w:t>报价）×</w:t>
            </w:r>
            <w:r w:rsidR="002C7192">
              <w:rPr>
                <w:rFonts w:ascii="宋体" w:hAnsi="宋体" w:cs="宋体"/>
                <w:color w:val="000000" w:themeColor="text1"/>
                <w:szCs w:val="21"/>
              </w:rPr>
              <w:t>20</w:t>
            </w:r>
            <w:r>
              <w:rPr>
                <w:rFonts w:ascii="宋体" w:hAnsi="宋体" w:cs="宋体" w:hint="eastAsia"/>
                <w:color w:val="000000" w:themeColor="text1"/>
                <w:szCs w:val="21"/>
              </w:rPr>
              <w:t>，分值计算保留二位小数。</w:t>
            </w:r>
          </w:p>
          <w:p w14:paraId="5D3B5BFC" w14:textId="6DCA73C1"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3）对于非专门面向中小企业的项目，对小型和微型企业（需提供</w:t>
            </w:r>
            <w:r>
              <w:rPr>
                <w:rFonts w:ascii="宋体" w:hAnsi="宋体" w:hint="eastAsia"/>
                <w:bCs/>
                <w:color w:val="000000" w:themeColor="text1"/>
                <w:szCs w:val="21"/>
              </w:rPr>
              <w:t>《中小企业声明函》</w:t>
            </w:r>
            <w:r>
              <w:rPr>
                <w:rFonts w:ascii="宋体" w:hAnsi="宋体" w:cs="宋体" w:hint="eastAsia"/>
                <w:color w:val="000000" w:themeColor="text1"/>
                <w:szCs w:val="21"/>
              </w:rPr>
              <w:t>）</w:t>
            </w:r>
            <w:r w:rsidR="008F4266">
              <w:rPr>
                <w:rFonts w:ascii="宋体" w:hAnsi="宋体" w:cs="宋体" w:hint="eastAsia"/>
                <w:color w:val="000000" w:themeColor="text1"/>
                <w:szCs w:val="21"/>
              </w:rPr>
              <w:t>参选</w:t>
            </w:r>
            <w:r>
              <w:rPr>
                <w:rFonts w:ascii="宋体" w:hAnsi="宋体" w:cs="宋体" w:hint="eastAsia"/>
                <w:color w:val="000000" w:themeColor="text1"/>
                <w:szCs w:val="21"/>
              </w:rPr>
              <w:t>产品的报价给予6%的扣除，用扣除后的价格作为计分依据。其要求标准详见《政府采购促进中小企业发展管理办法》（财库〔2020〕46 号）中相关规定。</w:t>
            </w:r>
          </w:p>
          <w:p w14:paraId="4944BA8C" w14:textId="77777777" w:rsidR="009457FE" w:rsidRDefault="008C349A">
            <w:pPr>
              <w:jc w:val="left"/>
              <w:rPr>
                <w:rFonts w:ascii="宋体" w:hAnsi="宋体" w:cs="宋体" w:hint="eastAsia"/>
                <w:color w:val="000000" w:themeColor="text1"/>
                <w:szCs w:val="21"/>
              </w:rPr>
            </w:pPr>
            <w:r>
              <w:rPr>
                <w:rFonts w:ascii="宋体" w:hAnsi="宋体" w:cs="宋体" w:hint="eastAsia"/>
                <w:color w:val="000000" w:themeColor="text1"/>
                <w:szCs w:val="21"/>
              </w:rPr>
              <w:t>4）残疾人福利性单位、监狱或戒毒企业、扶持不发达地区和少数民族地区、支持脱贫攻坚企业，视同小型、微型企业（需提供相应的证明文件）。残疾人福利性单位、监狱或戒毒企业属于小型、微型企业的，不重复享受政策。</w:t>
            </w:r>
          </w:p>
        </w:tc>
        <w:tc>
          <w:tcPr>
            <w:tcW w:w="540" w:type="dxa"/>
            <w:tcBorders>
              <w:top w:val="single" w:sz="4" w:space="0" w:color="auto"/>
              <w:left w:val="single" w:sz="4" w:space="0" w:color="auto"/>
              <w:bottom w:val="single" w:sz="4" w:space="0" w:color="auto"/>
              <w:right w:val="single" w:sz="4" w:space="0" w:color="auto"/>
            </w:tcBorders>
            <w:vAlign w:val="center"/>
          </w:tcPr>
          <w:p w14:paraId="6CB56B31" w14:textId="12978FF0" w:rsidR="009457FE" w:rsidRDefault="008C6B72">
            <w:pPr>
              <w:ind w:left="-3"/>
              <w:jc w:val="center"/>
              <w:rPr>
                <w:rFonts w:ascii="宋体" w:hAnsi="宋体" w:cs="宋体" w:hint="eastAsia"/>
                <w:color w:val="000000" w:themeColor="text1"/>
                <w:szCs w:val="21"/>
              </w:rPr>
            </w:pPr>
            <w:r>
              <w:rPr>
                <w:rFonts w:ascii="宋体" w:hAnsi="宋体" w:cs="宋体" w:hint="eastAsia"/>
                <w:color w:val="000000" w:themeColor="text1"/>
                <w:szCs w:val="21"/>
              </w:rPr>
              <w:t>20</w:t>
            </w:r>
          </w:p>
        </w:tc>
      </w:tr>
      <w:tr w:rsidR="009457FE" w14:paraId="3BF73E33" w14:textId="77777777">
        <w:trPr>
          <w:trHeight w:val="592"/>
        </w:trPr>
        <w:tc>
          <w:tcPr>
            <w:tcW w:w="747" w:type="dxa"/>
            <w:vMerge w:val="restart"/>
            <w:tcBorders>
              <w:left w:val="single" w:sz="4" w:space="0" w:color="auto"/>
              <w:right w:val="single" w:sz="4" w:space="0" w:color="auto"/>
            </w:tcBorders>
            <w:vAlign w:val="center"/>
          </w:tcPr>
          <w:p w14:paraId="14222802"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服务方案</w:t>
            </w:r>
          </w:p>
        </w:tc>
        <w:tc>
          <w:tcPr>
            <w:tcW w:w="8520" w:type="dxa"/>
            <w:tcBorders>
              <w:top w:val="single" w:sz="4" w:space="0" w:color="auto"/>
              <w:left w:val="single" w:sz="4" w:space="0" w:color="auto"/>
              <w:right w:val="single" w:sz="4" w:space="0" w:color="auto"/>
            </w:tcBorders>
            <w:vAlign w:val="center"/>
          </w:tcPr>
          <w:p w14:paraId="7D65A100" w14:textId="43811E92"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安保服务的实施方案</w:t>
            </w:r>
            <w:r w:rsidR="001C2CF9">
              <w:rPr>
                <w:rFonts w:ascii="宋体" w:hAnsi="宋体" w:cs="宋体" w:hint="eastAsia"/>
                <w:color w:val="000000" w:themeColor="text1"/>
                <w:szCs w:val="21"/>
              </w:rPr>
              <w:t>、</w:t>
            </w:r>
            <w:r>
              <w:rPr>
                <w:rFonts w:ascii="宋体" w:hAnsi="宋体" w:cs="宋体" w:hint="eastAsia"/>
                <w:color w:val="000000" w:themeColor="text1"/>
                <w:szCs w:val="21"/>
              </w:rPr>
              <w:t>整体设想及策划</w:t>
            </w:r>
          </w:p>
          <w:p w14:paraId="3EDE79C2"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根据安保服务的实施方案、整体设想及策划编制的</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等情况，综合评估。</w:t>
            </w:r>
          </w:p>
          <w:p w14:paraId="77F1CB95"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强的得15分；</w:t>
            </w:r>
          </w:p>
          <w:p w14:paraId="121C179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较强的得10分；</w:t>
            </w:r>
          </w:p>
          <w:p w14:paraId="5AC24E2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一般得7分；</w:t>
            </w:r>
          </w:p>
          <w:p w14:paraId="6B3E0F61"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4）实施方案、整体设想及策划</w:t>
            </w:r>
            <w:r>
              <w:rPr>
                <w:rFonts w:ascii="宋体" w:hAnsi="宋体" w:cs="宋体" w:hint="eastAsia"/>
                <w:color w:val="000000" w:themeColor="text1"/>
                <w:kern w:val="0"/>
                <w:szCs w:val="21"/>
              </w:rPr>
              <w:t>健全性、严密性、规范性和可行性</w:t>
            </w:r>
            <w:r>
              <w:rPr>
                <w:rFonts w:ascii="宋体" w:hAnsi="宋体" w:cs="宋体" w:hint="eastAsia"/>
                <w:color w:val="000000" w:themeColor="text1"/>
                <w:szCs w:val="21"/>
              </w:rPr>
              <w:t>较差得4分。</w:t>
            </w:r>
          </w:p>
        </w:tc>
        <w:tc>
          <w:tcPr>
            <w:tcW w:w="540" w:type="dxa"/>
            <w:tcBorders>
              <w:left w:val="single" w:sz="4" w:space="0" w:color="auto"/>
              <w:right w:val="single" w:sz="4" w:space="0" w:color="auto"/>
            </w:tcBorders>
            <w:vAlign w:val="center"/>
          </w:tcPr>
          <w:p w14:paraId="46E0DFD1"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15</w:t>
            </w:r>
          </w:p>
        </w:tc>
      </w:tr>
      <w:tr w:rsidR="009457FE" w14:paraId="49C7538A" w14:textId="77777777">
        <w:trPr>
          <w:trHeight w:val="592"/>
        </w:trPr>
        <w:tc>
          <w:tcPr>
            <w:tcW w:w="747" w:type="dxa"/>
            <w:vMerge/>
            <w:tcBorders>
              <w:left w:val="single" w:sz="4" w:space="0" w:color="auto"/>
              <w:right w:val="single" w:sz="4" w:space="0" w:color="auto"/>
            </w:tcBorders>
            <w:vAlign w:val="center"/>
          </w:tcPr>
          <w:p w14:paraId="171A0C3D"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5D542E3D" w14:textId="77777777" w:rsidR="009457FE" w:rsidRDefault="008C349A">
            <w:pPr>
              <w:rPr>
                <w:rFonts w:ascii="宋体" w:cs="宋体"/>
                <w:color w:val="000000" w:themeColor="text1"/>
                <w:kern w:val="0"/>
                <w:szCs w:val="21"/>
              </w:rPr>
            </w:pPr>
            <w:r>
              <w:rPr>
                <w:rFonts w:ascii="宋体" w:cs="宋体" w:hint="eastAsia"/>
                <w:color w:val="000000" w:themeColor="text1"/>
                <w:kern w:val="0"/>
                <w:szCs w:val="21"/>
              </w:rPr>
              <w:t>常见问题的处置办法及危化品泄漏、失火以及处置废弃危化品等突发事件应急处理预案</w:t>
            </w:r>
          </w:p>
          <w:p w14:paraId="017ECF3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Pr>
                <w:rFonts w:ascii="宋体" w:cs="宋体" w:hint="eastAsia"/>
                <w:color w:val="000000" w:themeColor="text1"/>
                <w:kern w:val="0"/>
                <w:szCs w:val="21"/>
              </w:rPr>
              <w:t>常见问题的处置办法及突发事件应急处理预案</w:t>
            </w:r>
            <w:r>
              <w:rPr>
                <w:rFonts w:ascii="宋体" w:hAnsi="宋体" w:cs="宋体" w:hint="eastAsia"/>
                <w:color w:val="000000" w:themeColor="text1"/>
                <w:szCs w:val="21"/>
              </w:rPr>
              <w:t>编制的</w:t>
            </w:r>
            <w:r>
              <w:rPr>
                <w:rFonts w:ascii="宋体" w:hAnsi="宋体" w:cs="宋体" w:hint="eastAsia"/>
                <w:color w:val="000000" w:themeColor="text1"/>
                <w:kern w:val="0"/>
                <w:szCs w:val="21"/>
              </w:rPr>
              <w:t>针对性、规范性和</w:t>
            </w:r>
            <w:r>
              <w:rPr>
                <w:rFonts w:ascii="宋体" w:hAnsi="宋体" w:cs="宋体" w:hint="eastAsia"/>
                <w:color w:val="000000" w:themeColor="text1"/>
                <w:szCs w:val="21"/>
              </w:rPr>
              <w:t>可操作性等情况，综合评估。</w:t>
            </w:r>
          </w:p>
          <w:p w14:paraId="78DFA6B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1）处置方法及应急处理预案编制</w:t>
            </w:r>
            <w:r>
              <w:rPr>
                <w:rFonts w:ascii="宋体" w:hAnsi="宋体" w:cs="宋体" w:hint="eastAsia"/>
                <w:color w:val="000000" w:themeColor="text1"/>
                <w:kern w:val="0"/>
                <w:szCs w:val="21"/>
              </w:rPr>
              <w:t>针对性、规范性和</w:t>
            </w:r>
            <w:r>
              <w:rPr>
                <w:rFonts w:ascii="宋体" w:hAnsi="宋体" w:cs="宋体" w:hint="eastAsia"/>
                <w:color w:val="000000" w:themeColor="text1"/>
                <w:szCs w:val="21"/>
              </w:rPr>
              <w:t>可操作性强的得10分；</w:t>
            </w:r>
          </w:p>
          <w:p w14:paraId="370C073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2）处置方法及应急处理预案编制</w:t>
            </w:r>
            <w:r>
              <w:rPr>
                <w:rFonts w:ascii="宋体" w:hAnsi="宋体" w:cs="宋体" w:hint="eastAsia"/>
                <w:color w:val="000000" w:themeColor="text1"/>
                <w:kern w:val="0"/>
                <w:szCs w:val="21"/>
              </w:rPr>
              <w:t>对性性、规范性和</w:t>
            </w:r>
            <w:r>
              <w:rPr>
                <w:rFonts w:ascii="宋体" w:hAnsi="宋体" w:cs="宋体" w:hint="eastAsia"/>
                <w:color w:val="000000" w:themeColor="text1"/>
                <w:szCs w:val="21"/>
              </w:rPr>
              <w:t>可操作性较强的得7分；</w:t>
            </w:r>
          </w:p>
          <w:p w14:paraId="637C84B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3）处置方法及应急处理预案编制</w:t>
            </w:r>
            <w:r>
              <w:rPr>
                <w:rFonts w:ascii="宋体" w:hAnsi="宋体" w:cs="宋体" w:hint="eastAsia"/>
                <w:color w:val="000000" w:themeColor="text1"/>
                <w:kern w:val="0"/>
                <w:szCs w:val="21"/>
              </w:rPr>
              <w:t>对性性、规范性和</w:t>
            </w:r>
            <w:r>
              <w:rPr>
                <w:rFonts w:ascii="宋体" w:hAnsi="宋体" w:cs="宋体" w:hint="eastAsia"/>
                <w:color w:val="000000" w:themeColor="text1"/>
                <w:szCs w:val="21"/>
              </w:rPr>
              <w:t>可操作性一般得4分；</w:t>
            </w:r>
          </w:p>
          <w:p w14:paraId="3AFD51BA" w14:textId="77777777" w:rsidR="009457FE" w:rsidRDefault="008C349A">
            <w:pPr>
              <w:rPr>
                <w:rFonts w:ascii="宋体" w:cs="宋体"/>
                <w:color w:val="000000" w:themeColor="text1"/>
                <w:kern w:val="0"/>
                <w:szCs w:val="21"/>
              </w:rPr>
            </w:pPr>
            <w:r>
              <w:rPr>
                <w:rFonts w:ascii="宋体" w:hAnsi="宋体" w:cs="宋体" w:hint="eastAsia"/>
                <w:color w:val="000000" w:themeColor="text1"/>
                <w:szCs w:val="21"/>
              </w:rPr>
              <w:t>4）处置方法及应急处理预案编制</w:t>
            </w:r>
            <w:r>
              <w:rPr>
                <w:rFonts w:ascii="宋体" w:hAnsi="宋体" w:cs="宋体" w:hint="eastAsia"/>
                <w:color w:val="000000" w:themeColor="text1"/>
                <w:kern w:val="0"/>
                <w:szCs w:val="21"/>
              </w:rPr>
              <w:t>对性性、规范性和</w:t>
            </w:r>
            <w:r>
              <w:rPr>
                <w:rFonts w:ascii="宋体" w:hAnsi="宋体" w:cs="宋体" w:hint="eastAsia"/>
                <w:color w:val="000000" w:themeColor="text1"/>
                <w:szCs w:val="21"/>
              </w:rPr>
              <w:t>可操作性较差得1分。</w:t>
            </w:r>
          </w:p>
        </w:tc>
        <w:tc>
          <w:tcPr>
            <w:tcW w:w="540" w:type="dxa"/>
            <w:tcBorders>
              <w:left w:val="single" w:sz="4" w:space="0" w:color="auto"/>
              <w:right w:val="single" w:sz="4" w:space="0" w:color="auto"/>
            </w:tcBorders>
            <w:vAlign w:val="center"/>
          </w:tcPr>
          <w:p w14:paraId="23352B35"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37A3A34" w14:textId="77777777">
        <w:trPr>
          <w:trHeight w:val="592"/>
        </w:trPr>
        <w:tc>
          <w:tcPr>
            <w:tcW w:w="747" w:type="dxa"/>
            <w:vMerge/>
            <w:tcBorders>
              <w:left w:val="single" w:sz="4" w:space="0" w:color="auto"/>
              <w:right w:val="single" w:sz="4" w:space="0" w:color="auto"/>
            </w:tcBorders>
            <w:vAlign w:val="center"/>
          </w:tcPr>
          <w:p w14:paraId="7EDCB350"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73D810A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项目负责人配备情况</w:t>
            </w:r>
          </w:p>
          <w:p w14:paraId="4302C10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根据所配置的项目负责人资格、资质、专业技能水平、工作经验等情况，综合评估。</w:t>
            </w:r>
          </w:p>
          <w:p w14:paraId="5BB45A4C"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1）项目负责人配备资格、资质、专业技术水平高，工作经验丰富的得10分；</w:t>
            </w:r>
          </w:p>
          <w:p w14:paraId="30F90242"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2）项目负责人配备资格、资质、专业技术水平较高，工作经验较丰富的得7分；</w:t>
            </w:r>
          </w:p>
          <w:p w14:paraId="5BD85FFD"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3）项目负责人配备资格、资质、专业技术水平一般，工作经验一般的得4分；</w:t>
            </w:r>
          </w:p>
          <w:p w14:paraId="16E747B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4）项目负责人配备资格、资质、专业技术水平较差，工作经验较差的得1分。</w:t>
            </w:r>
          </w:p>
        </w:tc>
        <w:tc>
          <w:tcPr>
            <w:tcW w:w="540" w:type="dxa"/>
            <w:tcBorders>
              <w:left w:val="single" w:sz="4" w:space="0" w:color="auto"/>
              <w:right w:val="single" w:sz="4" w:space="0" w:color="auto"/>
            </w:tcBorders>
            <w:vAlign w:val="center"/>
          </w:tcPr>
          <w:p w14:paraId="41B763BE"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C86A85F" w14:textId="77777777">
        <w:trPr>
          <w:trHeight w:val="592"/>
        </w:trPr>
        <w:tc>
          <w:tcPr>
            <w:tcW w:w="747" w:type="dxa"/>
            <w:vMerge/>
            <w:tcBorders>
              <w:left w:val="single" w:sz="4" w:space="0" w:color="auto"/>
              <w:right w:val="single" w:sz="4" w:space="0" w:color="auto"/>
            </w:tcBorders>
            <w:vAlign w:val="center"/>
          </w:tcPr>
          <w:p w14:paraId="7317AFFC"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6EC7413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安保服务人员配备情况及处置危化品泄漏、失火以及处置废弃危化品的经验等情况。</w:t>
            </w:r>
          </w:p>
          <w:p w14:paraId="6D1EDA8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根据所配置的人员合理性、适用性、资格、资质、专业技能水平、处置危化品泄漏、失火以及处置废弃危化品的经验等情况，综合评估。</w:t>
            </w:r>
          </w:p>
          <w:p w14:paraId="53B2B31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1）服务人员配备充足、合理、适用，资格、资质、专业技术水平高，处置危化品泄漏、失火以及处置废弃危化品经验丰富的得10分；</w:t>
            </w:r>
          </w:p>
          <w:p w14:paraId="098CE31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2）服务人员配备较合理，资格、资质、专业技术水平较高，处置危化品泄漏、失火以及处置废弃危化品经验较丰富的得7分；</w:t>
            </w:r>
          </w:p>
          <w:p w14:paraId="7CF1384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3）服务人员配备一般，资格、资质、专业技术水平一般，处置危化品泄漏、失火以及处置废弃危化品经验一般的得4分；</w:t>
            </w:r>
          </w:p>
          <w:p w14:paraId="4D09FCB3"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4）服务人员配备较差，资格、资质、专业技术水平较差，处置危化品泄漏、失火以及处置</w:t>
            </w:r>
            <w:r>
              <w:rPr>
                <w:rFonts w:ascii="宋体" w:hAnsi="宋体" w:cs="宋体" w:hint="eastAsia"/>
                <w:color w:val="000000" w:themeColor="text1"/>
                <w:szCs w:val="21"/>
              </w:rPr>
              <w:lastRenderedPageBreak/>
              <w:t>废弃危化品经验较差的得1分。</w:t>
            </w:r>
          </w:p>
        </w:tc>
        <w:tc>
          <w:tcPr>
            <w:tcW w:w="540" w:type="dxa"/>
            <w:tcBorders>
              <w:left w:val="single" w:sz="4" w:space="0" w:color="auto"/>
              <w:right w:val="single" w:sz="4" w:space="0" w:color="auto"/>
            </w:tcBorders>
            <w:vAlign w:val="center"/>
          </w:tcPr>
          <w:p w14:paraId="13303C51"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lastRenderedPageBreak/>
              <w:t>10</w:t>
            </w:r>
          </w:p>
        </w:tc>
      </w:tr>
      <w:tr w:rsidR="009457FE" w14:paraId="026F562E" w14:textId="77777777">
        <w:trPr>
          <w:trHeight w:val="90"/>
        </w:trPr>
        <w:tc>
          <w:tcPr>
            <w:tcW w:w="747" w:type="dxa"/>
            <w:vMerge/>
            <w:tcBorders>
              <w:left w:val="single" w:sz="4" w:space="0" w:color="auto"/>
              <w:right w:val="single" w:sz="4" w:space="0" w:color="auto"/>
            </w:tcBorders>
            <w:vAlign w:val="center"/>
          </w:tcPr>
          <w:p w14:paraId="14F62027"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413C3143" w14:textId="11DBE6F0" w:rsidR="009457FE" w:rsidRDefault="008C349A">
            <w:pPr>
              <w:rPr>
                <w:rFonts w:ascii="宋体" w:hAnsi="宋体" w:cs="宋体" w:hint="eastAsia"/>
                <w:color w:val="000000" w:themeColor="text1"/>
                <w:szCs w:val="21"/>
              </w:rPr>
            </w:pPr>
            <w:r>
              <w:rPr>
                <w:rFonts w:ascii="宋体" w:cs="宋体" w:hint="eastAsia"/>
                <w:color w:val="000000" w:themeColor="text1"/>
                <w:kern w:val="0"/>
                <w:szCs w:val="21"/>
              </w:rPr>
              <w:t>安保</w:t>
            </w:r>
            <w:r>
              <w:rPr>
                <w:rFonts w:ascii="宋体" w:hAnsi="宋体" w:cs="宋体" w:hint="eastAsia"/>
                <w:color w:val="000000" w:themeColor="text1"/>
                <w:szCs w:val="21"/>
              </w:rPr>
              <w:t>服务的服务质量承诺</w:t>
            </w:r>
            <w:r w:rsidR="001C2CF9">
              <w:rPr>
                <w:rFonts w:ascii="宋体" w:hAnsi="宋体" w:cs="宋体" w:hint="eastAsia"/>
                <w:color w:val="000000" w:themeColor="text1"/>
                <w:szCs w:val="21"/>
              </w:rPr>
              <w:t>（含设备的配置情况）。相关</w:t>
            </w:r>
            <w:bookmarkStart w:id="10" w:name="_Hlk231991034"/>
            <w:r w:rsidR="001C2CF9" w:rsidRPr="001C2CF9">
              <w:rPr>
                <w:rFonts w:ascii="宋体" w:hAnsi="宋体" w:cs="宋体" w:hint="eastAsia"/>
                <w:color w:val="000000" w:themeColor="text1"/>
                <w:szCs w:val="21"/>
              </w:rPr>
              <w:t>设备配置</w:t>
            </w:r>
            <w:r w:rsidR="001C2CF9">
              <w:rPr>
                <w:rFonts w:ascii="宋体" w:hAnsi="宋体" w:cs="宋体" w:hint="eastAsia"/>
                <w:color w:val="000000" w:themeColor="text1"/>
                <w:szCs w:val="21"/>
              </w:rPr>
              <w:t>为：</w:t>
            </w:r>
            <w:r w:rsidR="001C2CF9" w:rsidRPr="001C2CF9">
              <w:rPr>
                <w:rFonts w:ascii="宋体" w:hAnsi="宋体" w:cs="宋体" w:hint="eastAsia"/>
                <w:color w:val="000000" w:themeColor="text1"/>
                <w:szCs w:val="21"/>
              </w:rPr>
              <w:t>电动巡逻车、防爆器材、消防战斗服、</w:t>
            </w:r>
            <w:r w:rsidR="00741A3B" w:rsidRPr="00153A84">
              <w:rPr>
                <w:rFonts w:ascii="宋体" w:hAnsi="宋体" w:cs="宋体" w:hint="eastAsia"/>
                <w:color w:val="000000" w:themeColor="text1"/>
                <w:szCs w:val="21"/>
              </w:rPr>
              <w:t>消防正压式空气呼吸器</w:t>
            </w:r>
            <w:r w:rsidR="00741A3B">
              <w:rPr>
                <w:rFonts w:ascii="宋体" w:hAnsi="宋体" w:cs="宋体" w:hint="eastAsia"/>
                <w:color w:val="000000" w:themeColor="text1"/>
                <w:szCs w:val="21"/>
              </w:rPr>
              <w:t>、</w:t>
            </w:r>
            <w:r w:rsidR="001C2CF9" w:rsidRPr="001C2CF9">
              <w:rPr>
                <w:rFonts w:ascii="宋体" w:hAnsi="宋体" w:cs="宋体" w:hint="eastAsia"/>
                <w:color w:val="000000" w:themeColor="text1"/>
                <w:szCs w:val="21"/>
              </w:rPr>
              <w:t>过滤式呼吸器(防毒面具)、对讲机、钥匙柜</w:t>
            </w:r>
            <w:bookmarkEnd w:id="10"/>
            <w:r w:rsidR="001C2CF9">
              <w:rPr>
                <w:rFonts w:ascii="宋体" w:hAnsi="宋体" w:cs="宋体" w:hint="eastAsia"/>
                <w:color w:val="000000" w:themeColor="text1"/>
                <w:szCs w:val="21"/>
              </w:rPr>
              <w:t>。</w:t>
            </w:r>
          </w:p>
          <w:p w14:paraId="3D3AC0EA" w14:textId="75C76BB6"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提供的服务质量承诺的针对性、可操作性、合理性等，综合评估。</w:t>
            </w:r>
          </w:p>
          <w:p w14:paraId="1207A83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1）质量承诺针对性、可操作性强，合理的得10分；</w:t>
            </w:r>
          </w:p>
          <w:p w14:paraId="4ACD7D08"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2）质量承诺针对性、可操作性较强，合理的得7分；</w:t>
            </w:r>
          </w:p>
          <w:p w14:paraId="48426C14"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3）质量承诺针对性、可操作性一般，合理性一般的得4分；</w:t>
            </w:r>
          </w:p>
          <w:p w14:paraId="373922B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4）质量承诺针对性、可操作性较差，合理性较差的得1分。</w:t>
            </w:r>
          </w:p>
        </w:tc>
        <w:tc>
          <w:tcPr>
            <w:tcW w:w="540" w:type="dxa"/>
            <w:tcBorders>
              <w:left w:val="single" w:sz="4" w:space="0" w:color="auto"/>
              <w:right w:val="single" w:sz="4" w:space="0" w:color="auto"/>
            </w:tcBorders>
            <w:vAlign w:val="center"/>
          </w:tcPr>
          <w:p w14:paraId="25F6A6F2"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10</w:t>
            </w:r>
          </w:p>
        </w:tc>
      </w:tr>
      <w:tr w:rsidR="009457FE" w14:paraId="3DC1929F" w14:textId="77777777">
        <w:trPr>
          <w:trHeight w:val="90"/>
        </w:trPr>
        <w:tc>
          <w:tcPr>
            <w:tcW w:w="747" w:type="dxa"/>
            <w:vMerge/>
            <w:tcBorders>
              <w:left w:val="single" w:sz="4" w:space="0" w:color="auto"/>
              <w:right w:val="single" w:sz="4" w:space="0" w:color="auto"/>
            </w:tcBorders>
            <w:vAlign w:val="center"/>
          </w:tcPr>
          <w:p w14:paraId="0449C209"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right w:val="single" w:sz="4" w:space="0" w:color="auto"/>
            </w:tcBorders>
            <w:vAlign w:val="center"/>
          </w:tcPr>
          <w:p w14:paraId="1CA583E7"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微型消防站运转方面的经验情况</w:t>
            </w:r>
          </w:p>
          <w:p w14:paraId="14C1FAF8" w14:textId="788BB0BE"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提供的微型消防站运转经验，综合评估。</w:t>
            </w:r>
          </w:p>
          <w:p w14:paraId="70C5C050"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1）提供的微型消防站运转经验丰富的得15分；</w:t>
            </w:r>
          </w:p>
          <w:p w14:paraId="6D6FB8CE"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2）提供的微型消防站运转经验较丰富的得10分；</w:t>
            </w:r>
          </w:p>
          <w:p w14:paraId="7211A31B"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3）提供的微型消防站运转经验一般的得7分；</w:t>
            </w:r>
          </w:p>
          <w:p w14:paraId="29AB2EC8"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4）提供的微型消防站运转经验较差的得4分；</w:t>
            </w:r>
          </w:p>
        </w:tc>
        <w:tc>
          <w:tcPr>
            <w:tcW w:w="540" w:type="dxa"/>
            <w:tcBorders>
              <w:left w:val="single" w:sz="4" w:space="0" w:color="auto"/>
              <w:right w:val="single" w:sz="4" w:space="0" w:color="auto"/>
            </w:tcBorders>
            <w:vAlign w:val="center"/>
          </w:tcPr>
          <w:p w14:paraId="272E7EC2" w14:textId="77777777" w:rsidR="009457FE" w:rsidRDefault="008C349A">
            <w:pPr>
              <w:ind w:left="-3"/>
              <w:jc w:val="center"/>
              <w:rPr>
                <w:rFonts w:ascii="宋体" w:hAnsi="宋体" w:cs="宋体" w:hint="eastAsia"/>
                <w:color w:val="000000" w:themeColor="text1"/>
                <w:szCs w:val="21"/>
              </w:rPr>
            </w:pPr>
            <w:r>
              <w:rPr>
                <w:rFonts w:ascii="宋体" w:hAnsi="宋体" w:cs="宋体" w:hint="eastAsia"/>
                <w:color w:val="000000" w:themeColor="text1"/>
                <w:szCs w:val="21"/>
              </w:rPr>
              <w:t>15</w:t>
            </w:r>
          </w:p>
        </w:tc>
      </w:tr>
      <w:tr w:rsidR="009457FE" w14:paraId="632B74E8" w14:textId="77777777">
        <w:trPr>
          <w:trHeight w:val="266"/>
        </w:trPr>
        <w:tc>
          <w:tcPr>
            <w:tcW w:w="747" w:type="dxa"/>
            <w:vMerge/>
            <w:tcBorders>
              <w:left w:val="single" w:sz="4" w:space="0" w:color="auto"/>
              <w:right w:val="single" w:sz="4" w:space="0" w:color="auto"/>
            </w:tcBorders>
            <w:vAlign w:val="center"/>
          </w:tcPr>
          <w:p w14:paraId="4622B5CD" w14:textId="77777777" w:rsidR="009457FE" w:rsidRDefault="009457FE">
            <w:pPr>
              <w:jc w:val="center"/>
              <w:rPr>
                <w:rFonts w:ascii="宋体" w:hAnsi="宋体" w:cs="宋体" w:hint="eastAsia"/>
                <w:color w:val="000000" w:themeColor="text1"/>
                <w:szCs w:val="21"/>
              </w:rPr>
            </w:pPr>
          </w:p>
        </w:tc>
        <w:tc>
          <w:tcPr>
            <w:tcW w:w="8520" w:type="dxa"/>
            <w:tcBorders>
              <w:top w:val="single" w:sz="4" w:space="0" w:color="auto"/>
              <w:left w:val="single" w:sz="4" w:space="0" w:color="auto"/>
              <w:bottom w:val="single" w:sz="4" w:space="0" w:color="auto"/>
              <w:right w:val="single" w:sz="4" w:space="0" w:color="auto"/>
            </w:tcBorders>
            <w:vAlign w:val="center"/>
          </w:tcPr>
          <w:p w14:paraId="3CA563B9"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应急服务预案及增派外部应急救援团队的情况</w:t>
            </w:r>
          </w:p>
          <w:p w14:paraId="2FEF796A" w14:textId="39299744"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根据</w:t>
            </w:r>
            <w:r w:rsidR="00AE766F">
              <w:rPr>
                <w:rFonts w:ascii="宋体" w:hAnsi="宋体" w:cs="宋体" w:hint="eastAsia"/>
                <w:color w:val="000000" w:themeColor="text1"/>
                <w:szCs w:val="21"/>
              </w:rPr>
              <w:t>参选人</w:t>
            </w:r>
            <w:r>
              <w:rPr>
                <w:rFonts w:ascii="宋体" w:hAnsi="宋体" w:cs="宋体" w:hint="eastAsia"/>
                <w:color w:val="000000" w:themeColor="text1"/>
                <w:szCs w:val="21"/>
              </w:rPr>
              <w:t>提供的应急服务预案及增派外部应急救援团队的情况，综合评估。</w:t>
            </w:r>
          </w:p>
          <w:p w14:paraId="11119CBF" w14:textId="481FEAD4"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1）应急服务预案的针对性、可操作性强，增派外部应急救援团队迅速的得</w:t>
            </w:r>
            <w:r w:rsidR="00E204EB">
              <w:rPr>
                <w:rFonts w:ascii="宋体" w:hAnsi="宋体" w:cs="宋体"/>
                <w:color w:val="000000" w:themeColor="text1"/>
                <w:szCs w:val="21"/>
              </w:rPr>
              <w:t>5</w:t>
            </w:r>
            <w:r>
              <w:rPr>
                <w:rFonts w:ascii="宋体" w:hAnsi="宋体" w:cs="宋体" w:hint="eastAsia"/>
                <w:color w:val="000000" w:themeColor="text1"/>
                <w:szCs w:val="21"/>
              </w:rPr>
              <w:t>分；</w:t>
            </w:r>
          </w:p>
          <w:p w14:paraId="6BB6F891" w14:textId="62F7E896"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2）应急服务预案的针对性、可操作性较强，增派外部应急救援团队较迅速的得</w:t>
            </w:r>
            <w:r w:rsidR="00E204EB">
              <w:rPr>
                <w:rFonts w:ascii="宋体" w:hAnsi="宋体" w:cs="宋体"/>
                <w:color w:val="000000" w:themeColor="text1"/>
                <w:szCs w:val="21"/>
              </w:rPr>
              <w:t>3</w:t>
            </w:r>
            <w:r>
              <w:rPr>
                <w:rFonts w:ascii="宋体" w:hAnsi="宋体" w:cs="宋体" w:hint="eastAsia"/>
                <w:color w:val="000000" w:themeColor="text1"/>
                <w:szCs w:val="21"/>
              </w:rPr>
              <w:t>分；</w:t>
            </w:r>
          </w:p>
          <w:p w14:paraId="656AC0D2" w14:textId="0D4501A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3）应急服务预案的针对性、可操作性一般，增派外部应急救援团队一般的得</w:t>
            </w:r>
            <w:r w:rsidR="00E204EB">
              <w:rPr>
                <w:rFonts w:ascii="宋体" w:hAnsi="宋体" w:cs="宋体"/>
                <w:color w:val="000000" w:themeColor="text1"/>
                <w:szCs w:val="21"/>
              </w:rPr>
              <w:t>2</w:t>
            </w:r>
            <w:r>
              <w:rPr>
                <w:rFonts w:ascii="宋体" w:hAnsi="宋体" w:cs="宋体" w:hint="eastAsia"/>
                <w:color w:val="000000" w:themeColor="text1"/>
                <w:szCs w:val="21"/>
              </w:rPr>
              <w:t>分；</w:t>
            </w:r>
          </w:p>
          <w:p w14:paraId="4B7412B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4）应急服务预案的针对性、可操作性较差，增派外部应急救援团队较慢的得1分。</w:t>
            </w:r>
          </w:p>
        </w:tc>
        <w:tc>
          <w:tcPr>
            <w:tcW w:w="540" w:type="dxa"/>
            <w:tcBorders>
              <w:left w:val="single" w:sz="4" w:space="0" w:color="auto"/>
              <w:right w:val="single" w:sz="4" w:space="0" w:color="auto"/>
            </w:tcBorders>
            <w:vAlign w:val="center"/>
          </w:tcPr>
          <w:p w14:paraId="3EFF4CA0" w14:textId="1B66D410" w:rsidR="009457FE" w:rsidRDefault="00E204EB">
            <w:pPr>
              <w:ind w:left="-3"/>
              <w:jc w:val="center"/>
              <w:rPr>
                <w:rFonts w:ascii="宋体" w:hAnsi="宋体" w:cs="宋体" w:hint="eastAsia"/>
                <w:color w:val="000000" w:themeColor="text1"/>
                <w:szCs w:val="21"/>
              </w:rPr>
            </w:pPr>
            <w:r>
              <w:rPr>
                <w:rFonts w:ascii="宋体" w:hAnsi="宋体" w:cs="宋体"/>
                <w:color w:val="000000" w:themeColor="text1"/>
                <w:szCs w:val="21"/>
              </w:rPr>
              <w:t>5</w:t>
            </w:r>
          </w:p>
        </w:tc>
      </w:tr>
      <w:tr w:rsidR="009457FE" w14:paraId="0E0B4093" w14:textId="77777777">
        <w:trPr>
          <w:trHeight w:val="636"/>
        </w:trPr>
        <w:tc>
          <w:tcPr>
            <w:tcW w:w="747" w:type="dxa"/>
            <w:tcBorders>
              <w:left w:val="single" w:sz="4" w:space="0" w:color="auto"/>
              <w:right w:val="single" w:sz="4" w:space="0" w:color="auto"/>
            </w:tcBorders>
            <w:vAlign w:val="center"/>
          </w:tcPr>
          <w:p w14:paraId="1530DFDF" w14:textId="19C91D95" w:rsidR="009457FE" w:rsidRDefault="00AE766F">
            <w:pPr>
              <w:jc w:val="center"/>
              <w:rPr>
                <w:rFonts w:ascii="宋体" w:hAnsi="宋体" w:cs="宋体" w:hint="eastAsia"/>
                <w:color w:val="000000" w:themeColor="text1"/>
                <w:szCs w:val="21"/>
              </w:rPr>
            </w:pPr>
            <w:r>
              <w:rPr>
                <w:rFonts w:ascii="宋体" w:hAnsi="宋体" w:cs="宋体" w:hint="eastAsia"/>
                <w:color w:val="000000" w:themeColor="text1"/>
                <w:szCs w:val="21"/>
              </w:rPr>
              <w:t>参选人业绩</w:t>
            </w:r>
          </w:p>
        </w:tc>
        <w:tc>
          <w:tcPr>
            <w:tcW w:w="8520" w:type="dxa"/>
            <w:tcBorders>
              <w:top w:val="single" w:sz="4" w:space="0" w:color="auto"/>
              <w:left w:val="single" w:sz="4" w:space="0" w:color="auto"/>
              <w:right w:val="single" w:sz="4" w:space="0" w:color="auto"/>
            </w:tcBorders>
            <w:vAlign w:val="center"/>
          </w:tcPr>
          <w:p w14:paraId="0F091D98" w14:textId="77777777" w:rsidR="009457FE" w:rsidRDefault="008C349A">
            <w:pPr>
              <w:rPr>
                <w:rFonts w:ascii="宋体" w:hAnsi="宋体" w:cs="宋体" w:hint="eastAsia"/>
                <w:color w:val="000000" w:themeColor="text1"/>
                <w:szCs w:val="21"/>
              </w:rPr>
            </w:pPr>
            <w:bookmarkStart w:id="11" w:name="OLE_LINK4"/>
            <w:r>
              <w:rPr>
                <w:rFonts w:ascii="宋体" w:hAnsi="宋体" w:cs="宋体" w:hint="eastAsia"/>
                <w:color w:val="000000" w:themeColor="text1"/>
                <w:szCs w:val="21"/>
              </w:rPr>
              <w:t>近年以来类似项目业绩：</w:t>
            </w:r>
          </w:p>
          <w:p w14:paraId="6BC110CE" w14:textId="5B79B1BE"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提供</w:t>
            </w:r>
            <w:r w:rsidR="00C84E8A">
              <w:rPr>
                <w:rFonts w:ascii="宋体" w:hAnsi="宋体" w:cs="宋体"/>
                <w:color w:val="000000" w:themeColor="text1"/>
                <w:szCs w:val="21"/>
              </w:rPr>
              <w:t>2023</w:t>
            </w:r>
            <w:r>
              <w:rPr>
                <w:rFonts w:ascii="宋体" w:hAnsi="宋体" w:cs="宋体" w:hint="eastAsia"/>
                <w:color w:val="000000" w:themeColor="text1"/>
                <w:szCs w:val="21"/>
              </w:rPr>
              <w:t>年起至递交</w:t>
            </w:r>
            <w:r w:rsidR="00AE766F">
              <w:rPr>
                <w:rFonts w:ascii="宋体" w:hAnsi="宋体" w:cs="宋体" w:hint="eastAsia"/>
                <w:color w:val="000000" w:themeColor="text1"/>
                <w:szCs w:val="21"/>
              </w:rPr>
              <w:t>响应文件</w:t>
            </w:r>
            <w:r>
              <w:rPr>
                <w:rFonts w:ascii="宋体" w:hAnsi="宋体" w:cs="宋体" w:hint="eastAsia"/>
                <w:color w:val="000000" w:themeColor="text1"/>
                <w:szCs w:val="21"/>
              </w:rPr>
              <w:t>截止之日的相关案例（同类服务项目）证明，每提供一份得1分，最高</w:t>
            </w:r>
            <w:r w:rsidR="008C6B72">
              <w:rPr>
                <w:rFonts w:ascii="宋体" w:hAnsi="宋体" w:cs="宋体" w:hint="eastAsia"/>
                <w:color w:val="000000" w:themeColor="text1"/>
                <w:szCs w:val="21"/>
              </w:rPr>
              <w:t>5</w:t>
            </w:r>
            <w:r>
              <w:rPr>
                <w:rFonts w:ascii="宋体" w:hAnsi="宋体" w:cs="宋体" w:hint="eastAsia"/>
                <w:color w:val="000000" w:themeColor="text1"/>
                <w:szCs w:val="21"/>
              </w:rPr>
              <w:t>分。</w:t>
            </w:r>
            <w:bookmarkEnd w:id="11"/>
            <w:r>
              <w:rPr>
                <w:rFonts w:ascii="宋体" w:hAnsi="宋体" w:cs="宋体" w:hint="eastAsia"/>
                <w:color w:val="000000" w:themeColor="text1"/>
                <w:szCs w:val="21"/>
              </w:rPr>
              <w:t>（需同时提供清晰可辨的合同复印件。合同需体现工作内容和签订日期，模糊不清的不予认可。）</w:t>
            </w:r>
          </w:p>
        </w:tc>
        <w:tc>
          <w:tcPr>
            <w:tcW w:w="540" w:type="dxa"/>
            <w:tcBorders>
              <w:left w:val="single" w:sz="4" w:space="0" w:color="auto"/>
              <w:right w:val="single" w:sz="4" w:space="0" w:color="auto"/>
            </w:tcBorders>
            <w:vAlign w:val="center"/>
          </w:tcPr>
          <w:p w14:paraId="68AE9EB4" w14:textId="66A4B1C5" w:rsidR="009457FE" w:rsidRDefault="008C6B72">
            <w:pPr>
              <w:ind w:left="-3"/>
              <w:jc w:val="center"/>
              <w:rPr>
                <w:rFonts w:ascii="宋体" w:hAnsi="宋体" w:cs="宋体" w:hint="eastAsia"/>
                <w:color w:val="000000" w:themeColor="text1"/>
                <w:szCs w:val="21"/>
              </w:rPr>
            </w:pPr>
            <w:r>
              <w:rPr>
                <w:rFonts w:ascii="宋体" w:hAnsi="宋体" w:cs="宋体" w:hint="eastAsia"/>
                <w:color w:val="000000" w:themeColor="text1"/>
                <w:szCs w:val="21"/>
              </w:rPr>
              <w:t>5</w:t>
            </w:r>
          </w:p>
        </w:tc>
      </w:tr>
    </w:tbl>
    <w:bookmarkEnd w:id="9"/>
    <w:p w14:paraId="60B9116E" w14:textId="26FE0137" w:rsidR="009457FE" w:rsidRDefault="008C349A">
      <w:pPr>
        <w:spacing w:line="360" w:lineRule="auto"/>
        <w:rPr>
          <w:rFonts w:ascii="宋体" w:hAnsi="宋体" w:hint="eastAsia"/>
          <w:b/>
          <w:color w:val="000000" w:themeColor="text1"/>
          <w:szCs w:val="21"/>
        </w:rPr>
      </w:pPr>
      <w:r>
        <w:rPr>
          <w:rFonts w:ascii="宋体" w:hAnsi="宋体" w:hint="eastAsia"/>
          <w:bCs/>
          <w:color w:val="000000" w:themeColor="text1"/>
          <w:szCs w:val="21"/>
        </w:rPr>
        <w:t xml:space="preserve"> </w:t>
      </w:r>
      <w:r w:rsidRPr="001D3235">
        <w:rPr>
          <w:rFonts w:ascii="宋体" w:hAnsi="宋体" w:hint="eastAsia"/>
          <w:bCs/>
          <w:color w:val="FF0000"/>
          <w:szCs w:val="21"/>
        </w:rPr>
        <w:t xml:space="preserve"> </w:t>
      </w:r>
      <w:r w:rsidRPr="00432D83">
        <w:rPr>
          <w:rFonts w:ascii="宋体" w:hAnsi="宋体" w:hint="eastAsia"/>
          <w:b/>
          <w:szCs w:val="21"/>
        </w:rPr>
        <w:t>备注：根据《财政部、工业和信息化部关于印发《政府采购促进中小企业发展管理办法》的通知（财库〔2020〕46 号）精神，对于非专门面向中小企业的项目，当拟供产品（或服务）是由小型和微型企业提供（需提供《中小企业声明函》）时，将给予6%的价格扣除；接</w:t>
      </w:r>
      <w:r>
        <w:rPr>
          <w:rFonts w:ascii="宋体" w:hAnsi="宋体" w:hint="eastAsia"/>
          <w:b/>
          <w:color w:val="000000" w:themeColor="text1"/>
          <w:szCs w:val="21"/>
        </w:rPr>
        <w:t>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工程项目为1%）的扣除，用扣除后的价格参加评审。适用</w:t>
      </w:r>
      <w:r w:rsidR="00AE766F">
        <w:rPr>
          <w:rFonts w:ascii="宋体" w:hAnsi="宋体" w:hint="eastAsia"/>
          <w:b/>
          <w:color w:val="000000" w:themeColor="text1"/>
          <w:szCs w:val="21"/>
        </w:rPr>
        <w:t>比选</w:t>
      </w:r>
      <w:r w:rsidR="008F4266">
        <w:rPr>
          <w:rFonts w:ascii="宋体" w:hAnsi="宋体" w:hint="eastAsia"/>
          <w:b/>
          <w:color w:val="000000" w:themeColor="text1"/>
          <w:szCs w:val="21"/>
        </w:rPr>
        <w:t>参选</w:t>
      </w:r>
      <w:r>
        <w:rPr>
          <w:rFonts w:ascii="宋体" w:hAnsi="宋体" w:hint="eastAsia"/>
          <w:b/>
          <w:color w:val="000000" w:themeColor="text1"/>
          <w:szCs w:val="21"/>
        </w:rPr>
        <w:t>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依据本办法规定享受扶持政策获得政府采购合同的，小微企业不得将合同分包给大中型企业，中型企业不得将合同分包给大型企业。</w:t>
      </w:r>
    </w:p>
    <w:p w14:paraId="36DE947C" w14:textId="059A4319" w:rsidR="009457FE" w:rsidRDefault="008C349A">
      <w:pPr>
        <w:spacing w:line="360" w:lineRule="auto"/>
        <w:rPr>
          <w:rFonts w:ascii="宋体" w:hAnsi="宋体" w:hint="eastAsia"/>
          <w:bCs/>
          <w:color w:val="000000" w:themeColor="text1"/>
          <w:szCs w:val="21"/>
        </w:rPr>
      </w:pPr>
      <w:r>
        <w:rPr>
          <w:rFonts w:ascii="宋体" w:hAnsi="宋体" w:hint="eastAsia"/>
          <w:b/>
          <w:color w:val="000000" w:themeColor="text1"/>
          <w:szCs w:val="21"/>
        </w:rPr>
        <w:t xml:space="preserve">   根据《财政部、民政部、中国残疾人联合会关于促进残疾人就业政府采购政策的通知》（财库〔2017〕141号）和《财政部 司法部关于政府采购支持监狱企业发展有关问题的通知》（财库〔2014〕68）和《财政部 关于运用政府采购政策支持脱贫攻坚的通知》（财库〔2019〕27号），</w:t>
      </w:r>
      <w:r w:rsidR="00AE766F">
        <w:rPr>
          <w:rFonts w:ascii="宋体" w:hAnsi="宋体" w:hint="eastAsia"/>
          <w:b/>
          <w:color w:val="000000" w:themeColor="text1"/>
          <w:szCs w:val="21"/>
        </w:rPr>
        <w:t>参选人</w:t>
      </w:r>
      <w:r>
        <w:rPr>
          <w:rFonts w:ascii="宋体" w:hAnsi="宋体" w:hint="eastAsia"/>
          <w:b/>
          <w:color w:val="000000" w:themeColor="text1"/>
          <w:szCs w:val="21"/>
        </w:rPr>
        <w:t>为残疾人福利性单位、</w:t>
      </w:r>
      <w:r>
        <w:rPr>
          <w:rFonts w:ascii="宋体" w:hAnsi="宋体" w:hint="eastAsia"/>
          <w:b/>
          <w:color w:val="000000" w:themeColor="text1"/>
          <w:szCs w:val="21"/>
        </w:rPr>
        <w:lastRenderedPageBreak/>
        <w:t>监狱或戒毒企业，且提供了相应证明的，视同为小型和微型企业，执行上述支持小型和微型企业的相同政策。残疾人福利性单位、监狱或戒毒企业属于小型、微型企业的，不重复享受政策。</w:t>
      </w:r>
      <w:r>
        <w:rPr>
          <w:rFonts w:ascii="宋体" w:hAnsi="宋体" w:hint="eastAsia"/>
          <w:bCs/>
          <w:color w:val="000000" w:themeColor="text1"/>
          <w:szCs w:val="21"/>
        </w:rPr>
        <w:br w:type="page"/>
      </w:r>
    </w:p>
    <w:p w14:paraId="13F325A0" w14:textId="650C3E73" w:rsidR="009457FE" w:rsidRDefault="008C349A">
      <w:pPr>
        <w:pStyle w:val="1"/>
        <w:rPr>
          <w:color w:val="000000" w:themeColor="text1"/>
        </w:rPr>
      </w:pPr>
      <w:r>
        <w:rPr>
          <w:rFonts w:hint="eastAsia"/>
          <w:color w:val="000000" w:themeColor="text1"/>
        </w:rPr>
        <w:lastRenderedPageBreak/>
        <w:t xml:space="preserve">第四章　</w:t>
      </w:r>
      <w:r w:rsidR="00432D83">
        <w:rPr>
          <w:rFonts w:hint="eastAsia"/>
          <w:color w:val="000000" w:themeColor="text1"/>
        </w:rPr>
        <w:t>安保服务</w:t>
      </w:r>
      <w:r>
        <w:rPr>
          <w:rFonts w:hint="eastAsia"/>
          <w:color w:val="000000" w:themeColor="text1"/>
        </w:rPr>
        <w:t>合同</w:t>
      </w:r>
    </w:p>
    <w:p w14:paraId="71F73706" w14:textId="77777777" w:rsidR="009457FE" w:rsidRDefault="009457FE">
      <w:pPr>
        <w:pStyle w:val="a8"/>
        <w:ind w:firstLineChars="200" w:firstLine="420"/>
        <w:rPr>
          <w:rFonts w:ascii="Times New Roman" w:eastAsia="MingLiU_HKSCS" w:hAnsi="Times New Roman" w:cs="Times New Roman"/>
          <w:color w:val="000000" w:themeColor="text1"/>
        </w:rPr>
      </w:pPr>
    </w:p>
    <w:p w14:paraId="3406E175" w14:textId="77777777" w:rsidR="009457FE" w:rsidRDefault="009457FE">
      <w:pPr>
        <w:pStyle w:val="a8"/>
        <w:ind w:firstLineChars="200" w:firstLine="420"/>
        <w:rPr>
          <w:rFonts w:ascii="Times New Roman" w:eastAsia="MingLiU_HKSCS" w:hAnsi="Times New Roman" w:cs="Times New Roman"/>
          <w:color w:val="000000" w:themeColor="text1"/>
        </w:rPr>
      </w:pPr>
    </w:p>
    <w:p w14:paraId="07041E26" w14:textId="77777777" w:rsidR="009457FE" w:rsidRDefault="009457FE">
      <w:pPr>
        <w:pStyle w:val="a8"/>
        <w:ind w:firstLineChars="200" w:firstLine="420"/>
        <w:rPr>
          <w:rFonts w:ascii="Times New Roman" w:eastAsia="MingLiU_HKSCS" w:hAnsi="Times New Roman" w:cs="Times New Roman"/>
          <w:color w:val="000000" w:themeColor="text1"/>
        </w:rPr>
      </w:pPr>
    </w:p>
    <w:p w14:paraId="440546B6" w14:textId="77777777" w:rsidR="009457FE" w:rsidRDefault="009457FE">
      <w:pPr>
        <w:pStyle w:val="a8"/>
        <w:ind w:firstLineChars="200" w:firstLine="420"/>
        <w:rPr>
          <w:rFonts w:ascii="Times New Roman" w:eastAsia="MingLiU_HKSCS" w:hAnsi="Times New Roman" w:cs="Times New Roman"/>
          <w:color w:val="000000" w:themeColor="text1"/>
        </w:rPr>
      </w:pPr>
    </w:p>
    <w:p w14:paraId="197682B8" w14:textId="77777777" w:rsidR="009457FE" w:rsidRDefault="009457FE">
      <w:pPr>
        <w:pStyle w:val="a8"/>
        <w:ind w:firstLineChars="200" w:firstLine="420"/>
        <w:rPr>
          <w:rFonts w:ascii="Times New Roman" w:eastAsia="MingLiU_HKSCS" w:hAnsi="Times New Roman" w:cs="Times New Roman"/>
          <w:color w:val="000000" w:themeColor="text1"/>
        </w:rPr>
      </w:pPr>
    </w:p>
    <w:p w14:paraId="72819512" w14:textId="77777777" w:rsidR="009457FE" w:rsidRDefault="008C349A">
      <w:pPr>
        <w:pStyle w:val="a8"/>
        <w:ind w:firstLineChars="200" w:firstLine="420"/>
        <w:jc w:val="center"/>
        <w:rPr>
          <w:rFonts w:hAnsi="宋体" w:cs="MingLiU_HKSCS" w:hint="eastAsia"/>
          <w:color w:val="000000" w:themeColor="text1"/>
        </w:rPr>
      </w:pPr>
      <w:r>
        <w:rPr>
          <w:rFonts w:hAnsi="宋体" w:cs="Times New Roman"/>
          <w:color w:val="000000" w:themeColor="text1"/>
        </w:rPr>
        <w:t>______________</w:t>
      </w:r>
      <w:r>
        <w:rPr>
          <w:rFonts w:hAnsi="宋体" w:cs="Times New Roman" w:hint="eastAsia"/>
          <w:color w:val="000000" w:themeColor="text1"/>
        </w:rPr>
        <w:t>项目</w:t>
      </w:r>
    </w:p>
    <w:p w14:paraId="7040D7A3"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029D6B0D"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6C207550"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3441629F" w14:textId="77777777" w:rsidR="009457FE" w:rsidRDefault="009457FE">
      <w:pPr>
        <w:pStyle w:val="a8"/>
        <w:ind w:firstLineChars="200" w:firstLine="420"/>
        <w:jc w:val="center"/>
        <w:rPr>
          <w:rFonts w:ascii="MingLiU_HKSCS" w:eastAsia="MingLiU_HKSCS" w:hAnsi="MingLiU_HKSCS" w:cs="MingLiU_HKSCS" w:hint="eastAsia"/>
          <w:color w:val="000000" w:themeColor="text1"/>
        </w:rPr>
      </w:pPr>
    </w:p>
    <w:p w14:paraId="4B712F2C" w14:textId="77777777" w:rsidR="009457FE" w:rsidRDefault="009457FE">
      <w:pPr>
        <w:pStyle w:val="a8"/>
        <w:rPr>
          <w:rFonts w:ascii="MingLiU_HKSCS" w:hAnsi="MingLiU_HKSCS" w:cs="MingLiU_HKSCS" w:hint="eastAsia"/>
          <w:color w:val="000000" w:themeColor="text1"/>
        </w:rPr>
      </w:pPr>
    </w:p>
    <w:p w14:paraId="502B9AC7" w14:textId="77777777" w:rsidR="009457FE" w:rsidRDefault="008C349A">
      <w:pPr>
        <w:pStyle w:val="1"/>
        <w:rPr>
          <w:rFonts w:eastAsia="MingLiU_HKSCS"/>
          <w:color w:val="000000" w:themeColor="text1"/>
        </w:rPr>
      </w:pPr>
      <w:r>
        <w:rPr>
          <w:rFonts w:hint="eastAsia"/>
          <w:color w:val="000000" w:themeColor="text1"/>
        </w:rPr>
        <w:t>合　　同</w:t>
      </w:r>
    </w:p>
    <w:p w14:paraId="33DD9E6F"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5813CF81"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0B0C7723" w14:textId="77777777" w:rsidR="009457FE" w:rsidRDefault="009457FE">
      <w:pPr>
        <w:pStyle w:val="a8"/>
        <w:rPr>
          <w:rFonts w:ascii="MingLiU_HKSCS" w:hAnsi="MingLiU_HKSCS" w:cs="MingLiU_HKSCS" w:hint="eastAsia"/>
          <w:color w:val="000000" w:themeColor="text1"/>
        </w:rPr>
      </w:pPr>
    </w:p>
    <w:p w14:paraId="78432312"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42A573EF" w14:textId="77777777"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合同编号：</w:t>
      </w:r>
      <w:r>
        <w:rPr>
          <w:rFonts w:hAnsi="宋体" w:cs="Times New Roman"/>
          <w:color w:val="000000" w:themeColor="text1"/>
        </w:rPr>
        <w:t>________________</w:t>
      </w:r>
    </w:p>
    <w:p w14:paraId="605D5E2E" w14:textId="77777777" w:rsidR="009457FE" w:rsidRDefault="009457FE">
      <w:pPr>
        <w:pStyle w:val="a8"/>
        <w:ind w:firstLineChars="1215" w:firstLine="2551"/>
        <w:rPr>
          <w:rFonts w:hAnsi="宋体" w:cs="MingLiU_HKSCS" w:hint="eastAsia"/>
          <w:color w:val="000000" w:themeColor="text1"/>
        </w:rPr>
      </w:pPr>
    </w:p>
    <w:p w14:paraId="78F2FA0D" w14:textId="6D001B03"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甲　　方：</w:t>
      </w:r>
      <w:r>
        <w:rPr>
          <w:rFonts w:hAnsi="宋体" w:cs="Times New Roman"/>
          <w:color w:val="000000" w:themeColor="text1"/>
        </w:rPr>
        <w:t>________________(</w:t>
      </w:r>
      <w:r w:rsidR="00AE766F">
        <w:rPr>
          <w:rFonts w:hAnsi="宋体" w:cs="Times New Roman" w:hint="eastAsia"/>
          <w:color w:val="000000" w:themeColor="text1"/>
        </w:rPr>
        <w:t>比选人</w:t>
      </w:r>
      <w:r>
        <w:rPr>
          <w:rFonts w:hAnsi="宋体" w:cs="Times New Roman" w:hint="eastAsia"/>
          <w:color w:val="000000" w:themeColor="text1"/>
        </w:rPr>
        <w:t>名称</w:t>
      </w:r>
      <w:r>
        <w:rPr>
          <w:rFonts w:hAnsi="宋体" w:cs="Times New Roman"/>
          <w:color w:val="000000" w:themeColor="text1"/>
        </w:rPr>
        <w:t>)</w:t>
      </w:r>
    </w:p>
    <w:p w14:paraId="1C6FC1C8" w14:textId="77777777" w:rsidR="009457FE" w:rsidRDefault="009457FE">
      <w:pPr>
        <w:pStyle w:val="a8"/>
        <w:ind w:firstLineChars="1215" w:firstLine="2551"/>
        <w:rPr>
          <w:rFonts w:hAnsi="宋体" w:cs="MingLiU_HKSCS" w:hint="eastAsia"/>
          <w:color w:val="000000" w:themeColor="text1"/>
        </w:rPr>
      </w:pPr>
    </w:p>
    <w:p w14:paraId="0669CF48" w14:textId="23ADA866"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乙　　方：</w:t>
      </w:r>
      <w:r>
        <w:rPr>
          <w:rFonts w:hAnsi="宋体" w:cs="Times New Roman"/>
          <w:color w:val="000000" w:themeColor="text1"/>
        </w:rPr>
        <w:t>________________(</w:t>
      </w:r>
      <w:r w:rsidR="00AE766F">
        <w:rPr>
          <w:rFonts w:hAnsi="宋体" w:cs="Times New Roman" w:hint="eastAsia"/>
          <w:color w:val="000000" w:themeColor="text1"/>
        </w:rPr>
        <w:t>中</w:t>
      </w:r>
      <w:r w:rsidR="00254727">
        <w:rPr>
          <w:rFonts w:hAnsi="宋体" w:cs="Times New Roman" w:hint="eastAsia"/>
          <w:color w:val="000000" w:themeColor="text1"/>
        </w:rPr>
        <w:t>标</w:t>
      </w:r>
      <w:r>
        <w:rPr>
          <w:rFonts w:hAnsi="宋体" w:cs="Times New Roman" w:hint="eastAsia"/>
          <w:color w:val="000000" w:themeColor="text1"/>
        </w:rPr>
        <w:t>人名称</w:t>
      </w:r>
      <w:r>
        <w:rPr>
          <w:rFonts w:hAnsi="宋体" w:cs="Times New Roman"/>
          <w:color w:val="000000" w:themeColor="text1"/>
        </w:rPr>
        <w:t>)</w:t>
      </w:r>
    </w:p>
    <w:p w14:paraId="2441A46C" w14:textId="77777777" w:rsidR="009457FE" w:rsidRDefault="009457FE">
      <w:pPr>
        <w:pStyle w:val="a8"/>
        <w:ind w:firstLineChars="1215" w:firstLine="2551"/>
        <w:rPr>
          <w:rFonts w:hAnsi="宋体" w:cs="MingLiU_HKSCS" w:hint="eastAsia"/>
          <w:color w:val="000000" w:themeColor="text1"/>
        </w:rPr>
      </w:pPr>
    </w:p>
    <w:p w14:paraId="054D7D9C" w14:textId="77777777" w:rsidR="009457FE" w:rsidRDefault="008C349A">
      <w:pPr>
        <w:pStyle w:val="a8"/>
        <w:ind w:firstLineChars="1215" w:firstLine="2551"/>
        <w:rPr>
          <w:rFonts w:hAnsi="宋体" w:cs="MingLiU_HKSCS" w:hint="eastAsia"/>
          <w:color w:val="000000" w:themeColor="text1"/>
        </w:rPr>
      </w:pPr>
      <w:r>
        <w:rPr>
          <w:rFonts w:hAnsi="宋体" w:cs="Times New Roman" w:hint="eastAsia"/>
          <w:color w:val="000000" w:themeColor="text1"/>
        </w:rPr>
        <w:t>日　　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______</w:t>
      </w:r>
      <w:r>
        <w:rPr>
          <w:rFonts w:hAnsi="宋体" w:cs="Times New Roman" w:hint="eastAsia"/>
          <w:color w:val="000000" w:themeColor="text1"/>
        </w:rPr>
        <w:t>月</w:t>
      </w:r>
      <w:r>
        <w:rPr>
          <w:rFonts w:hAnsi="宋体" w:cs="Times New Roman"/>
          <w:color w:val="000000" w:themeColor="text1"/>
        </w:rPr>
        <w:t>______</w:t>
      </w:r>
      <w:r>
        <w:rPr>
          <w:rFonts w:hAnsi="宋体" w:cs="Times New Roman" w:hint="eastAsia"/>
          <w:color w:val="000000" w:themeColor="text1"/>
        </w:rPr>
        <w:t>日</w:t>
      </w:r>
    </w:p>
    <w:p w14:paraId="08D869E5" w14:textId="77777777" w:rsidR="009457FE" w:rsidRDefault="009457FE">
      <w:pPr>
        <w:pStyle w:val="a8"/>
        <w:jc w:val="center"/>
        <w:rPr>
          <w:rFonts w:ascii="Times New Roman" w:eastAsia="仿宋_GB2312" w:hAnsi="Times New Roman" w:cs="Times New Roman"/>
          <w:color w:val="000000" w:themeColor="text1"/>
        </w:rPr>
      </w:pPr>
    </w:p>
    <w:p w14:paraId="71632DB6" w14:textId="77777777" w:rsidR="009457FE" w:rsidRDefault="009457FE">
      <w:pPr>
        <w:pStyle w:val="a8"/>
        <w:jc w:val="center"/>
        <w:rPr>
          <w:rFonts w:ascii="Times New Roman" w:eastAsia="仿宋_GB2312" w:hAnsi="Times New Roman" w:cs="Times New Roman"/>
          <w:color w:val="000000" w:themeColor="text1"/>
        </w:rPr>
      </w:pPr>
    </w:p>
    <w:p w14:paraId="04DD8FD0" w14:textId="77777777" w:rsidR="009457FE" w:rsidRDefault="009457FE">
      <w:pPr>
        <w:pStyle w:val="a8"/>
        <w:jc w:val="center"/>
        <w:rPr>
          <w:rFonts w:ascii="Times New Roman" w:eastAsia="仿宋_GB2312" w:hAnsi="Times New Roman" w:cs="Times New Roman"/>
          <w:color w:val="000000" w:themeColor="text1"/>
        </w:rPr>
      </w:pPr>
    </w:p>
    <w:p w14:paraId="42E2D93B" w14:textId="77777777" w:rsidR="009457FE" w:rsidRDefault="009457FE">
      <w:pPr>
        <w:pStyle w:val="a8"/>
        <w:jc w:val="center"/>
        <w:rPr>
          <w:rFonts w:ascii="Times New Roman" w:eastAsia="仿宋_GB2312" w:hAnsi="Times New Roman" w:cs="Times New Roman"/>
          <w:color w:val="000000" w:themeColor="text1"/>
        </w:rPr>
      </w:pPr>
    </w:p>
    <w:p w14:paraId="13B48EE4" w14:textId="77777777" w:rsidR="009457FE" w:rsidRDefault="009457FE">
      <w:pPr>
        <w:pStyle w:val="a8"/>
        <w:jc w:val="center"/>
        <w:rPr>
          <w:rFonts w:ascii="Times New Roman" w:eastAsia="仿宋_GB2312" w:hAnsi="Times New Roman" w:cs="Times New Roman"/>
          <w:color w:val="000000" w:themeColor="text1"/>
        </w:rPr>
      </w:pPr>
    </w:p>
    <w:p w14:paraId="10DA8E3B" w14:textId="77777777" w:rsidR="009457FE" w:rsidRDefault="009457FE">
      <w:pPr>
        <w:spacing w:line="360" w:lineRule="auto"/>
        <w:rPr>
          <w:rFonts w:ascii="宋体" w:hAnsi="宋体" w:hint="eastAsia"/>
          <w:b/>
          <w:color w:val="000000" w:themeColor="text1"/>
          <w:szCs w:val="21"/>
        </w:rPr>
      </w:pPr>
    </w:p>
    <w:p w14:paraId="2B8F3943" w14:textId="77777777" w:rsidR="009457FE" w:rsidRDefault="009457FE">
      <w:pPr>
        <w:spacing w:line="360" w:lineRule="auto"/>
        <w:rPr>
          <w:rFonts w:ascii="宋体" w:hAnsi="宋体" w:hint="eastAsia"/>
          <w:b/>
          <w:color w:val="000000" w:themeColor="text1"/>
          <w:szCs w:val="21"/>
        </w:rPr>
      </w:pPr>
    </w:p>
    <w:p w14:paraId="30949249" w14:textId="77777777" w:rsidR="009457FE" w:rsidRDefault="009457FE">
      <w:pPr>
        <w:spacing w:line="360" w:lineRule="auto"/>
        <w:rPr>
          <w:rFonts w:ascii="宋体" w:hAnsi="宋体" w:hint="eastAsia"/>
          <w:b/>
          <w:color w:val="000000" w:themeColor="text1"/>
          <w:szCs w:val="21"/>
        </w:rPr>
      </w:pPr>
    </w:p>
    <w:p w14:paraId="4EBCD748" w14:textId="77777777" w:rsidR="009457FE" w:rsidRDefault="008C349A">
      <w:pPr>
        <w:spacing w:line="360" w:lineRule="auto"/>
        <w:rPr>
          <w:rFonts w:ascii="宋体" w:hAnsi="宋体" w:hint="eastAsia"/>
          <w:b/>
          <w:color w:val="000000" w:themeColor="text1"/>
          <w:szCs w:val="21"/>
        </w:rPr>
      </w:pPr>
      <w:r>
        <w:rPr>
          <w:rFonts w:ascii="宋体" w:hAnsi="宋体" w:hint="eastAsia"/>
          <w:b/>
          <w:color w:val="000000" w:themeColor="text1"/>
          <w:szCs w:val="21"/>
        </w:rPr>
        <w:t>注：本合同仅为合同的参考文本，合同签订双方可根据项目的具体要求进行修订。</w:t>
      </w:r>
    </w:p>
    <w:p w14:paraId="3D9BBA0D" w14:textId="77777777" w:rsidR="009457FE" w:rsidRDefault="008C349A">
      <w:pPr>
        <w:pStyle w:val="a8"/>
        <w:spacing w:line="360" w:lineRule="auto"/>
        <w:ind w:firstLineChars="200" w:firstLine="420"/>
        <w:rPr>
          <w:rFonts w:hAnsi="宋体" w:cs="Times New Roman" w:hint="eastAsia"/>
          <w:color w:val="000000" w:themeColor="text1"/>
        </w:rPr>
      </w:pPr>
      <w:r>
        <w:rPr>
          <w:rFonts w:ascii="Times New Roman" w:eastAsia="仿宋_GB2312" w:hAnsi="Times New Roman" w:cs="Times New Roman"/>
          <w:color w:val="000000" w:themeColor="text1"/>
        </w:rPr>
        <w:br w:type="page"/>
      </w:r>
    </w:p>
    <w:p w14:paraId="1A3D56D9" w14:textId="77777777" w:rsidR="009457FE" w:rsidRDefault="008C349A">
      <w:pPr>
        <w:tabs>
          <w:tab w:val="left" w:pos="9180"/>
        </w:tabs>
        <w:spacing w:line="360" w:lineRule="auto"/>
        <w:jc w:val="center"/>
        <w:rPr>
          <w:rFonts w:ascii="宋体" w:hAnsi="宋体" w:cs="宋体" w:hint="eastAsia"/>
          <w:b/>
          <w:color w:val="000000" w:themeColor="text1"/>
          <w:sz w:val="36"/>
          <w:szCs w:val="36"/>
        </w:rPr>
      </w:pPr>
      <w:r>
        <w:rPr>
          <w:rFonts w:ascii="宋体" w:hAnsi="宋体" w:cs="宋体" w:hint="eastAsia"/>
          <w:b/>
          <w:color w:val="000000" w:themeColor="text1"/>
          <w:sz w:val="36"/>
          <w:szCs w:val="36"/>
        </w:rPr>
        <w:lastRenderedPageBreak/>
        <w:t>保 安 服 务 合 同</w:t>
      </w:r>
    </w:p>
    <w:p w14:paraId="3E39794E" w14:textId="77777777" w:rsidR="009457FE" w:rsidRDefault="009457FE">
      <w:pPr>
        <w:tabs>
          <w:tab w:val="left" w:pos="9180"/>
        </w:tabs>
        <w:spacing w:line="360" w:lineRule="auto"/>
        <w:ind w:rightChars="-85" w:right="-178" w:firstLine="881"/>
        <w:jc w:val="center"/>
        <w:rPr>
          <w:rFonts w:ascii="宋体" w:hAnsi="宋体" w:cs="宋体" w:hint="eastAsia"/>
          <w:b/>
          <w:color w:val="000000" w:themeColor="text1"/>
          <w:szCs w:val="21"/>
        </w:rPr>
      </w:pPr>
    </w:p>
    <w:p w14:paraId="3DEF8133" w14:textId="77777777" w:rsidR="009457FE" w:rsidRDefault="008C349A">
      <w:pPr>
        <w:spacing w:line="360" w:lineRule="auto"/>
        <w:ind w:right="-85"/>
        <w:rPr>
          <w:rFonts w:ascii="宋体" w:hAnsi="宋体" w:cs="宋体" w:hint="eastAsia"/>
          <w:b/>
          <w:bCs/>
          <w:color w:val="000000" w:themeColor="text1"/>
          <w:kern w:val="10"/>
          <w:szCs w:val="21"/>
        </w:rPr>
      </w:pPr>
      <w:r>
        <w:rPr>
          <w:rFonts w:ascii="宋体" w:hAnsi="宋体" w:cs="宋体" w:hint="eastAsia"/>
          <w:b/>
          <w:color w:val="000000" w:themeColor="text1"/>
          <w:szCs w:val="21"/>
        </w:rPr>
        <w:t>甲方：中国科学院上海有机化学研究所              （以下简称甲方）</w:t>
      </w:r>
    </w:p>
    <w:p w14:paraId="283C4F88" w14:textId="77777777" w:rsidR="009457FE" w:rsidRDefault="008C349A">
      <w:pPr>
        <w:spacing w:line="360" w:lineRule="auto"/>
        <w:ind w:right="-85"/>
        <w:rPr>
          <w:rFonts w:ascii="宋体" w:hAnsi="宋体" w:cs="宋体" w:hint="eastAsia"/>
          <w:b/>
          <w:bCs/>
          <w:color w:val="000000" w:themeColor="text1"/>
          <w:szCs w:val="21"/>
        </w:rPr>
      </w:pPr>
      <w:r>
        <w:rPr>
          <w:rFonts w:ascii="宋体" w:hAnsi="宋体" w:cs="宋体" w:hint="eastAsia"/>
          <w:b/>
          <w:bCs/>
          <w:color w:val="000000" w:themeColor="text1"/>
          <w:kern w:val="10"/>
          <w:szCs w:val="21"/>
        </w:rPr>
        <w:t xml:space="preserve">乙方：                              </w:t>
      </w:r>
      <w:r>
        <w:rPr>
          <w:rFonts w:ascii="宋体" w:hAnsi="宋体" w:cs="宋体" w:hint="eastAsia"/>
          <w:b/>
          <w:color w:val="000000" w:themeColor="text1"/>
          <w:szCs w:val="21"/>
        </w:rPr>
        <w:t xml:space="preserve">            （以下简称乙方）</w:t>
      </w:r>
    </w:p>
    <w:p w14:paraId="2CC3CB41" w14:textId="77777777" w:rsidR="009457FE" w:rsidRDefault="009457FE">
      <w:pPr>
        <w:spacing w:line="360" w:lineRule="auto"/>
        <w:ind w:firstLineChars="200" w:firstLine="420"/>
        <w:jc w:val="left"/>
        <w:rPr>
          <w:rFonts w:ascii="宋体" w:hAnsi="宋体" w:cs="宋体" w:hint="eastAsia"/>
          <w:color w:val="000000" w:themeColor="text1"/>
          <w:szCs w:val="21"/>
        </w:rPr>
      </w:pPr>
    </w:p>
    <w:p w14:paraId="6E5954F4"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根据甲方委托，乙方同意承接座落在徐汇区零陵路345号甲方单位警卫保安任务，经双方商定，协议如下：</w:t>
      </w:r>
    </w:p>
    <w:p w14:paraId="741CF465"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一、甲乙双方职责：</w:t>
      </w:r>
    </w:p>
    <w:p w14:paraId="15D8CC4B"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1、乙方委派保安人员，驻甲方执行警卫巡查安全任务。</w:t>
      </w:r>
    </w:p>
    <w:p w14:paraId="392207A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2、甲方应制定安全警卫规章制度，由保安人员贯彻执行，并由甲方告示本单位全体干部员工共同遵守执行。</w:t>
      </w:r>
    </w:p>
    <w:p w14:paraId="698B6FAC"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3、保安人员应根据甲方要求，做好门卫管理工作，如职工上、下班考勤检查；职工上班时间出门，凭出门单放行；对外来客人须查验介绍信、工作证、并填写会客单。</w:t>
      </w:r>
    </w:p>
    <w:p w14:paraId="2547FE9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4、保安人员对车辆、物资进出大门须验看出门单，品名数量相符放行，如有夹带或品名不符的，有权查扣，交甲方保卫部门处理。</w:t>
      </w:r>
    </w:p>
    <w:p w14:paraId="55FDB56D"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5、保安人员在夜间进行巡查、防盗、防火安全检查，发现可疑人员或发生案情，立即告知甲方总值班；并及时向公安机关报告。</w:t>
      </w:r>
    </w:p>
    <w:p w14:paraId="0125EBA5"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6、保安人员必须遵纪守法，严格队容风纪，文明执勤，礼貌待人，不徇私情。</w:t>
      </w:r>
    </w:p>
    <w:p w14:paraId="26CDD2A3" w14:textId="77777777" w:rsidR="009457FE" w:rsidRDefault="009457FE">
      <w:pPr>
        <w:pStyle w:val="af9"/>
        <w:ind w:firstLine="422"/>
        <w:rPr>
          <w:rFonts w:ascii="宋体" w:eastAsia="宋体" w:hAnsi="宋体" w:cs="宋体" w:hint="eastAsia"/>
          <w:color w:val="000000" w:themeColor="text1"/>
          <w:sz w:val="21"/>
        </w:rPr>
      </w:pPr>
    </w:p>
    <w:p w14:paraId="41168BCF"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二、力量装备：</w:t>
      </w:r>
    </w:p>
    <w:p w14:paraId="18FE6C51" w14:textId="1D09BE65"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7、根据甲方定岗的保安任务，乙方保安人员每天按四班执勤。白天两班，每班6小时，每班</w:t>
      </w:r>
      <w:r w:rsidR="005735AD">
        <w:rPr>
          <w:rFonts w:ascii="宋体" w:hAnsi="宋体" w:cs="宋体"/>
          <w:color w:val="000000" w:themeColor="text1"/>
          <w:szCs w:val="21"/>
        </w:rPr>
        <w:t>6</w:t>
      </w:r>
      <w:r>
        <w:rPr>
          <w:rFonts w:ascii="宋体" w:hAnsi="宋体" w:cs="宋体" w:hint="eastAsia"/>
          <w:color w:val="000000" w:themeColor="text1"/>
          <w:szCs w:val="21"/>
        </w:rPr>
        <w:t>岗位。夜间两班，每班6小时，每班</w:t>
      </w:r>
      <w:r w:rsidR="005735AD">
        <w:rPr>
          <w:rFonts w:ascii="宋体" w:hAnsi="宋体" w:cs="宋体"/>
          <w:color w:val="000000" w:themeColor="text1"/>
          <w:szCs w:val="21"/>
        </w:rPr>
        <w:t>4</w:t>
      </w:r>
      <w:r>
        <w:rPr>
          <w:rFonts w:ascii="宋体" w:hAnsi="宋体" w:cs="宋体" w:hint="eastAsia"/>
          <w:color w:val="000000" w:themeColor="text1"/>
          <w:szCs w:val="21"/>
        </w:rPr>
        <w:t>岗位。其中队长1人。实际执行</w:t>
      </w:r>
      <w:r w:rsidR="00254727">
        <w:rPr>
          <w:rFonts w:ascii="宋体" w:hAnsi="宋体" w:cs="宋体"/>
          <w:color w:val="000000" w:themeColor="text1"/>
          <w:szCs w:val="21"/>
        </w:rPr>
        <w:t>20</w:t>
      </w:r>
      <w:r>
        <w:rPr>
          <w:rFonts w:ascii="宋体" w:hAnsi="宋体" w:cs="宋体" w:hint="eastAsia"/>
          <w:color w:val="000000" w:themeColor="text1"/>
          <w:szCs w:val="21"/>
        </w:rPr>
        <w:t>个岗位的保安工作量。</w:t>
      </w:r>
    </w:p>
    <w:p w14:paraId="738E0EA1"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8、保安队员的休息由乙方安排处理，因保安队员休息或病事假等缺岗位，由乙方派人顶班。</w:t>
      </w:r>
    </w:p>
    <w:p w14:paraId="2BD420F7" w14:textId="1DDF39D6"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9、乙方必须安排保安队员统一穿着保安队制服运转执勤</w:t>
      </w:r>
      <w:r w:rsidR="00C31D3F">
        <w:rPr>
          <w:rFonts w:ascii="宋体" w:hAnsi="宋体" w:cs="宋体" w:hint="eastAsia"/>
          <w:color w:val="000000" w:themeColor="text1"/>
          <w:szCs w:val="21"/>
        </w:rPr>
        <w:t>，并配置</w:t>
      </w:r>
      <w:r w:rsidR="00C31D3F" w:rsidRPr="00C31D3F">
        <w:rPr>
          <w:rFonts w:ascii="宋体" w:hAnsi="宋体" w:cs="宋体" w:hint="eastAsia"/>
          <w:color w:val="000000" w:themeColor="text1"/>
          <w:szCs w:val="21"/>
        </w:rPr>
        <w:t>电动巡逻车、防爆器材、消防战斗服、</w:t>
      </w:r>
      <w:r w:rsidR="00153A84" w:rsidRPr="00153A84">
        <w:rPr>
          <w:rFonts w:ascii="宋体" w:hAnsi="宋体" w:cs="宋体" w:hint="eastAsia"/>
          <w:color w:val="000000" w:themeColor="text1"/>
          <w:szCs w:val="21"/>
        </w:rPr>
        <w:t>消防正压式空气呼吸器</w:t>
      </w:r>
      <w:r w:rsidR="00153A84">
        <w:rPr>
          <w:rFonts w:ascii="宋体" w:hAnsi="宋体" w:cs="宋体" w:hint="eastAsia"/>
          <w:color w:val="000000" w:themeColor="text1"/>
          <w:szCs w:val="21"/>
        </w:rPr>
        <w:t>、</w:t>
      </w:r>
      <w:r w:rsidR="00C31D3F" w:rsidRPr="00C31D3F">
        <w:rPr>
          <w:rFonts w:ascii="宋体" w:hAnsi="宋体" w:cs="宋体" w:hint="eastAsia"/>
          <w:color w:val="000000" w:themeColor="text1"/>
          <w:szCs w:val="21"/>
        </w:rPr>
        <w:t>过滤式呼吸器(防毒面具)、对讲机、钥匙柜</w:t>
      </w:r>
      <w:r w:rsidR="00C31D3F">
        <w:rPr>
          <w:rFonts w:ascii="宋体" w:hAnsi="宋体" w:cs="宋体" w:hint="eastAsia"/>
          <w:color w:val="000000" w:themeColor="text1"/>
          <w:szCs w:val="21"/>
        </w:rPr>
        <w:t>。</w:t>
      </w:r>
    </w:p>
    <w:p w14:paraId="04015B8E"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10、国定假日执勤，由乙方支付加班费，加班费按劳动部门的规定计算。</w:t>
      </w:r>
    </w:p>
    <w:p w14:paraId="4322166D"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11、甲方如超过定岗的保安任务需要保安人员临时加班，甲方应支付加班费用，如甲方提出超合同规定服务项目，应经甲乙双方商定后实行。</w:t>
      </w:r>
    </w:p>
    <w:p w14:paraId="0DC32426"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12、甲方如发现保安人员违纪或确因工作不能胜任的，由乙方予以处理或调动。</w:t>
      </w:r>
    </w:p>
    <w:p w14:paraId="124E8366" w14:textId="6744A73B" w:rsidR="009457FE" w:rsidRDefault="009457FE">
      <w:pPr>
        <w:pStyle w:val="af9"/>
        <w:ind w:firstLine="422"/>
        <w:rPr>
          <w:rFonts w:ascii="宋体" w:eastAsia="宋体" w:hAnsi="宋体" w:cs="宋体" w:hint="eastAsia"/>
          <w:color w:val="000000" w:themeColor="text1"/>
          <w:sz w:val="21"/>
        </w:rPr>
      </w:pPr>
    </w:p>
    <w:p w14:paraId="69139F5E"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lastRenderedPageBreak/>
        <w:t>三、领导管理：</w:t>
      </w:r>
    </w:p>
    <w:p w14:paraId="30D5C5A5"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13、保安队员受甲、乙双方领导，开展保安工作。乙方负责组织学习、业务培训、奖惩等；甲方负责检查督促，安排有关保安任务等。</w:t>
      </w:r>
    </w:p>
    <w:p w14:paraId="140C2562"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14、甲方为保安队员提供工作和生活条件。</w:t>
      </w:r>
    </w:p>
    <w:p w14:paraId="3102DD4B" w14:textId="77777777" w:rsidR="009457FE" w:rsidRDefault="009457FE">
      <w:pPr>
        <w:pStyle w:val="af9"/>
        <w:ind w:firstLine="422"/>
        <w:rPr>
          <w:rFonts w:ascii="宋体" w:eastAsia="宋体" w:hAnsi="宋体" w:cs="宋体" w:hint="eastAsia"/>
          <w:color w:val="000000" w:themeColor="text1"/>
          <w:sz w:val="21"/>
        </w:rPr>
      </w:pPr>
    </w:p>
    <w:p w14:paraId="55F06508"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四、经济核算：</w:t>
      </w:r>
    </w:p>
    <w:p w14:paraId="0260B522" w14:textId="19D7759D"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15、经甲、乙双方共同商定：保安服务费按实际执行岗位计算，甲方应向乙方支付保安服务费总计人民币</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元整。</w:t>
      </w:r>
      <w:r w:rsidR="00570FB2">
        <w:rPr>
          <w:rFonts w:ascii="宋体" w:hAnsi="宋体" w:cs="宋体" w:hint="eastAsia"/>
          <w:color w:val="000000" w:themeColor="text1"/>
          <w:szCs w:val="21"/>
        </w:rPr>
        <w:t>甲方按月支付保安服务费</w:t>
      </w:r>
      <w:r>
        <w:rPr>
          <w:rFonts w:ascii="宋体" w:hAnsi="宋体" w:cs="宋体" w:hint="eastAsia"/>
          <w:color w:val="000000" w:themeColor="text1"/>
          <w:szCs w:val="21"/>
        </w:rPr>
        <w:t>（由乙方开出《上海市服务业统一发票》，甲方将保安服务费汇入乙方指定的银行帐户。</w:t>
      </w:r>
    </w:p>
    <w:p w14:paraId="531188EE"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收款人全称： </w:t>
      </w:r>
    </w:p>
    <w:p w14:paraId="62BEF96A"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开户银行： </w:t>
      </w:r>
    </w:p>
    <w:p w14:paraId="53733804" w14:textId="77777777"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收款账号： </w:t>
      </w:r>
    </w:p>
    <w:p w14:paraId="0638C97F" w14:textId="77777777" w:rsidR="009457FE" w:rsidRDefault="009457FE">
      <w:pPr>
        <w:pStyle w:val="af9"/>
        <w:ind w:firstLine="422"/>
        <w:rPr>
          <w:rFonts w:ascii="宋体" w:eastAsia="宋体" w:hAnsi="宋体" w:cs="宋体" w:hint="eastAsia"/>
          <w:color w:val="000000" w:themeColor="text1"/>
          <w:sz w:val="21"/>
        </w:rPr>
      </w:pPr>
    </w:p>
    <w:p w14:paraId="4B96D105"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五、履约保证金：</w:t>
      </w:r>
    </w:p>
    <w:p w14:paraId="73DD9C62"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16、履约保证金由乙方在合同签订前7日内开具，金额相当于合同总价百分之五（5%）；履约保证金应在项目按合同规定验收合格前保持有效；履约保证金可以采用支票或者甲方认可的银行出具的保函。乙方提交履约保证金所需的有关费用均由其自行负担。</w:t>
      </w:r>
    </w:p>
    <w:p w14:paraId="17C54734" w14:textId="6609604B"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17、乙方须1）按照</w:t>
      </w:r>
      <w:r w:rsidR="00AE766F">
        <w:rPr>
          <w:rFonts w:ascii="宋体" w:eastAsia="宋体" w:hAnsi="宋体" w:cs="宋体" w:hint="eastAsia"/>
          <w:b w:val="0"/>
          <w:bCs/>
          <w:color w:val="000000" w:themeColor="text1"/>
          <w:sz w:val="21"/>
        </w:rPr>
        <w:t>比选文件</w:t>
      </w:r>
      <w:r>
        <w:rPr>
          <w:rFonts w:ascii="宋体" w:eastAsia="宋体" w:hAnsi="宋体" w:cs="宋体" w:hint="eastAsia"/>
          <w:b w:val="0"/>
          <w:bCs/>
          <w:color w:val="000000" w:themeColor="text1"/>
          <w:sz w:val="21"/>
        </w:rPr>
        <w:t>第五章“安保团队及人员配置”中提供的人员入驻甲方的服务现场；2）乙方在履行合同期间需每月提供一份入场人员的缴纳社保的清单给甲方，以体现乙方用工的合法性。</w:t>
      </w:r>
    </w:p>
    <w:p w14:paraId="06494314"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18、在全部服务按合同规定验收合格后30日内，甲方应一次性将履约保证金无息退还乙方。</w:t>
      </w:r>
    </w:p>
    <w:p w14:paraId="439EF7AF" w14:textId="77777777" w:rsidR="009457FE" w:rsidRDefault="008C349A">
      <w:pPr>
        <w:pStyle w:val="af9"/>
        <w:ind w:firstLine="420"/>
        <w:rPr>
          <w:rFonts w:ascii="宋体" w:eastAsia="宋体" w:hAnsi="宋体" w:cs="宋体" w:hint="eastAsia"/>
          <w:b w:val="0"/>
          <w:bCs/>
          <w:color w:val="000000" w:themeColor="text1"/>
          <w:sz w:val="21"/>
        </w:rPr>
      </w:pPr>
      <w:r>
        <w:rPr>
          <w:rFonts w:ascii="宋体" w:eastAsia="宋体" w:hAnsi="宋体" w:cs="宋体" w:hint="eastAsia"/>
          <w:b w:val="0"/>
          <w:bCs/>
          <w:color w:val="000000" w:themeColor="text1"/>
          <w:sz w:val="21"/>
        </w:rPr>
        <w:t>19、合同履行中如乙方有第17条中的第一种违约行为的，且5个工作日内未能整改到位的，甲方有权扣除履约保证金和当期保安服务费作为补偿，同时甲方保留终止合同的权利，并不承担任何赔偿。合同履行中如乙方有第17条中第二种违约行为的，且22个工作日内未能整改到位的，甲方有权扣除履约保证金和当期保安服务费作为补偿，同时甲方保留终止合同的权利，并不承担任何赔偿。</w:t>
      </w:r>
    </w:p>
    <w:p w14:paraId="4490CEDD" w14:textId="77777777" w:rsidR="009457FE" w:rsidRDefault="009457FE">
      <w:pPr>
        <w:rPr>
          <w:color w:val="000000" w:themeColor="text1"/>
        </w:rPr>
      </w:pPr>
    </w:p>
    <w:p w14:paraId="025CC968" w14:textId="77777777" w:rsidR="009457FE" w:rsidRDefault="008C349A">
      <w:pPr>
        <w:pStyle w:val="af9"/>
        <w:ind w:firstLine="422"/>
        <w:rPr>
          <w:rFonts w:ascii="宋体" w:eastAsia="宋体" w:hAnsi="宋体" w:cs="宋体" w:hint="eastAsia"/>
          <w:color w:val="000000" w:themeColor="text1"/>
          <w:sz w:val="21"/>
        </w:rPr>
      </w:pPr>
      <w:r>
        <w:rPr>
          <w:rFonts w:ascii="宋体" w:eastAsia="宋体" w:hAnsi="宋体" w:cs="宋体" w:hint="eastAsia"/>
          <w:color w:val="000000" w:themeColor="text1"/>
          <w:sz w:val="21"/>
        </w:rPr>
        <w:t>六、补充事项：</w:t>
      </w:r>
    </w:p>
    <w:p w14:paraId="3CA75B72" w14:textId="77777777" w:rsidR="009457FE" w:rsidRPr="00294D35" w:rsidRDefault="008C349A">
      <w:pPr>
        <w:tabs>
          <w:tab w:val="left" w:pos="1080"/>
        </w:tabs>
        <w:spacing w:line="360" w:lineRule="auto"/>
        <w:ind w:firstLineChars="200" w:firstLine="420"/>
        <w:jc w:val="left"/>
        <w:rPr>
          <w:rFonts w:ascii="宋体" w:hAnsi="宋体" w:cs="宋体" w:hint="eastAsia"/>
          <w:szCs w:val="21"/>
        </w:rPr>
      </w:pPr>
      <w:r w:rsidRPr="00294D35">
        <w:rPr>
          <w:rFonts w:ascii="宋体" w:hAnsi="宋体" w:cs="宋体" w:hint="eastAsia"/>
          <w:szCs w:val="21"/>
        </w:rPr>
        <w:t>20、甲方提供住宿。</w:t>
      </w:r>
    </w:p>
    <w:p w14:paraId="7B6BF4E3" w14:textId="28220896"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21、本合同签署后于</w:t>
      </w:r>
      <w:r>
        <w:rPr>
          <w:rFonts w:ascii="宋体" w:hAnsi="宋体" w:cs="宋体" w:hint="eastAsia"/>
          <w:b/>
          <w:color w:val="000000" w:themeColor="text1"/>
          <w:szCs w:val="21"/>
        </w:rPr>
        <w:t>202</w:t>
      </w:r>
      <w:r w:rsidR="00153A84">
        <w:rPr>
          <w:rFonts w:ascii="宋体" w:hAnsi="宋体" w:cs="宋体"/>
          <w:b/>
          <w:color w:val="000000" w:themeColor="text1"/>
          <w:szCs w:val="21"/>
        </w:rPr>
        <w:t>6</w:t>
      </w:r>
      <w:r>
        <w:rPr>
          <w:rFonts w:ascii="宋体" w:hAnsi="宋体" w:cs="宋体" w:hint="eastAsia"/>
          <w:b/>
          <w:color w:val="000000" w:themeColor="text1"/>
          <w:szCs w:val="21"/>
        </w:rPr>
        <w:t>年</w:t>
      </w:r>
      <w:r w:rsidR="003F6722">
        <w:rPr>
          <w:rFonts w:ascii="宋体" w:hAnsi="宋体" w:cs="宋体"/>
          <w:b/>
          <w:color w:val="000000" w:themeColor="text1"/>
          <w:szCs w:val="21"/>
        </w:rPr>
        <w:t>7</w:t>
      </w:r>
      <w:r>
        <w:rPr>
          <w:rFonts w:ascii="宋体" w:hAnsi="宋体" w:cs="宋体" w:hint="eastAsia"/>
          <w:b/>
          <w:color w:val="000000" w:themeColor="text1"/>
          <w:szCs w:val="21"/>
        </w:rPr>
        <w:t>月</w:t>
      </w:r>
      <w:r w:rsidR="003F6722">
        <w:rPr>
          <w:rFonts w:ascii="宋体" w:hAnsi="宋体" w:cs="宋体"/>
          <w:b/>
          <w:color w:val="000000" w:themeColor="text1"/>
          <w:szCs w:val="21"/>
        </w:rPr>
        <w:t>21</w:t>
      </w:r>
      <w:r>
        <w:rPr>
          <w:rFonts w:ascii="宋体" w:hAnsi="宋体" w:cs="宋体" w:hint="eastAsia"/>
          <w:b/>
          <w:color w:val="000000" w:themeColor="text1"/>
          <w:szCs w:val="21"/>
        </w:rPr>
        <w:t>日</w:t>
      </w:r>
      <w:r>
        <w:rPr>
          <w:rFonts w:ascii="宋体" w:hAnsi="宋体" w:cs="宋体" w:hint="eastAsia"/>
          <w:color w:val="000000" w:themeColor="text1"/>
          <w:szCs w:val="21"/>
        </w:rPr>
        <w:t>生效，有效期至</w:t>
      </w:r>
      <w:r>
        <w:rPr>
          <w:rFonts w:ascii="宋体" w:hAnsi="宋体" w:cs="宋体" w:hint="eastAsia"/>
          <w:b/>
          <w:color w:val="000000" w:themeColor="text1"/>
          <w:szCs w:val="21"/>
        </w:rPr>
        <w:t>202</w:t>
      </w:r>
      <w:r w:rsidR="00153A84">
        <w:rPr>
          <w:rFonts w:ascii="宋体" w:hAnsi="宋体" w:cs="宋体"/>
          <w:b/>
          <w:color w:val="000000" w:themeColor="text1"/>
          <w:szCs w:val="21"/>
        </w:rPr>
        <w:t>6</w:t>
      </w:r>
      <w:r>
        <w:rPr>
          <w:rFonts w:ascii="宋体" w:hAnsi="宋体" w:cs="宋体" w:hint="eastAsia"/>
          <w:b/>
          <w:color w:val="000000" w:themeColor="text1"/>
          <w:szCs w:val="21"/>
        </w:rPr>
        <w:t>年</w:t>
      </w:r>
      <w:r w:rsidR="00153A84">
        <w:rPr>
          <w:rFonts w:ascii="宋体" w:hAnsi="宋体" w:cs="宋体"/>
          <w:b/>
          <w:color w:val="000000" w:themeColor="text1"/>
          <w:szCs w:val="21"/>
        </w:rPr>
        <w:t>12</w:t>
      </w:r>
      <w:r>
        <w:rPr>
          <w:rFonts w:ascii="宋体" w:hAnsi="宋体" w:cs="宋体" w:hint="eastAsia"/>
          <w:b/>
          <w:color w:val="000000" w:themeColor="text1"/>
          <w:szCs w:val="21"/>
        </w:rPr>
        <w:t>月</w:t>
      </w:r>
      <w:r w:rsidR="00153A84">
        <w:rPr>
          <w:rFonts w:ascii="宋体" w:hAnsi="宋体" w:cs="宋体"/>
          <w:b/>
          <w:color w:val="000000" w:themeColor="text1"/>
          <w:szCs w:val="21"/>
        </w:rPr>
        <w:t>31</w:t>
      </w:r>
      <w:r>
        <w:rPr>
          <w:rFonts w:ascii="宋体" w:hAnsi="宋体" w:cs="宋体" w:hint="eastAsia"/>
          <w:b/>
          <w:color w:val="000000" w:themeColor="text1"/>
          <w:szCs w:val="21"/>
        </w:rPr>
        <w:t>日</w:t>
      </w:r>
      <w:r w:rsidR="00153A84">
        <w:rPr>
          <w:rFonts w:ascii="宋体" w:hAnsi="宋体" w:cs="宋体" w:hint="eastAsia"/>
          <w:b/>
          <w:color w:val="000000" w:themeColor="text1"/>
          <w:szCs w:val="21"/>
        </w:rPr>
        <w:t>。</w:t>
      </w:r>
      <w:r>
        <w:rPr>
          <w:rFonts w:ascii="宋体" w:hAnsi="宋体" w:hint="eastAsia"/>
          <w:b/>
          <w:color w:val="000000" w:themeColor="text1"/>
          <w:szCs w:val="21"/>
        </w:rPr>
        <w:t>如考核不合格或因项目内容、合同价格等变动较大或甲方另有需要的，甲方有权重新进行</w:t>
      </w:r>
      <w:r w:rsidR="00AE766F">
        <w:rPr>
          <w:rFonts w:ascii="宋体" w:hAnsi="宋体" w:hint="eastAsia"/>
          <w:b/>
          <w:color w:val="000000" w:themeColor="text1"/>
          <w:szCs w:val="21"/>
        </w:rPr>
        <w:t>比选</w:t>
      </w:r>
      <w:r>
        <w:rPr>
          <w:rFonts w:ascii="宋体" w:hAnsi="宋体" w:hint="eastAsia"/>
          <w:b/>
          <w:color w:val="000000" w:themeColor="text1"/>
          <w:szCs w:val="21"/>
        </w:rPr>
        <w:t>。</w:t>
      </w:r>
      <w:r>
        <w:rPr>
          <w:rFonts w:ascii="宋体" w:hAnsi="宋体" w:cs="宋体" w:hint="eastAsia"/>
          <w:color w:val="000000" w:themeColor="text1"/>
          <w:szCs w:val="21"/>
        </w:rPr>
        <w:t>如有未尽事宜，双方协商解决，违者将负违约责任。</w:t>
      </w:r>
    </w:p>
    <w:p w14:paraId="779E9C73" w14:textId="59A99C5E" w:rsidR="009457FE" w:rsidRDefault="008C349A">
      <w:pPr>
        <w:tabs>
          <w:tab w:val="left" w:pos="1080"/>
        </w:tabs>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22、本合同一式</w:t>
      </w:r>
      <w:r w:rsidR="00153A84">
        <w:rPr>
          <w:rFonts w:ascii="宋体" w:hAnsi="宋体" w:cs="宋体" w:hint="eastAsia"/>
          <w:color w:val="000000" w:themeColor="text1"/>
          <w:szCs w:val="21"/>
        </w:rPr>
        <w:t>贰</w:t>
      </w:r>
      <w:r>
        <w:rPr>
          <w:rFonts w:ascii="宋体" w:hAnsi="宋体" w:cs="宋体" w:hint="eastAsia"/>
          <w:color w:val="000000" w:themeColor="text1"/>
          <w:szCs w:val="21"/>
        </w:rPr>
        <w:t>份，甲乙双方各执</w:t>
      </w:r>
      <w:r w:rsidR="00153A84">
        <w:rPr>
          <w:rFonts w:ascii="宋体" w:hAnsi="宋体" w:cs="宋体" w:hint="eastAsia"/>
          <w:color w:val="000000" w:themeColor="text1"/>
          <w:szCs w:val="21"/>
        </w:rPr>
        <w:t>壹</w:t>
      </w:r>
      <w:r>
        <w:rPr>
          <w:rFonts w:ascii="宋体" w:hAnsi="宋体" w:cs="宋体" w:hint="eastAsia"/>
          <w:color w:val="000000" w:themeColor="text1"/>
          <w:szCs w:val="21"/>
        </w:rPr>
        <w:t>份，具有同等法律效力。</w:t>
      </w:r>
    </w:p>
    <w:p w14:paraId="1AE4EEE0"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5BACCE08"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0F68EDC3" w14:textId="77777777" w:rsidR="009457FE" w:rsidRDefault="009457FE">
      <w:pPr>
        <w:tabs>
          <w:tab w:val="left" w:pos="1080"/>
        </w:tabs>
        <w:spacing w:line="360" w:lineRule="auto"/>
        <w:ind w:firstLineChars="200" w:firstLine="420"/>
        <w:jc w:val="left"/>
        <w:rPr>
          <w:rFonts w:ascii="宋体" w:hAnsi="宋体" w:cs="宋体" w:hint="eastAsia"/>
          <w:color w:val="000000" w:themeColor="text1"/>
          <w:szCs w:val="21"/>
        </w:rPr>
      </w:pPr>
    </w:p>
    <w:p w14:paraId="4776180C"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甲方：中国科学院上海有机化学研究所                   乙方： </w:t>
      </w:r>
    </w:p>
    <w:p w14:paraId="188565C5" w14:textId="77777777" w:rsidR="009457FE" w:rsidRDefault="009457FE">
      <w:pPr>
        <w:widowControl/>
        <w:spacing w:line="360" w:lineRule="auto"/>
        <w:jc w:val="left"/>
        <w:rPr>
          <w:rFonts w:ascii="宋体" w:hAnsi="宋体" w:cs="宋体" w:hint="eastAsia"/>
          <w:color w:val="000000" w:themeColor="text1"/>
          <w:szCs w:val="21"/>
        </w:rPr>
      </w:pPr>
    </w:p>
    <w:p w14:paraId="509DEF23"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经办人：                            </w:t>
      </w:r>
      <w:r>
        <w:rPr>
          <w:rFonts w:ascii="宋体" w:hAnsi="宋体" w:cs="宋体"/>
          <w:color w:val="000000" w:themeColor="text1"/>
          <w:szCs w:val="21"/>
        </w:rPr>
        <w:t xml:space="preserve">            </w:t>
      </w:r>
      <w:r>
        <w:rPr>
          <w:rFonts w:ascii="宋体" w:hAnsi="宋体" w:cs="宋体" w:hint="eastAsia"/>
          <w:color w:val="000000" w:themeColor="text1"/>
          <w:szCs w:val="21"/>
        </w:rPr>
        <w:t xml:space="preserve">     经办人：</w:t>
      </w:r>
    </w:p>
    <w:p w14:paraId="55EBF0DF" w14:textId="77777777" w:rsidR="009457FE" w:rsidRDefault="009457FE">
      <w:pPr>
        <w:widowControl/>
        <w:spacing w:line="360" w:lineRule="auto"/>
        <w:jc w:val="left"/>
        <w:rPr>
          <w:rFonts w:ascii="宋体" w:hAnsi="宋体" w:cs="宋体" w:hint="eastAsia"/>
          <w:color w:val="000000" w:themeColor="text1"/>
          <w:szCs w:val="21"/>
        </w:rPr>
      </w:pPr>
    </w:p>
    <w:p w14:paraId="57848F13" w14:textId="77777777" w:rsidR="009457FE" w:rsidRDefault="008C349A">
      <w:pPr>
        <w:widowControl/>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日期：                                                日期：</w:t>
      </w:r>
    </w:p>
    <w:p w14:paraId="1371B39B" w14:textId="77777777" w:rsidR="009457FE" w:rsidRDefault="008C349A">
      <w:pPr>
        <w:pStyle w:val="a8"/>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br w:type="page"/>
      </w:r>
    </w:p>
    <w:p w14:paraId="0C0403C6" w14:textId="77777777" w:rsidR="009457FE" w:rsidRDefault="009457FE">
      <w:pPr>
        <w:pStyle w:val="1"/>
        <w:rPr>
          <w:color w:val="000000" w:themeColor="text1"/>
        </w:rPr>
      </w:pPr>
    </w:p>
    <w:p w14:paraId="11117AD4" w14:textId="0C1CCFCE" w:rsidR="009457FE" w:rsidRDefault="008C349A">
      <w:pPr>
        <w:pStyle w:val="1"/>
        <w:rPr>
          <w:color w:val="000000" w:themeColor="text1"/>
        </w:rPr>
      </w:pPr>
      <w:r>
        <w:rPr>
          <w:rFonts w:hint="eastAsia"/>
          <w:color w:val="000000" w:themeColor="text1"/>
        </w:rPr>
        <w:t xml:space="preserve">第五章　</w:t>
      </w:r>
      <w:r w:rsidR="00AE766F">
        <w:rPr>
          <w:rFonts w:hint="eastAsia"/>
          <w:color w:val="000000" w:themeColor="text1"/>
        </w:rPr>
        <w:t>响应文件</w:t>
      </w:r>
      <w:r>
        <w:rPr>
          <w:rFonts w:hint="eastAsia"/>
          <w:color w:val="000000" w:themeColor="text1"/>
        </w:rPr>
        <w:t>格式</w:t>
      </w:r>
    </w:p>
    <w:p w14:paraId="66A1DDD2" w14:textId="77777777" w:rsidR="009457FE" w:rsidRDefault="009457FE">
      <w:pPr>
        <w:pStyle w:val="a8"/>
        <w:ind w:firstLineChars="200" w:firstLine="420"/>
        <w:rPr>
          <w:rFonts w:ascii="Times New Roman" w:eastAsia="MingLiU_HKSCS" w:hAnsi="Times New Roman" w:cs="Times New Roman"/>
          <w:color w:val="000000" w:themeColor="text1"/>
        </w:rPr>
      </w:pPr>
    </w:p>
    <w:p w14:paraId="6AC7B414" w14:textId="77777777" w:rsidR="009457FE" w:rsidRDefault="009457FE">
      <w:pPr>
        <w:pStyle w:val="a8"/>
        <w:ind w:firstLineChars="200" w:firstLine="420"/>
        <w:rPr>
          <w:rFonts w:ascii="Times New Roman" w:eastAsia="MingLiU_HKSCS" w:hAnsi="Times New Roman" w:cs="Times New Roman"/>
          <w:color w:val="000000" w:themeColor="text1"/>
        </w:rPr>
      </w:pPr>
    </w:p>
    <w:p w14:paraId="0A544799" w14:textId="77777777" w:rsidR="009457FE" w:rsidRDefault="009457FE">
      <w:pPr>
        <w:pStyle w:val="a8"/>
        <w:ind w:firstLineChars="200" w:firstLine="420"/>
        <w:rPr>
          <w:rFonts w:ascii="Times New Roman" w:eastAsia="MingLiU_HKSCS" w:hAnsi="Times New Roman" w:cs="Times New Roman"/>
          <w:color w:val="000000" w:themeColor="text1"/>
        </w:rPr>
      </w:pPr>
    </w:p>
    <w:p w14:paraId="5E4B7473" w14:textId="77777777" w:rsidR="009457FE" w:rsidRDefault="009457FE">
      <w:pPr>
        <w:pStyle w:val="a8"/>
        <w:ind w:firstLineChars="200" w:firstLine="420"/>
        <w:rPr>
          <w:rFonts w:ascii="Times New Roman" w:eastAsia="MingLiU_HKSCS" w:hAnsi="Times New Roman" w:cs="Times New Roman"/>
          <w:color w:val="000000" w:themeColor="text1"/>
        </w:rPr>
      </w:pPr>
    </w:p>
    <w:p w14:paraId="0FBF3EA4" w14:textId="77777777" w:rsidR="009457FE" w:rsidRDefault="009457FE">
      <w:pPr>
        <w:pStyle w:val="a8"/>
        <w:ind w:firstLineChars="200" w:firstLine="420"/>
        <w:rPr>
          <w:rFonts w:ascii="Times New Roman" w:eastAsia="MingLiU_HKSCS" w:hAnsi="Times New Roman" w:cs="Times New Roman"/>
          <w:color w:val="000000" w:themeColor="text1"/>
        </w:rPr>
      </w:pPr>
    </w:p>
    <w:p w14:paraId="36D2CB68" w14:textId="77777777" w:rsidR="009457FE" w:rsidRDefault="009457FE">
      <w:pPr>
        <w:pStyle w:val="a8"/>
        <w:ind w:firstLineChars="200" w:firstLine="420"/>
        <w:rPr>
          <w:rFonts w:ascii="Times New Roman" w:eastAsia="MingLiU_HKSCS" w:hAnsi="Times New Roman" w:cs="Times New Roman"/>
          <w:color w:val="000000" w:themeColor="text1"/>
        </w:rPr>
      </w:pPr>
    </w:p>
    <w:p w14:paraId="4FD2269A" w14:textId="756019FC" w:rsidR="009457FE" w:rsidRPr="009A05A9" w:rsidRDefault="008C349A">
      <w:pPr>
        <w:pStyle w:val="5"/>
        <w:ind w:firstLine="482"/>
        <w:rPr>
          <w:color w:val="FF0000"/>
        </w:rPr>
      </w:pPr>
      <w:r>
        <w:rPr>
          <w:rFonts w:ascii="Times New Roman" w:hAnsi="Times New Roman"/>
          <w:color w:val="000000" w:themeColor="text1"/>
        </w:rPr>
        <w:br w:type="page"/>
      </w:r>
      <w:r w:rsidRPr="009A05A9">
        <w:rPr>
          <w:rFonts w:hint="eastAsia"/>
        </w:rPr>
        <w:lastRenderedPageBreak/>
        <w:t>一、</w:t>
      </w:r>
      <w:r w:rsidR="008F4266" w:rsidRPr="009A05A9">
        <w:rPr>
          <w:rFonts w:hint="eastAsia"/>
        </w:rPr>
        <w:t>参选</w:t>
      </w:r>
      <w:r w:rsidRPr="009A05A9">
        <w:rPr>
          <w:rFonts w:hint="eastAsia"/>
        </w:rPr>
        <w:t>函</w:t>
      </w:r>
    </w:p>
    <w:p w14:paraId="4C1FC945" w14:textId="021F453A" w:rsidR="009457FE" w:rsidRPr="00A333D9" w:rsidRDefault="00A333D9">
      <w:pPr>
        <w:pStyle w:val="a8"/>
        <w:spacing w:line="360" w:lineRule="auto"/>
        <w:ind w:firstLineChars="200" w:firstLine="482"/>
        <w:jc w:val="center"/>
        <w:rPr>
          <w:rFonts w:hAnsi="宋体" w:cs="Times New Roman" w:hint="eastAsia"/>
          <w:b/>
          <w:sz w:val="24"/>
          <w:szCs w:val="24"/>
        </w:rPr>
      </w:pPr>
      <w:r w:rsidRPr="00A333D9">
        <w:rPr>
          <w:rFonts w:hAnsi="宋体" w:cs="Times New Roman" w:hint="eastAsia"/>
          <w:b/>
          <w:sz w:val="24"/>
          <w:szCs w:val="24"/>
        </w:rPr>
        <w:t xml:space="preserve">参 </w:t>
      </w:r>
      <w:r w:rsidRPr="00A333D9">
        <w:rPr>
          <w:rFonts w:hAnsi="宋体" w:cs="Times New Roman"/>
          <w:b/>
          <w:sz w:val="24"/>
          <w:szCs w:val="24"/>
        </w:rPr>
        <w:t xml:space="preserve"> </w:t>
      </w:r>
      <w:r w:rsidRPr="00A333D9">
        <w:rPr>
          <w:rFonts w:hAnsi="宋体" w:cs="Times New Roman" w:hint="eastAsia"/>
          <w:b/>
          <w:sz w:val="24"/>
          <w:szCs w:val="24"/>
        </w:rPr>
        <w:t>选</w:t>
      </w:r>
      <w:r w:rsidR="008C349A" w:rsidRPr="00A333D9">
        <w:rPr>
          <w:rFonts w:hAnsi="宋体" w:cs="Times New Roman" w:hint="eastAsia"/>
          <w:b/>
          <w:sz w:val="24"/>
          <w:szCs w:val="24"/>
        </w:rPr>
        <w:t xml:space="preserve">　函</w:t>
      </w:r>
    </w:p>
    <w:p w14:paraId="7A794869" w14:textId="77777777" w:rsidR="009457FE" w:rsidRPr="00A333D9" w:rsidRDefault="009457FE">
      <w:pPr>
        <w:pStyle w:val="a8"/>
        <w:spacing w:line="360" w:lineRule="auto"/>
        <w:ind w:firstLineChars="200" w:firstLine="482"/>
        <w:jc w:val="center"/>
        <w:rPr>
          <w:rFonts w:hAnsi="宋体" w:cs="Times New Roman" w:hint="eastAsia"/>
          <w:b/>
          <w:sz w:val="24"/>
          <w:szCs w:val="24"/>
        </w:rPr>
      </w:pPr>
    </w:p>
    <w:p w14:paraId="19DBD703" w14:textId="3C61855F" w:rsidR="009457FE" w:rsidRPr="00A333D9" w:rsidRDefault="008C349A">
      <w:pPr>
        <w:pStyle w:val="a8"/>
        <w:spacing w:line="276" w:lineRule="auto"/>
        <w:rPr>
          <w:rFonts w:hAnsi="宋体" w:cs="MingLiU_HKSCS" w:hint="eastAsia"/>
        </w:rPr>
      </w:pPr>
      <w:r w:rsidRPr="00A333D9">
        <w:rPr>
          <w:rFonts w:hAnsi="宋体" w:cs="Times New Roman" w:hint="eastAsia"/>
        </w:rPr>
        <w:t>致</w:t>
      </w:r>
      <w:r w:rsidRPr="00A333D9">
        <w:rPr>
          <w:rFonts w:hAnsi="宋体" w:cs="Times New Roman"/>
        </w:rPr>
        <w:t>__________(</w:t>
      </w:r>
      <w:r w:rsidR="00AE766F" w:rsidRPr="00A333D9">
        <w:rPr>
          <w:rFonts w:hAnsi="宋体" w:cs="Times New Roman" w:hint="eastAsia"/>
        </w:rPr>
        <w:t>比选人</w:t>
      </w:r>
      <w:r w:rsidRPr="00A333D9">
        <w:rPr>
          <w:rFonts w:hAnsi="宋体" w:cs="Times New Roman"/>
        </w:rPr>
        <w:t>)</w:t>
      </w:r>
      <w:r w:rsidRPr="00A333D9">
        <w:rPr>
          <w:rFonts w:hAnsi="宋体" w:cs="Times New Roman" w:hint="eastAsia"/>
        </w:rPr>
        <w:t>：</w:t>
      </w:r>
    </w:p>
    <w:p w14:paraId="21D4531A" w14:textId="043096E5"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根据</w:t>
      </w:r>
      <w:r w:rsidRPr="00A333D9">
        <w:rPr>
          <w:rFonts w:hAnsi="宋体" w:cs="Times New Roman"/>
        </w:rPr>
        <w:t>______(</w:t>
      </w:r>
      <w:r w:rsidRPr="00A333D9">
        <w:rPr>
          <w:rFonts w:hAnsi="宋体" w:cs="Times New Roman" w:hint="eastAsia"/>
        </w:rPr>
        <w:t>项目名称</w:t>
      </w:r>
      <w:r w:rsidRPr="00A333D9">
        <w:rPr>
          <w:rFonts w:hAnsi="宋体" w:cs="Times New Roman"/>
        </w:rPr>
        <w:t>)</w:t>
      </w:r>
      <w:r w:rsidRPr="00A333D9">
        <w:rPr>
          <w:rFonts w:hAnsi="宋体" w:cs="Times New Roman" w:hint="eastAsia"/>
        </w:rPr>
        <w:t>的</w:t>
      </w:r>
      <w:r w:rsidR="008F4266" w:rsidRPr="00A333D9">
        <w:rPr>
          <w:rFonts w:hAnsi="宋体" w:cs="Times New Roman" w:hint="eastAsia"/>
        </w:rPr>
        <w:t>参选</w:t>
      </w:r>
      <w:r w:rsidRPr="00A333D9">
        <w:rPr>
          <w:rFonts w:hAnsi="宋体" w:cs="Times New Roman" w:hint="eastAsia"/>
        </w:rPr>
        <w:t>邀请</w:t>
      </w:r>
      <w:r w:rsidRPr="00A333D9">
        <w:rPr>
          <w:rFonts w:hAnsi="宋体" w:cs="MingLiU_HKSCS" w:hint="eastAsia"/>
        </w:rPr>
        <w:t>，</w:t>
      </w:r>
      <w:r w:rsidRPr="00A333D9">
        <w:rPr>
          <w:rFonts w:hAnsi="宋体" w:cs="Times New Roman"/>
        </w:rPr>
        <w:t>______(</w:t>
      </w:r>
      <w:r w:rsidRPr="00A333D9">
        <w:rPr>
          <w:rFonts w:hAnsi="宋体" w:cs="Times New Roman" w:hint="eastAsia"/>
        </w:rPr>
        <w:t>姓名、职务</w:t>
      </w:r>
      <w:r w:rsidRPr="00A333D9">
        <w:rPr>
          <w:rFonts w:hAnsi="宋体" w:cs="Times New Roman"/>
        </w:rPr>
        <w:t>)</w:t>
      </w:r>
      <w:r w:rsidRPr="00A333D9">
        <w:rPr>
          <w:rFonts w:hAnsi="宋体" w:cs="Times New Roman" w:hint="eastAsia"/>
        </w:rPr>
        <w:t>代表</w:t>
      </w:r>
      <w:r w:rsidR="00AE766F" w:rsidRPr="00A333D9">
        <w:rPr>
          <w:rFonts w:hAnsi="宋体" w:cs="Times New Roman" w:hint="eastAsia"/>
        </w:rPr>
        <w:t>参选人</w:t>
      </w:r>
      <w:r w:rsidRPr="00A333D9">
        <w:rPr>
          <w:rFonts w:hAnsi="宋体" w:cs="Times New Roman"/>
        </w:rPr>
        <w:t>______(</w:t>
      </w:r>
      <w:r w:rsidR="00AE766F" w:rsidRPr="00A333D9">
        <w:rPr>
          <w:rFonts w:hAnsi="宋体" w:cs="Times New Roman" w:hint="eastAsia"/>
        </w:rPr>
        <w:t>参选人</w:t>
      </w:r>
      <w:r w:rsidRPr="00A333D9">
        <w:rPr>
          <w:rFonts w:hAnsi="宋体" w:cs="Times New Roman" w:hint="eastAsia"/>
        </w:rPr>
        <w:t>名称、地址</w:t>
      </w:r>
      <w:r w:rsidRPr="00A333D9">
        <w:rPr>
          <w:rFonts w:hAnsi="宋体" w:cs="Times New Roman"/>
        </w:rPr>
        <w:t>)</w:t>
      </w:r>
      <w:r w:rsidRPr="00A333D9">
        <w:rPr>
          <w:rFonts w:hAnsi="宋体" w:cs="Times New Roman" w:hint="eastAsia"/>
        </w:rPr>
        <w:t>参加本项目</w:t>
      </w:r>
      <w:r w:rsidR="00AE766F" w:rsidRPr="00A333D9">
        <w:rPr>
          <w:rFonts w:hAnsi="宋体" w:cs="Times New Roman" w:hint="eastAsia"/>
        </w:rPr>
        <w:t>比选</w:t>
      </w:r>
      <w:r w:rsidRPr="00A333D9">
        <w:rPr>
          <w:rFonts w:hAnsi="宋体" w:cs="Times New Roman" w:hint="eastAsia"/>
        </w:rPr>
        <w:t>的有关活动。据此函</w:t>
      </w:r>
      <w:r w:rsidRPr="00A333D9">
        <w:rPr>
          <w:rFonts w:hAnsi="宋体" w:cs="MingLiU_HKSCS" w:hint="eastAsia"/>
        </w:rPr>
        <w:t>，</w:t>
      </w:r>
      <w:r w:rsidRPr="00A333D9">
        <w:rPr>
          <w:rFonts w:hAnsi="宋体" w:cs="Times New Roman" w:hint="eastAsia"/>
        </w:rPr>
        <w:t>作如下承诺：</w:t>
      </w:r>
    </w:p>
    <w:p w14:paraId="6984CB15" w14:textId="2AA598C1"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w:t>
      </w:r>
      <w:r w:rsidRPr="00A333D9">
        <w:rPr>
          <w:rFonts w:hAnsi="宋体" w:cs="MingLiU_HKSCS"/>
        </w:rPr>
        <w:t>.</w:t>
      </w:r>
      <w:r w:rsidRPr="00A333D9">
        <w:rPr>
          <w:rFonts w:hAnsi="宋体" w:cs="Times New Roman" w:hint="eastAsia"/>
        </w:rPr>
        <w:t>同意在本项目</w:t>
      </w:r>
      <w:r w:rsidR="00AE766F" w:rsidRPr="00A333D9">
        <w:rPr>
          <w:rFonts w:hAnsi="宋体" w:cs="Times New Roman" w:hint="eastAsia"/>
        </w:rPr>
        <w:t>比选文件</w:t>
      </w:r>
      <w:r w:rsidRPr="00A333D9">
        <w:rPr>
          <w:rFonts w:hAnsi="宋体" w:cs="Times New Roman" w:hint="eastAsia"/>
        </w:rPr>
        <w:t>中规定的开标日起</w:t>
      </w:r>
      <w:r w:rsidRPr="00A333D9">
        <w:rPr>
          <w:rFonts w:hAnsi="宋体" w:cs="Times New Roman"/>
        </w:rPr>
        <w:t>______</w:t>
      </w:r>
      <w:r w:rsidRPr="00A333D9">
        <w:rPr>
          <w:rFonts w:hAnsi="宋体" w:cs="Times New Roman" w:hint="eastAsia"/>
        </w:rPr>
        <w:t>天遵守本</w:t>
      </w:r>
      <w:r w:rsidR="00AE766F" w:rsidRPr="00A333D9">
        <w:rPr>
          <w:rFonts w:hAnsi="宋体" w:cs="Times New Roman" w:hint="eastAsia"/>
        </w:rPr>
        <w:t>响应文件</w:t>
      </w:r>
      <w:r w:rsidRPr="00A333D9">
        <w:rPr>
          <w:rFonts w:hAnsi="宋体" w:cs="Times New Roman" w:hint="eastAsia"/>
        </w:rPr>
        <w:t>中的承诺</w:t>
      </w:r>
      <w:r w:rsidRPr="00A333D9">
        <w:rPr>
          <w:rFonts w:hAnsi="宋体" w:cs="MingLiU_HKSCS" w:hint="eastAsia"/>
        </w:rPr>
        <w:t>，</w:t>
      </w:r>
      <w:r w:rsidRPr="00A333D9">
        <w:rPr>
          <w:rFonts w:hAnsi="宋体" w:cs="Times New Roman" w:hint="eastAsia"/>
        </w:rPr>
        <w:t>且在期满之前均具有约束力。</w:t>
      </w:r>
    </w:p>
    <w:p w14:paraId="266FDF23"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2</w:t>
      </w:r>
      <w:r w:rsidRPr="00A333D9">
        <w:rPr>
          <w:rFonts w:hAnsi="宋体" w:cs="MingLiU_HKSCS"/>
        </w:rPr>
        <w:t>.</w:t>
      </w:r>
      <w:r w:rsidRPr="00A333D9">
        <w:rPr>
          <w:rFonts w:hAnsi="宋体" w:cs="Times New Roman" w:hint="eastAsia"/>
        </w:rPr>
        <w:t>具备政府采购相关法律法规规定的参加政府采购活动的供应商应当具备的条件：</w:t>
      </w:r>
    </w:p>
    <w:p w14:paraId="2CD01AE2"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w:t>
      </w:r>
      <w:r w:rsidRPr="00A333D9">
        <w:rPr>
          <w:rFonts w:hAnsi="宋体" w:cs="Times New Roman" w:hint="eastAsia"/>
        </w:rPr>
        <w:t>具有独立承担民事责任的能力；</w:t>
      </w:r>
    </w:p>
    <w:p w14:paraId="46A4096C"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(2)</w:t>
      </w:r>
      <w:r w:rsidRPr="00A333D9">
        <w:rPr>
          <w:rFonts w:hAnsi="宋体" w:cs="Times New Roman" w:hint="eastAsia"/>
        </w:rPr>
        <w:t>具有良好的商业信誉和健全的财务会计制度；</w:t>
      </w:r>
    </w:p>
    <w:p w14:paraId="1E0A4C5A"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(3)</w:t>
      </w:r>
      <w:r w:rsidRPr="00A333D9">
        <w:rPr>
          <w:rFonts w:hAnsi="宋体" w:cs="Times New Roman" w:hint="eastAsia"/>
        </w:rPr>
        <w:t>具有履行合同所必需的设备和专业技术能力；</w:t>
      </w:r>
    </w:p>
    <w:p w14:paraId="0C1FE38D" w14:textId="77777777" w:rsidR="009457FE" w:rsidRPr="00A333D9" w:rsidRDefault="008C349A">
      <w:pPr>
        <w:pStyle w:val="a8"/>
        <w:spacing w:line="276" w:lineRule="auto"/>
        <w:ind w:firstLineChars="200" w:firstLine="420"/>
        <w:rPr>
          <w:rFonts w:hAnsi="宋体" w:cs="MingLiU_HKSCS" w:hint="eastAsia"/>
        </w:rPr>
      </w:pPr>
      <w:r w:rsidRPr="00A333D9">
        <w:rPr>
          <w:rFonts w:hAnsi="宋体" w:cs="仿宋_GB2312"/>
        </w:rPr>
        <w:t>(</w:t>
      </w:r>
      <w:r w:rsidRPr="00A333D9">
        <w:rPr>
          <w:rFonts w:hAnsi="宋体" w:cs="Times New Roman"/>
        </w:rPr>
        <w:t>4)</w:t>
      </w:r>
      <w:r w:rsidRPr="00A333D9">
        <w:rPr>
          <w:rFonts w:hAnsi="宋体" w:cs="Times New Roman" w:hint="eastAsia"/>
        </w:rPr>
        <w:t>有依法缴纳税收和社会保障资金的良好记录；</w:t>
      </w:r>
    </w:p>
    <w:p w14:paraId="3E695D4F"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(5)</w:t>
      </w:r>
      <w:r w:rsidRPr="00A333D9">
        <w:rPr>
          <w:rFonts w:hAnsi="宋体" w:cs="Times New Roman" w:hint="eastAsia"/>
        </w:rPr>
        <w:t>参加此项采购活动前</w:t>
      </w:r>
      <w:r w:rsidRPr="00A333D9">
        <w:rPr>
          <w:rFonts w:hAnsi="宋体" w:cs="Times New Roman"/>
        </w:rPr>
        <w:t>3</w:t>
      </w:r>
      <w:r w:rsidRPr="00A333D9">
        <w:rPr>
          <w:rFonts w:hAnsi="宋体" w:cs="Times New Roman" w:hint="eastAsia"/>
        </w:rPr>
        <w:t>年内</w:t>
      </w:r>
      <w:r w:rsidRPr="00A333D9">
        <w:rPr>
          <w:rFonts w:hAnsi="宋体" w:cs="MingLiU_HKSCS" w:hint="eastAsia"/>
        </w:rPr>
        <w:t>，</w:t>
      </w:r>
      <w:r w:rsidRPr="00A333D9">
        <w:rPr>
          <w:rFonts w:hAnsi="宋体" w:cs="Times New Roman" w:hint="eastAsia"/>
        </w:rPr>
        <w:t>在经营活动中没有重大违法记录。</w:t>
      </w:r>
    </w:p>
    <w:p w14:paraId="6B2D654E" w14:textId="0932E93F"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3</w:t>
      </w:r>
      <w:r w:rsidRPr="00A333D9">
        <w:rPr>
          <w:rFonts w:hAnsi="宋体" w:cs="MingLiU_HKSCS"/>
        </w:rPr>
        <w:t>.</w:t>
      </w:r>
      <w:r w:rsidRPr="00A333D9">
        <w:rPr>
          <w:rFonts w:hAnsi="宋体" w:cs="Times New Roman" w:hint="eastAsia"/>
        </w:rPr>
        <w:t>具备本项目</w:t>
      </w:r>
      <w:r w:rsidR="00AE766F" w:rsidRPr="00A333D9">
        <w:rPr>
          <w:rFonts w:hAnsi="宋体" w:cs="Times New Roman" w:hint="eastAsia"/>
        </w:rPr>
        <w:t>比选文件</w:t>
      </w:r>
      <w:r w:rsidRPr="00A333D9">
        <w:rPr>
          <w:rFonts w:hAnsi="宋体" w:cs="Times New Roman" w:hint="eastAsia"/>
        </w:rPr>
        <w:t>中规定的其他资格条件。</w:t>
      </w:r>
    </w:p>
    <w:p w14:paraId="479457B9" w14:textId="4687476D"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4</w:t>
      </w:r>
      <w:r w:rsidRPr="00A333D9">
        <w:rPr>
          <w:rFonts w:hAnsi="宋体" w:cs="MingLiU_HKSCS"/>
        </w:rPr>
        <w:t>.</w:t>
      </w:r>
      <w:r w:rsidRPr="00A333D9">
        <w:rPr>
          <w:rFonts w:hAnsi="宋体" w:cs="Times New Roman" w:hint="eastAsia"/>
        </w:rPr>
        <w:t>提供</w:t>
      </w:r>
      <w:r w:rsidR="00AE766F" w:rsidRPr="00A333D9">
        <w:rPr>
          <w:rFonts w:hAnsi="宋体" w:cs="Times New Roman" w:hint="eastAsia"/>
        </w:rPr>
        <w:t>参选人</w:t>
      </w:r>
      <w:r w:rsidRPr="00A333D9">
        <w:rPr>
          <w:rFonts w:hAnsi="宋体" w:cs="Times New Roman" w:hint="eastAsia"/>
        </w:rPr>
        <w:t>须知规定的全部</w:t>
      </w:r>
      <w:r w:rsidR="00AE766F" w:rsidRPr="00A333D9">
        <w:rPr>
          <w:rFonts w:hAnsi="宋体" w:cs="Times New Roman" w:hint="eastAsia"/>
        </w:rPr>
        <w:t>响应文件</w:t>
      </w:r>
      <w:r w:rsidRPr="00A333D9">
        <w:rPr>
          <w:rFonts w:hAnsi="宋体" w:cs="MingLiU_HKSCS" w:hint="eastAsia"/>
        </w:rPr>
        <w:t>，</w:t>
      </w:r>
      <w:r w:rsidRPr="00A333D9">
        <w:rPr>
          <w:rFonts w:hAnsi="宋体" w:cs="Times New Roman" w:hint="eastAsia"/>
        </w:rPr>
        <w:t>包括</w:t>
      </w:r>
      <w:r w:rsidR="00AE766F" w:rsidRPr="00A333D9">
        <w:rPr>
          <w:rFonts w:hAnsi="宋体" w:cs="Times New Roman" w:hint="eastAsia"/>
        </w:rPr>
        <w:t>响应文件</w:t>
      </w:r>
      <w:r w:rsidRPr="00A333D9">
        <w:rPr>
          <w:rFonts w:hAnsi="宋体" w:cs="Times New Roman" w:hint="eastAsia"/>
        </w:rPr>
        <w:t>正本</w:t>
      </w:r>
      <w:r w:rsidRPr="00A333D9">
        <w:rPr>
          <w:rFonts w:hAnsi="宋体" w:cs="Times New Roman"/>
        </w:rPr>
        <w:t>____</w:t>
      </w:r>
      <w:r w:rsidRPr="00A333D9">
        <w:rPr>
          <w:rFonts w:hAnsi="宋体" w:cs="Times New Roman" w:hint="eastAsia"/>
        </w:rPr>
        <w:t>份</w:t>
      </w:r>
      <w:r w:rsidRPr="00A333D9">
        <w:rPr>
          <w:rFonts w:hAnsi="宋体" w:cs="MingLiU_HKSCS" w:hint="eastAsia"/>
        </w:rPr>
        <w:t>，</w:t>
      </w:r>
      <w:r w:rsidRPr="00A333D9">
        <w:rPr>
          <w:rFonts w:hAnsi="宋体" w:cs="Times New Roman" w:hint="eastAsia"/>
        </w:rPr>
        <w:t>副本</w:t>
      </w:r>
      <w:r w:rsidRPr="00A333D9">
        <w:rPr>
          <w:rFonts w:hAnsi="宋体" w:cs="Times New Roman"/>
        </w:rPr>
        <w:t>____</w:t>
      </w:r>
      <w:r w:rsidRPr="00A333D9">
        <w:rPr>
          <w:rFonts w:hAnsi="宋体" w:cs="Times New Roman" w:hint="eastAsia"/>
        </w:rPr>
        <w:t>份。</w:t>
      </w:r>
    </w:p>
    <w:p w14:paraId="20F62DC0" w14:textId="5858818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5</w:t>
      </w:r>
      <w:r w:rsidRPr="00A333D9">
        <w:rPr>
          <w:rFonts w:hAnsi="宋体" w:cs="MingLiU_HKSCS"/>
        </w:rPr>
        <w:t>.</w:t>
      </w:r>
      <w:r w:rsidRPr="00A333D9">
        <w:rPr>
          <w:rFonts w:hAnsi="宋体" w:cs="Times New Roman" w:hint="eastAsia"/>
        </w:rPr>
        <w:t>已详细审阅全部</w:t>
      </w:r>
      <w:r w:rsidR="00AE766F" w:rsidRPr="00A333D9">
        <w:rPr>
          <w:rFonts w:hAnsi="宋体" w:cs="Times New Roman" w:hint="eastAsia"/>
        </w:rPr>
        <w:t>比选文件</w:t>
      </w:r>
      <w:r w:rsidRPr="00A333D9">
        <w:rPr>
          <w:rFonts w:hAnsi="宋体" w:cs="Times New Roman"/>
        </w:rPr>
        <w:t>(</w:t>
      </w:r>
      <w:r w:rsidRPr="00A333D9">
        <w:rPr>
          <w:rFonts w:hAnsi="宋体" w:cs="Times New Roman" w:hint="eastAsia"/>
        </w:rPr>
        <w:t>包括</w:t>
      </w:r>
      <w:r w:rsidR="00AE766F" w:rsidRPr="00A333D9">
        <w:rPr>
          <w:rFonts w:hAnsi="宋体" w:cs="Times New Roman" w:hint="eastAsia"/>
        </w:rPr>
        <w:t>比选文件</w:t>
      </w:r>
      <w:r w:rsidRPr="00A333D9">
        <w:rPr>
          <w:rFonts w:hAnsi="宋体" w:cs="Times New Roman" w:hint="eastAsia"/>
        </w:rPr>
        <w:t>澄清函</w:t>
      </w:r>
      <w:r w:rsidRPr="00A333D9">
        <w:rPr>
          <w:rFonts w:hAnsi="宋体" w:cs="Times New Roman"/>
        </w:rPr>
        <w:t>)</w:t>
      </w:r>
      <w:r w:rsidRPr="00A333D9">
        <w:rPr>
          <w:rFonts w:hAnsi="宋体" w:cs="MingLiU_HKSCS" w:hint="eastAsia"/>
        </w:rPr>
        <w:t>，</w:t>
      </w:r>
      <w:r w:rsidRPr="00A333D9">
        <w:rPr>
          <w:rFonts w:hAnsi="宋体" w:cs="Times New Roman" w:hint="eastAsia"/>
        </w:rPr>
        <w:t>理解</w:t>
      </w:r>
      <w:r w:rsidR="00AE766F" w:rsidRPr="00A333D9">
        <w:rPr>
          <w:rFonts w:hAnsi="宋体" w:cs="Times New Roman" w:hint="eastAsia"/>
        </w:rPr>
        <w:t>参选人</w:t>
      </w:r>
      <w:r w:rsidRPr="00A333D9">
        <w:rPr>
          <w:rFonts w:hAnsi="宋体" w:cs="Times New Roman" w:hint="eastAsia"/>
        </w:rPr>
        <w:t>须知的所有条款。</w:t>
      </w:r>
    </w:p>
    <w:p w14:paraId="1F45D48D" w14:textId="3DF85258"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6</w:t>
      </w:r>
      <w:r w:rsidRPr="00A333D9">
        <w:rPr>
          <w:rFonts w:hAnsi="宋体" w:cs="MingLiU_HKSCS"/>
        </w:rPr>
        <w:t>.</w:t>
      </w:r>
      <w:r w:rsidRPr="00A333D9">
        <w:rPr>
          <w:rFonts w:hAnsi="宋体" w:cs="Times New Roman" w:hint="eastAsia"/>
        </w:rPr>
        <w:t>完全理解贵方“最低报价不能作为</w:t>
      </w:r>
      <w:r w:rsidR="00AE766F" w:rsidRPr="00A333D9">
        <w:rPr>
          <w:rFonts w:hAnsi="宋体" w:cs="Times New Roman" w:hint="eastAsia"/>
        </w:rPr>
        <w:t>中选</w:t>
      </w:r>
      <w:r w:rsidRPr="00A333D9">
        <w:rPr>
          <w:rFonts w:hAnsi="宋体" w:cs="Times New Roman" w:hint="eastAsia"/>
        </w:rPr>
        <w:t>的保证”的规定。</w:t>
      </w:r>
    </w:p>
    <w:p w14:paraId="54F7E8BB" w14:textId="5754A9B0"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7</w:t>
      </w:r>
      <w:r w:rsidRPr="00A333D9">
        <w:rPr>
          <w:rFonts w:hAnsi="宋体" w:cs="MingLiU_HKSCS"/>
        </w:rPr>
        <w:t>.</w:t>
      </w:r>
      <w:r w:rsidRPr="00A333D9">
        <w:rPr>
          <w:rFonts w:hAnsi="宋体" w:cs="Times New Roman" w:hint="eastAsia"/>
        </w:rPr>
        <w:t>接受</w:t>
      </w:r>
      <w:r w:rsidR="00AE766F" w:rsidRPr="00A333D9">
        <w:rPr>
          <w:rFonts w:hAnsi="宋体" w:cs="Times New Roman" w:hint="eastAsia"/>
        </w:rPr>
        <w:t>比选文件</w:t>
      </w:r>
      <w:r w:rsidRPr="00A333D9">
        <w:rPr>
          <w:rFonts w:hAnsi="宋体" w:cs="Times New Roman" w:hint="eastAsia"/>
        </w:rPr>
        <w:t>中全部合同条款</w:t>
      </w:r>
      <w:r w:rsidRPr="00A333D9">
        <w:rPr>
          <w:rFonts w:hAnsi="宋体" w:cs="MingLiU_HKSCS" w:hint="eastAsia"/>
        </w:rPr>
        <w:t>，</w:t>
      </w:r>
      <w:r w:rsidRPr="00A333D9">
        <w:rPr>
          <w:rFonts w:hAnsi="宋体" w:cs="Times New Roman" w:hint="eastAsia"/>
        </w:rPr>
        <w:t>且无任何异议；保证忠实地执行双方所签订的合同</w:t>
      </w:r>
      <w:r w:rsidRPr="00A333D9">
        <w:rPr>
          <w:rFonts w:hAnsi="宋体" w:cs="MingLiU_HKSCS" w:hint="eastAsia"/>
        </w:rPr>
        <w:t>，</w:t>
      </w:r>
      <w:r w:rsidRPr="00A333D9">
        <w:rPr>
          <w:rFonts w:hAnsi="宋体" w:cs="Times New Roman" w:hint="eastAsia"/>
        </w:rPr>
        <w:t>并承担合同规定的责任和义务。</w:t>
      </w:r>
    </w:p>
    <w:p w14:paraId="45A84106" w14:textId="37BE86D1"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8</w:t>
      </w:r>
      <w:r w:rsidRPr="00A333D9">
        <w:rPr>
          <w:rFonts w:hAnsi="宋体" w:cs="MingLiU_HKSCS"/>
        </w:rPr>
        <w:t>.</w:t>
      </w:r>
      <w:r w:rsidRPr="00A333D9">
        <w:rPr>
          <w:rFonts w:hAnsi="宋体" w:cs="Times New Roman" w:hint="eastAsia"/>
        </w:rPr>
        <w:t>完全满足和响应</w:t>
      </w:r>
      <w:r w:rsidR="00AE766F" w:rsidRPr="00A333D9">
        <w:rPr>
          <w:rFonts w:hAnsi="宋体" w:cs="Times New Roman" w:hint="eastAsia"/>
        </w:rPr>
        <w:t>比选文件</w:t>
      </w:r>
      <w:r w:rsidRPr="00A333D9">
        <w:rPr>
          <w:rFonts w:hAnsi="宋体" w:cs="Times New Roman" w:hint="eastAsia"/>
        </w:rPr>
        <w:t>中的各项商务和技术要求</w:t>
      </w:r>
      <w:r w:rsidRPr="00A333D9">
        <w:rPr>
          <w:rFonts w:hAnsi="宋体" w:cs="MingLiU_HKSCS" w:hint="eastAsia"/>
        </w:rPr>
        <w:t>，</w:t>
      </w:r>
      <w:r w:rsidRPr="00A333D9">
        <w:rPr>
          <w:rFonts w:hAnsi="宋体" w:cs="Times New Roman" w:hint="eastAsia"/>
        </w:rPr>
        <w:t>若有偏差</w:t>
      </w:r>
      <w:r w:rsidRPr="00A333D9">
        <w:rPr>
          <w:rFonts w:hAnsi="宋体" w:cs="MingLiU_HKSCS" w:hint="eastAsia"/>
        </w:rPr>
        <w:t>，</w:t>
      </w:r>
      <w:r w:rsidRPr="00A333D9">
        <w:rPr>
          <w:rFonts w:hAnsi="宋体" w:cs="Times New Roman" w:hint="eastAsia"/>
        </w:rPr>
        <w:t>已在</w:t>
      </w:r>
      <w:r w:rsidR="00AE766F" w:rsidRPr="00A333D9">
        <w:rPr>
          <w:rFonts w:hAnsi="宋体" w:cs="Times New Roman" w:hint="eastAsia"/>
        </w:rPr>
        <w:t>响应文件</w:t>
      </w:r>
      <w:r w:rsidRPr="00A333D9">
        <w:rPr>
          <w:rFonts w:hAnsi="宋体" w:cs="Times New Roman" w:hint="eastAsia"/>
        </w:rPr>
        <w:t>中明确说明。</w:t>
      </w:r>
    </w:p>
    <w:p w14:paraId="61A45A7D" w14:textId="4927D637"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10</w:t>
      </w:r>
      <w:r w:rsidRPr="00A333D9">
        <w:rPr>
          <w:rFonts w:hAnsi="宋体" w:cs="MingLiU_HKSCS"/>
        </w:rPr>
        <w:t>.</w:t>
      </w:r>
      <w:r w:rsidRPr="00A333D9">
        <w:rPr>
          <w:rFonts w:hAnsi="宋体" w:cs="Times New Roman" w:hint="eastAsia"/>
        </w:rPr>
        <w:t>愿意提供任何与</w:t>
      </w:r>
      <w:r w:rsidR="008F4266" w:rsidRPr="00A333D9">
        <w:rPr>
          <w:rFonts w:hAnsi="宋体" w:cs="Times New Roman" w:hint="eastAsia"/>
        </w:rPr>
        <w:t>参选</w:t>
      </w:r>
      <w:r w:rsidRPr="00A333D9">
        <w:rPr>
          <w:rFonts w:hAnsi="宋体" w:cs="Times New Roman" w:hint="eastAsia"/>
        </w:rPr>
        <w:t>有关的数据、情况和技术资料等。</w:t>
      </w:r>
    </w:p>
    <w:p w14:paraId="793046CC" w14:textId="6F5F4E68"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11</w:t>
      </w:r>
      <w:r w:rsidRPr="00A333D9">
        <w:rPr>
          <w:rFonts w:hAnsi="宋体" w:cs="MingLiU_HKSCS"/>
        </w:rPr>
        <w:t>.</w:t>
      </w:r>
      <w:r w:rsidRPr="00A333D9">
        <w:rPr>
          <w:rFonts w:hAnsi="宋体" w:cs="Times New Roman" w:hint="eastAsia"/>
        </w:rPr>
        <w:t>我方已详细审核全部</w:t>
      </w:r>
      <w:r w:rsidR="00AE766F" w:rsidRPr="00A333D9">
        <w:rPr>
          <w:rFonts w:hAnsi="宋体" w:cs="Times New Roman" w:hint="eastAsia"/>
        </w:rPr>
        <w:t>响应文件</w:t>
      </w:r>
      <w:r w:rsidRPr="00A333D9">
        <w:rPr>
          <w:rFonts w:hAnsi="宋体" w:cs="Times New Roman" w:hint="eastAsia"/>
        </w:rPr>
        <w:t>、参考资料及有关附件</w:t>
      </w:r>
      <w:r w:rsidRPr="00A333D9">
        <w:rPr>
          <w:rFonts w:hAnsi="宋体" w:cs="MingLiU_HKSCS" w:hint="eastAsia"/>
        </w:rPr>
        <w:t>，</w:t>
      </w:r>
      <w:r w:rsidRPr="00A333D9">
        <w:rPr>
          <w:rFonts w:hAnsi="宋体" w:cs="Times New Roman" w:hint="eastAsia"/>
        </w:rPr>
        <w:t>确认无误。</w:t>
      </w:r>
    </w:p>
    <w:p w14:paraId="4C18F4B3" w14:textId="79D8A8AD"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12</w:t>
      </w:r>
      <w:r w:rsidRPr="00A333D9">
        <w:rPr>
          <w:rFonts w:hAnsi="宋体" w:cs="MingLiU_HKSCS"/>
        </w:rPr>
        <w:t>.</w:t>
      </w:r>
      <w:r w:rsidRPr="00A333D9">
        <w:rPr>
          <w:rFonts w:hAnsi="宋体" w:cs="Times New Roman" w:hint="eastAsia"/>
        </w:rPr>
        <w:t>对本次</w:t>
      </w:r>
      <w:r w:rsidR="00AE766F" w:rsidRPr="00A333D9">
        <w:rPr>
          <w:rFonts w:hAnsi="宋体" w:cs="Times New Roman" w:hint="eastAsia"/>
        </w:rPr>
        <w:t>比选</w:t>
      </w:r>
      <w:r w:rsidRPr="00A333D9">
        <w:rPr>
          <w:rFonts w:hAnsi="宋体" w:cs="Times New Roman" w:hint="eastAsia"/>
        </w:rPr>
        <w:t>内容及与本项目有关的知识产权、技术资料、商业秘密及相关信息保密。</w:t>
      </w:r>
    </w:p>
    <w:p w14:paraId="747042C7" w14:textId="1CE64EA3" w:rsidR="009457FE" w:rsidRPr="00A333D9" w:rsidRDefault="008C349A">
      <w:pPr>
        <w:pStyle w:val="a8"/>
        <w:spacing w:line="276" w:lineRule="auto"/>
        <w:ind w:firstLineChars="200" w:firstLine="420"/>
        <w:rPr>
          <w:rFonts w:hAnsi="宋体" w:cs="MingLiU_HKSCS" w:hint="eastAsia"/>
        </w:rPr>
      </w:pPr>
      <w:r w:rsidRPr="00A333D9">
        <w:rPr>
          <w:rFonts w:hAnsi="宋体" w:cs="Times New Roman"/>
        </w:rPr>
        <w:t>13</w:t>
      </w:r>
      <w:r w:rsidRPr="00A333D9">
        <w:rPr>
          <w:rFonts w:hAnsi="宋体" w:cs="MingLiU_HKSCS"/>
        </w:rPr>
        <w:t>.</w:t>
      </w:r>
      <w:r w:rsidRPr="00A333D9">
        <w:rPr>
          <w:rFonts w:hAnsi="宋体" w:cs="Times New Roman" w:hint="eastAsia"/>
        </w:rPr>
        <w:t>与</w:t>
      </w:r>
      <w:r w:rsidR="00AE766F" w:rsidRPr="00A333D9">
        <w:rPr>
          <w:rFonts w:hAnsi="宋体" w:cs="Times New Roman" w:hint="eastAsia"/>
        </w:rPr>
        <w:t>比选人</w:t>
      </w:r>
      <w:r w:rsidRPr="00A333D9">
        <w:rPr>
          <w:rFonts w:hAnsi="宋体" w:cs="Times New Roman" w:hint="eastAsia"/>
        </w:rPr>
        <w:t>无任何的隶属关系或者其他利害关系。</w:t>
      </w:r>
    </w:p>
    <w:p w14:paraId="11BEBEA3" w14:textId="77777777" w:rsidR="009457FE" w:rsidRPr="00A333D9" w:rsidRDefault="009457FE">
      <w:pPr>
        <w:pStyle w:val="a8"/>
        <w:spacing w:line="276" w:lineRule="auto"/>
        <w:ind w:firstLineChars="200" w:firstLine="420"/>
        <w:rPr>
          <w:rFonts w:hAnsi="宋体" w:cs="Times New Roman" w:hint="eastAsia"/>
        </w:rPr>
      </w:pPr>
    </w:p>
    <w:p w14:paraId="5DA42DE2" w14:textId="77777777" w:rsidR="009457FE" w:rsidRPr="00A333D9" w:rsidRDefault="009457FE">
      <w:pPr>
        <w:pStyle w:val="a8"/>
        <w:spacing w:line="276" w:lineRule="auto"/>
        <w:ind w:firstLineChars="200" w:firstLine="420"/>
        <w:rPr>
          <w:rFonts w:hAnsi="宋体" w:cs="Times New Roman" w:hint="eastAsia"/>
        </w:rPr>
      </w:pPr>
    </w:p>
    <w:p w14:paraId="7E81198E" w14:textId="1C9473EC" w:rsidR="009457FE" w:rsidRPr="00A333D9" w:rsidRDefault="00AE766F">
      <w:pPr>
        <w:pStyle w:val="a8"/>
        <w:spacing w:line="276" w:lineRule="auto"/>
        <w:ind w:firstLineChars="200" w:firstLine="420"/>
        <w:rPr>
          <w:rFonts w:hAnsi="宋体" w:cs="MingLiU_HKSCS" w:hint="eastAsia"/>
        </w:rPr>
      </w:pPr>
      <w:r w:rsidRPr="00A333D9">
        <w:rPr>
          <w:rFonts w:hAnsi="宋体" w:cs="Times New Roman" w:hint="eastAsia"/>
        </w:rPr>
        <w:t>参选人名称：</w:t>
      </w:r>
      <w:r w:rsidRPr="00A333D9">
        <w:rPr>
          <w:rFonts w:hAnsi="宋体" w:cs="Times New Roman"/>
        </w:rPr>
        <w:t>____________</w:t>
      </w:r>
      <w:r w:rsidRPr="00A333D9">
        <w:rPr>
          <w:rFonts w:hAnsi="宋体" w:cs="Times New Roman" w:hint="eastAsia"/>
        </w:rPr>
        <w:t>参选人公章：</w:t>
      </w:r>
      <w:r w:rsidRPr="00A333D9">
        <w:rPr>
          <w:rFonts w:hAnsi="宋体" w:cs="Times New Roman"/>
        </w:rPr>
        <w:t>____________</w:t>
      </w:r>
    </w:p>
    <w:p w14:paraId="39BE505A" w14:textId="759D34BE" w:rsidR="009457FE" w:rsidRPr="00A333D9" w:rsidRDefault="00AE766F">
      <w:pPr>
        <w:pStyle w:val="a8"/>
        <w:spacing w:line="276" w:lineRule="auto"/>
        <w:ind w:firstLineChars="200" w:firstLine="420"/>
        <w:rPr>
          <w:rFonts w:hAnsi="宋体" w:cs="MingLiU_HKSCS" w:hint="eastAsia"/>
        </w:rPr>
      </w:pPr>
      <w:r w:rsidRPr="00A333D9">
        <w:rPr>
          <w:rFonts w:hAnsi="宋体" w:cs="Times New Roman" w:hint="eastAsia"/>
        </w:rPr>
        <w:t>参选人地址：</w:t>
      </w:r>
      <w:r w:rsidRPr="00A333D9">
        <w:rPr>
          <w:rFonts w:hAnsi="宋体" w:cs="Times New Roman"/>
        </w:rPr>
        <w:t>____________</w:t>
      </w:r>
      <w:r w:rsidRPr="00A333D9">
        <w:rPr>
          <w:rFonts w:hAnsi="宋体" w:cs="Times New Roman" w:hint="eastAsia"/>
        </w:rPr>
        <w:t>邮编：</w:t>
      </w:r>
      <w:r w:rsidRPr="00A333D9">
        <w:rPr>
          <w:rFonts w:hAnsi="宋体" w:cs="Times New Roman"/>
        </w:rPr>
        <w:t>____________</w:t>
      </w:r>
    </w:p>
    <w:p w14:paraId="551D5899"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电话：</w:t>
      </w:r>
      <w:r w:rsidRPr="00A333D9">
        <w:rPr>
          <w:rFonts w:hAnsi="宋体" w:cs="Times New Roman"/>
        </w:rPr>
        <w:t>____________</w:t>
      </w:r>
      <w:r w:rsidRPr="00A333D9">
        <w:rPr>
          <w:rFonts w:hAnsi="宋体" w:cs="Times New Roman" w:hint="eastAsia"/>
        </w:rPr>
        <w:t>传真：</w:t>
      </w:r>
      <w:r w:rsidRPr="00A333D9">
        <w:rPr>
          <w:rFonts w:hAnsi="宋体" w:cs="Times New Roman"/>
        </w:rPr>
        <w:t>____________</w:t>
      </w:r>
    </w:p>
    <w:p w14:paraId="61DCBF7F" w14:textId="52730879"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法定代表人或</w:t>
      </w:r>
      <w:r w:rsidR="00AE766F" w:rsidRPr="00A333D9">
        <w:rPr>
          <w:rFonts w:hAnsi="宋体" w:cs="Times New Roman" w:hint="eastAsia"/>
        </w:rPr>
        <w:t>参选人</w:t>
      </w:r>
      <w:r w:rsidRPr="00A333D9">
        <w:rPr>
          <w:rFonts w:hAnsi="宋体" w:cs="Times New Roman" w:hint="eastAsia"/>
        </w:rPr>
        <w:t>代表</w:t>
      </w:r>
      <w:r w:rsidRPr="00A333D9">
        <w:rPr>
          <w:rFonts w:hAnsi="宋体" w:cs="Times New Roman"/>
        </w:rPr>
        <w:t>(</w:t>
      </w:r>
      <w:r w:rsidRPr="00A333D9">
        <w:rPr>
          <w:rFonts w:hAnsi="宋体" w:cs="Times New Roman" w:hint="eastAsia"/>
        </w:rPr>
        <w:t>签字或盖章</w:t>
      </w:r>
      <w:r w:rsidRPr="00A333D9">
        <w:rPr>
          <w:rFonts w:hAnsi="宋体" w:cs="Times New Roman"/>
        </w:rPr>
        <w:t>)</w:t>
      </w:r>
      <w:r w:rsidRPr="00A333D9">
        <w:rPr>
          <w:rFonts w:hAnsi="宋体" w:cs="Times New Roman" w:hint="eastAsia"/>
        </w:rPr>
        <w:t>：</w:t>
      </w:r>
      <w:r w:rsidRPr="00A333D9">
        <w:rPr>
          <w:rFonts w:hAnsi="宋体" w:cs="Times New Roman"/>
        </w:rPr>
        <w:t>____________</w:t>
      </w:r>
    </w:p>
    <w:p w14:paraId="6CAB43C6"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联系电话：</w:t>
      </w:r>
      <w:r w:rsidRPr="00A333D9">
        <w:rPr>
          <w:rFonts w:hAnsi="宋体" w:cs="Times New Roman"/>
        </w:rPr>
        <w:t>____________</w:t>
      </w:r>
    </w:p>
    <w:p w14:paraId="0153FE91" w14:textId="77777777" w:rsidR="009457FE" w:rsidRPr="00A333D9" w:rsidRDefault="008C349A">
      <w:pPr>
        <w:pStyle w:val="a8"/>
        <w:spacing w:line="276" w:lineRule="auto"/>
        <w:ind w:firstLineChars="200" w:firstLine="420"/>
        <w:rPr>
          <w:rFonts w:hAnsi="宋体" w:cs="MingLiU_HKSCS" w:hint="eastAsia"/>
        </w:rPr>
      </w:pPr>
      <w:r w:rsidRPr="00A333D9">
        <w:rPr>
          <w:rFonts w:hAnsi="宋体" w:cs="Times New Roman" w:hint="eastAsia"/>
        </w:rPr>
        <w:t>日期：</w:t>
      </w:r>
      <w:r w:rsidRPr="00A333D9">
        <w:rPr>
          <w:rFonts w:hAnsi="宋体" w:cs="Times New Roman"/>
        </w:rPr>
        <w:t>________________</w:t>
      </w:r>
    </w:p>
    <w:p w14:paraId="0E59A911" w14:textId="77777777" w:rsidR="009457FE" w:rsidRDefault="008C349A">
      <w:pPr>
        <w:pStyle w:val="5"/>
        <w:ind w:firstLine="482"/>
        <w:rPr>
          <w:color w:val="000000" w:themeColor="text1"/>
        </w:rPr>
      </w:pPr>
      <w:r w:rsidRPr="00A333D9">
        <w:rPr>
          <w:rFonts w:ascii="Times New Roman" w:eastAsia="仿宋_GB2312" w:hAnsi="Times New Roman"/>
          <w:strike/>
          <w:color w:val="FF0000"/>
        </w:rPr>
        <w:br w:type="page"/>
      </w:r>
      <w:r>
        <w:rPr>
          <w:rFonts w:hint="eastAsia"/>
          <w:color w:val="000000" w:themeColor="text1"/>
        </w:rPr>
        <w:lastRenderedPageBreak/>
        <w:t>二、开标一览表</w:t>
      </w:r>
    </w:p>
    <w:p w14:paraId="20B7A0FC"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开标一览表</w:t>
      </w:r>
    </w:p>
    <w:p w14:paraId="3FA79E2E"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w:t>
      </w:r>
    </w:p>
    <w:p w14:paraId="1C6C1681"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p w14:paraId="79A80F1A" w14:textId="77777777" w:rsidR="009457FE" w:rsidRDefault="009457FE">
      <w:pPr>
        <w:pStyle w:val="a8"/>
        <w:spacing w:line="360" w:lineRule="auto"/>
        <w:ind w:firstLineChars="200" w:firstLine="420"/>
        <w:rPr>
          <w:rFonts w:hAnsi="宋体" w:cs="Times New Roman" w:hint="eastAsia"/>
          <w:color w:val="000000" w:themeColor="text1"/>
        </w:rPr>
      </w:pP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4161"/>
        <w:gridCol w:w="3916"/>
      </w:tblGrid>
      <w:tr w:rsidR="009457FE" w14:paraId="4B01DAE5" w14:textId="77777777" w:rsidTr="00294D35">
        <w:trPr>
          <w:trHeight w:val="946"/>
          <w:jc w:val="center"/>
        </w:trPr>
        <w:tc>
          <w:tcPr>
            <w:tcW w:w="4957" w:type="dxa"/>
            <w:gridSpan w:val="2"/>
            <w:vAlign w:val="center"/>
          </w:tcPr>
          <w:p w14:paraId="3F585A26" w14:textId="77777777" w:rsidR="009457FE" w:rsidRDefault="008C349A">
            <w:pPr>
              <w:pStyle w:val="a8"/>
              <w:spacing w:line="360" w:lineRule="auto"/>
              <w:jc w:val="center"/>
              <w:rPr>
                <w:rFonts w:hAnsi="宋体" w:cs="Times New Roman" w:hint="eastAsia"/>
                <w:b/>
                <w:color w:val="000000" w:themeColor="text1"/>
              </w:rPr>
            </w:pPr>
            <w:r>
              <w:rPr>
                <w:rFonts w:hAnsi="宋体" w:cs="Times New Roman" w:hint="eastAsia"/>
                <w:b/>
                <w:color w:val="000000" w:themeColor="text1"/>
              </w:rPr>
              <w:t>服务项目名称</w:t>
            </w:r>
          </w:p>
        </w:tc>
        <w:tc>
          <w:tcPr>
            <w:tcW w:w="3916" w:type="dxa"/>
            <w:vAlign w:val="center"/>
          </w:tcPr>
          <w:p w14:paraId="3B872777" w14:textId="1861D57F" w:rsidR="009457FE" w:rsidRDefault="008F4266">
            <w:pPr>
              <w:pStyle w:val="a8"/>
              <w:spacing w:line="360" w:lineRule="auto"/>
              <w:jc w:val="center"/>
              <w:rPr>
                <w:rFonts w:hAnsi="宋体" w:cs="Times New Roman" w:hint="eastAsia"/>
                <w:b/>
                <w:color w:val="000000" w:themeColor="text1"/>
              </w:rPr>
            </w:pPr>
            <w:r>
              <w:rPr>
                <w:rFonts w:hAnsi="宋体" w:cs="Times New Roman" w:hint="eastAsia"/>
                <w:b/>
                <w:color w:val="000000" w:themeColor="text1"/>
              </w:rPr>
              <w:t>参选报价</w:t>
            </w:r>
          </w:p>
        </w:tc>
      </w:tr>
      <w:tr w:rsidR="009457FE" w14:paraId="5FBDD673" w14:textId="77777777" w:rsidTr="00294D35">
        <w:trPr>
          <w:trHeight w:val="864"/>
          <w:jc w:val="center"/>
        </w:trPr>
        <w:tc>
          <w:tcPr>
            <w:tcW w:w="796" w:type="dxa"/>
            <w:vAlign w:val="center"/>
          </w:tcPr>
          <w:p w14:paraId="213754CA" w14:textId="77777777" w:rsidR="009457FE" w:rsidRPr="00CE4A6F" w:rsidRDefault="008C349A">
            <w:pPr>
              <w:pStyle w:val="a8"/>
              <w:spacing w:line="360" w:lineRule="auto"/>
              <w:jc w:val="center"/>
              <w:rPr>
                <w:rFonts w:hAnsi="宋体" w:cs="Times New Roman" w:hint="eastAsia"/>
                <w:b/>
                <w:bCs/>
              </w:rPr>
            </w:pPr>
            <w:r w:rsidRPr="00CE4A6F">
              <w:rPr>
                <w:rFonts w:hAnsi="宋体" w:cs="Times New Roman" w:hint="eastAsia"/>
                <w:b/>
                <w:bCs/>
              </w:rPr>
              <w:t>（1）</w:t>
            </w:r>
          </w:p>
        </w:tc>
        <w:tc>
          <w:tcPr>
            <w:tcW w:w="4161" w:type="dxa"/>
            <w:vAlign w:val="center"/>
          </w:tcPr>
          <w:p w14:paraId="62BC9BCD" w14:textId="77777777" w:rsidR="009457FE" w:rsidRPr="00CE4A6F" w:rsidRDefault="008C349A">
            <w:pPr>
              <w:pStyle w:val="a8"/>
              <w:spacing w:line="360" w:lineRule="auto"/>
              <w:jc w:val="center"/>
              <w:rPr>
                <w:rFonts w:hAnsi="宋体" w:cs="Times New Roman" w:hint="eastAsia"/>
                <w:b/>
                <w:bCs/>
              </w:rPr>
            </w:pPr>
            <w:r w:rsidRPr="00CE4A6F">
              <w:rPr>
                <w:rFonts w:hAnsi="宋体" w:hint="eastAsia"/>
                <w:b/>
                <w:bCs/>
              </w:rPr>
              <w:t>每月安保服务费用</w:t>
            </w:r>
            <w:r w:rsidRPr="00CE4A6F">
              <w:rPr>
                <w:rFonts w:hAnsi="宋体" w:cs="Times New Roman" w:hint="eastAsia"/>
                <w:b/>
                <w:bCs/>
              </w:rPr>
              <w:t>（元/月）</w:t>
            </w:r>
          </w:p>
        </w:tc>
        <w:tc>
          <w:tcPr>
            <w:tcW w:w="3916" w:type="dxa"/>
            <w:vAlign w:val="center"/>
          </w:tcPr>
          <w:p w14:paraId="78B2002E" w14:textId="77777777" w:rsidR="009457FE" w:rsidRDefault="009457FE">
            <w:pPr>
              <w:pStyle w:val="a8"/>
              <w:spacing w:line="360" w:lineRule="auto"/>
              <w:jc w:val="center"/>
              <w:rPr>
                <w:rFonts w:hAnsi="宋体" w:cs="Times New Roman" w:hint="eastAsia"/>
                <w:color w:val="000000" w:themeColor="text1"/>
              </w:rPr>
            </w:pPr>
          </w:p>
        </w:tc>
      </w:tr>
      <w:tr w:rsidR="009457FE" w14:paraId="07B0FDB2" w14:textId="77777777" w:rsidTr="00294D35">
        <w:trPr>
          <w:trHeight w:val="864"/>
          <w:jc w:val="center"/>
        </w:trPr>
        <w:tc>
          <w:tcPr>
            <w:tcW w:w="796" w:type="dxa"/>
            <w:vAlign w:val="center"/>
          </w:tcPr>
          <w:p w14:paraId="6D7CD74D" w14:textId="77777777" w:rsidR="009457FE" w:rsidRPr="00CE4A6F" w:rsidRDefault="008C349A">
            <w:pPr>
              <w:pStyle w:val="a8"/>
              <w:spacing w:line="360" w:lineRule="auto"/>
              <w:jc w:val="center"/>
              <w:rPr>
                <w:rFonts w:hAnsi="宋体" w:cs="宋体" w:hint="eastAsia"/>
                <w:b/>
                <w:bCs/>
              </w:rPr>
            </w:pPr>
            <w:r w:rsidRPr="00CE4A6F">
              <w:rPr>
                <w:rFonts w:hAnsi="宋体" w:cs="宋体" w:hint="eastAsia"/>
                <w:b/>
                <w:bCs/>
              </w:rPr>
              <w:t>（3）</w:t>
            </w:r>
          </w:p>
        </w:tc>
        <w:tc>
          <w:tcPr>
            <w:tcW w:w="4161" w:type="dxa"/>
            <w:vAlign w:val="center"/>
          </w:tcPr>
          <w:p w14:paraId="695C94FD" w14:textId="72901CB5" w:rsidR="009457FE" w:rsidRPr="00CE4A6F" w:rsidRDefault="00A333D9">
            <w:pPr>
              <w:pStyle w:val="a8"/>
              <w:spacing w:line="360" w:lineRule="auto"/>
              <w:jc w:val="center"/>
              <w:rPr>
                <w:rFonts w:hAnsi="宋体" w:cs="宋体" w:hint="eastAsia"/>
                <w:b/>
                <w:bCs/>
              </w:rPr>
            </w:pPr>
            <w:r w:rsidRPr="00CE4A6F">
              <w:rPr>
                <w:rFonts w:hAnsi="宋体" w:cs="Times New Roman"/>
                <w:b/>
                <w:bCs/>
              </w:rPr>
              <w:t>2026</w:t>
            </w:r>
            <w:r w:rsidR="008C349A" w:rsidRPr="00CE4A6F">
              <w:rPr>
                <w:rFonts w:hAnsi="宋体" w:cs="Times New Roman" w:hint="eastAsia"/>
                <w:b/>
                <w:bCs/>
              </w:rPr>
              <w:t>年</w:t>
            </w:r>
            <w:r w:rsidR="004B2604">
              <w:rPr>
                <w:rFonts w:hAnsi="宋体" w:cs="Times New Roman"/>
                <w:b/>
                <w:bCs/>
              </w:rPr>
              <w:t>8</w:t>
            </w:r>
            <w:r w:rsidR="008C349A" w:rsidRPr="00CE4A6F">
              <w:rPr>
                <w:rFonts w:hAnsi="宋体" w:cs="Times New Roman" w:hint="eastAsia"/>
                <w:b/>
                <w:bCs/>
              </w:rPr>
              <w:t>月1日至</w:t>
            </w:r>
            <w:r w:rsidRPr="00CE4A6F">
              <w:rPr>
                <w:rFonts w:hAnsi="宋体" w:cs="Times New Roman"/>
                <w:b/>
                <w:bCs/>
              </w:rPr>
              <w:t>2026</w:t>
            </w:r>
            <w:r w:rsidR="008C349A" w:rsidRPr="00CE4A6F">
              <w:rPr>
                <w:rFonts w:hAnsi="宋体" w:cs="Times New Roman" w:hint="eastAsia"/>
                <w:b/>
                <w:bCs/>
              </w:rPr>
              <w:t>年</w:t>
            </w:r>
            <w:r w:rsidRPr="00CE4A6F">
              <w:rPr>
                <w:rFonts w:hAnsi="宋体" w:cs="Times New Roman"/>
                <w:b/>
                <w:bCs/>
              </w:rPr>
              <w:t>12</w:t>
            </w:r>
            <w:r w:rsidR="008C349A" w:rsidRPr="00CE4A6F">
              <w:rPr>
                <w:rFonts w:hAnsi="宋体" w:cs="Times New Roman" w:hint="eastAsia"/>
                <w:b/>
                <w:bCs/>
              </w:rPr>
              <w:t>月3</w:t>
            </w:r>
            <w:r w:rsidRPr="00CE4A6F">
              <w:rPr>
                <w:rFonts w:hAnsi="宋体" w:cs="Times New Roman"/>
                <w:b/>
                <w:bCs/>
              </w:rPr>
              <w:t>1</w:t>
            </w:r>
            <w:r w:rsidR="008C349A" w:rsidRPr="00CE4A6F">
              <w:rPr>
                <w:rFonts w:hAnsi="宋体" w:cs="Times New Roman" w:hint="eastAsia"/>
                <w:b/>
                <w:bCs/>
              </w:rPr>
              <w:t>日（</w:t>
            </w:r>
            <w:r w:rsidR="00294D35" w:rsidRPr="00CE4A6F">
              <w:rPr>
                <w:rFonts w:hAnsi="宋体" w:cs="Times New Roman"/>
                <w:b/>
                <w:bCs/>
              </w:rPr>
              <w:t>5</w:t>
            </w:r>
            <w:r w:rsidR="008C349A" w:rsidRPr="00CE4A6F">
              <w:rPr>
                <w:rFonts w:hAnsi="宋体" w:cs="Times New Roman" w:hint="eastAsia"/>
                <w:b/>
                <w:bCs/>
              </w:rPr>
              <w:t>个月）报价合计</w:t>
            </w:r>
          </w:p>
        </w:tc>
        <w:tc>
          <w:tcPr>
            <w:tcW w:w="3916" w:type="dxa"/>
            <w:vAlign w:val="center"/>
          </w:tcPr>
          <w:p w14:paraId="1FCC9D08" w14:textId="77777777" w:rsidR="009457FE" w:rsidRDefault="009457FE">
            <w:pPr>
              <w:pStyle w:val="a8"/>
              <w:spacing w:line="360" w:lineRule="auto"/>
              <w:jc w:val="center"/>
              <w:rPr>
                <w:rFonts w:hAnsi="宋体" w:cs="宋体" w:hint="eastAsia"/>
                <w:b/>
                <w:bCs/>
                <w:color w:val="000000" w:themeColor="text1"/>
              </w:rPr>
            </w:pPr>
          </w:p>
        </w:tc>
      </w:tr>
    </w:tbl>
    <w:p w14:paraId="553831F7" w14:textId="77777777" w:rsidR="009457FE" w:rsidRDefault="009457FE">
      <w:pPr>
        <w:pStyle w:val="a8"/>
        <w:spacing w:line="360" w:lineRule="auto"/>
        <w:ind w:firstLineChars="200" w:firstLine="420"/>
        <w:rPr>
          <w:rFonts w:hAnsi="宋体" w:cs="Times New Roman" w:hint="eastAsia"/>
          <w:color w:val="000000" w:themeColor="text1"/>
        </w:rPr>
      </w:pPr>
    </w:p>
    <w:p w14:paraId="67E1B834" w14:textId="306EF4B4"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59649D2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03EE8B9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716EA55A" w14:textId="77777777" w:rsidR="009457FE" w:rsidRDefault="008C349A">
      <w:pPr>
        <w:widowControl/>
        <w:jc w:val="left"/>
        <w:rPr>
          <w:b/>
          <w:bCs/>
          <w:color w:val="000000" w:themeColor="text1"/>
          <w:sz w:val="24"/>
          <w:szCs w:val="28"/>
        </w:rPr>
      </w:pPr>
      <w:r>
        <w:rPr>
          <w:color w:val="000000" w:themeColor="text1"/>
        </w:rPr>
        <w:br w:type="page"/>
      </w:r>
    </w:p>
    <w:p w14:paraId="3CCA6B0D" w14:textId="77777777" w:rsidR="009457FE" w:rsidRDefault="008C349A">
      <w:pPr>
        <w:pStyle w:val="5"/>
        <w:ind w:firstLine="482"/>
        <w:rPr>
          <w:color w:val="000000" w:themeColor="text1"/>
        </w:rPr>
      </w:pPr>
      <w:r>
        <w:rPr>
          <w:rFonts w:hint="eastAsia"/>
          <w:color w:val="000000" w:themeColor="text1"/>
        </w:rPr>
        <w:lastRenderedPageBreak/>
        <w:t>三、分项价格表</w:t>
      </w:r>
    </w:p>
    <w:p w14:paraId="3C79A737"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1、安保服务费用分项价格表（每月费用）</w:t>
      </w:r>
    </w:p>
    <w:p w14:paraId="2210CC7D" w14:textId="77777777" w:rsidR="009457FE" w:rsidRDefault="009457FE">
      <w:pPr>
        <w:pStyle w:val="a8"/>
        <w:spacing w:line="360" w:lineRule="auto"/>
        <w:ind w:firstLineChars="200" w:firstLine="420"/>
        <w:rPr>
          <w:rFonts w:hAnsi="宋体" w:cs="Times New Roman" w:hint="eastAsia"/>
          <w:color w:val="000000" w:themeColor="text1"/>
        </w:rPr>
      </w:pPr>
    </w:p>
    <w:p w14:paraId="7981934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____________________</w:t>
      </w:r>
      <w:r>
        <w:rPr>
          <w:rFonts w:hAnsi="宋体" w:cs="Times New Roman" w:hint="eastAsia"/>
          <w:color w:val="000000" w:themeColor="text1"/>
        </w:rPr>
        <w:t xml:space="preserve">                 </w:t>
      </w:r>
    </w:p>
    <w:p w14:paraId="7AFBE9A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2756"/>
        <w:gridCol w:w="2554"/>
        <w:gridCol w:w="3081"/>
      </w:tblGrid>
      <w:tr w:rsidR="0091687A" w:rsidRPr="0091687A" w14:paraId="3FE8D865" w14:textId="77777777">
        <w:trPr>
          <w:trHeight w:val="431"/>
        </w:trPr>
        <w:tc>
          <w:tcPr>
            <w:tcW w:w="1180" w:type="dxa"/>
            <w:vAlign w:val="center"/>
          </w:tcPr>
          <w:p w14:paraId="2D3F8403"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序号</w:t>
            </w:r>
          </w:p>
        </w:tc>
        <w:tc>
          <w:tcPr>
            <w:tcW w:w="2756" w:type="dxa"/>
            <w:vAlign w:val="center"/>
          </w:tcPr>
          <w:p w14:paraId="78B8208F"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分 类 名 称</w:t>
            </w:r>
          </w:p>
        </w:tc>
        <w:tc>
          <w:tcPr>
            <w:tcW w:w="2554" w:type="dxa"/>
            <w:vAlign w:val="center"/>
          </w:tcPr>
          <w:p w14:paraId="4AC5F400"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报  价</w:t>
            </w:r>
          </w:p>
        </w:tc>
        <w:tc>
          <w:tcPr>
            <w:tcW w:w="3081" w:type="dxa"/>
            <w:vAlign w:val="center"/>
          </w:tcPr>
          <w:p w14:paraId="272E8D20" w14:textId="77777777" w:rsidR="009457FE" w:rsidRPr="0091687A" w:rsidRDefault="008C349A">
            <w:pPr>
              <w:snapToGrid w:val="0"/>
              <w:spacing w:line="360" w:lineRule="auto"/>
              <w:jc w:val="center"/>
              <w:rPr>
                <w:rFonts w:ascii="宋体" w:hAnsi="宋体" w:cs="宋体" w:hint="eastAsia"/>
                <w:b/>
                <w:szCs w:val="21"/>
              </w:rPr>
            </w:pPr>
            <w:r w:rsidRPr="0091687A">
              <w:rPr>
                <w:rFonts w:ascii="宋体" w:hAnsi="宋体" w:cs="宋体" w:hint="eastAsia"/>
                <w:b/>
                <w:szCs w:val="21"/>
              </w:rPr>
              <w:t>备  注</w:t>
            </w:r>
          </w:p>
        </w:tc>
      </w:tr>
      <w:tr w:rsidR="009457FE" w14:paraId="0ED821C1" w14:textId="77777777">
        <w:trPr>
          <w:trHeight w:val="431"/>
        </w:trPr>
        <w:tc>
          <w:tcPr>
            <w:tcW w:w="1180" w:type="dxa"/>
            <w:vAlign w:val="center"/>
          </w:tcPr>
          <w:p w14:paraId="62C27760"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1</w:t>
            </w:r>
          </w:p>
        </w:tc>
        <w:tc>
          <w:tcPr>
            <w:tcW w:w="2756" w:type="dxa"/>
            <w:vAlign w:val="center"/>
          </w:tcPr>
          <w:p w14:paraId="596A922A" w14:textId="2A1D4EF6" w:rsidR="009457FE" w:rsidRDefault="008C349A">
            <w:pPr>
              <w:pStyle w:val="flNote"/>
              <w:spacing w:before="0" w:after="0" w:line="360" w:lineRule="auto"/>
              <w:jc w:val="both"/>
              <w:rPr>
                <w:rFonts w:ascii="宋体" w:eastAsia="宋体" w:hAnsi="宋体" w:cs="宋体" w:hint="eastAsia"/>
                <w:color w:val="000000" w:themeColor="text1"/>
                <w:sz w:val="21"/>
                <w:szCs w:val="21"/>
              </w:rPr>
            </w:pPr>
            <w:r>
              <w:rPr>
                <w:rFonts w:ascii="宋体" w:eastAsia="宋体" w:hAnsi="宋体" w:cs="宋体" w:hint="eastAsia"/>
                <w:bCs/>
                <w:color w:val="000000" w:themeColor="text1"/>
                <w:sz w:val="21"/>
                <w:szCs w:val="21"/>
              </w:rPr>
              <w:t>人员工资、社会保险</w:t>
            </w:r>
            <w:r w:rsidR="00514D63">
              <w:rPr>
                <w:rFonts w:ascii="宋体" w:eastAsia="宋体" w:hAnsi="宋体" w:cs="宋体" w:hint="eastAsia"/>
                <w:bCs/>
                <w:color w:val="000000" w:themeColor="text1"/>
                <w:sz w:val="21"/>
                <w:szCs w:val="21"/>
              </w:rPr>
              <w:t>、公积金</w:t>
            </w:r>
            <w:r>
              <w:rPr>
                <w:rFonts w:ascii="宋体" w:eastAsia="宋体" w:hAnsi="宋体" w:cs="宋体" w:hint="eastAsia"/>
                <w:bCs/>
                <w:color w:val="000000" w:themeColor="text1"/>
                <w:sz w:val="21"/>
                <w:szCs w:val="21"/>
              </w:rPr>
              <w:t>和按规定提取的福利费等</w:t>
            </w:r>
          </w:p>
        </w:tc>
        <w:tc>
          <w:tcPr>
            <w:tcW w:w="2554" w:type="dxa"/>
            <w:vAlign w:val="center"/>
          </w:tcPr>
          <w:p w14:paraId="68762B80" w14:textId="77777777" w:rsidR="009457FE" w:rsidRDefault="009457FE">
            <w:pPr>
              <w:snapToGrid w:val="0"/>
              <w:spacing w:line="360" w:lineRule="auto"/>
              <w:rPr>
                <w:rFonts w:ascii="宋体" w:hAnsi="宋体" w:cs="宋体" w:hint="eastAsia"/>
                <w:b/>
                <w:color w:val="000000" w:themeColor="text1"/>
                <w:szCs w:val="21"/>
              </w:rPr>
            </w:pPr>
          </w:p>
        </w:tc>
        <w:tc>
          <w:tcPr>
            <w:tcW w:w="3081" w:type="dxa"/>
            <w:vAlign w:val="center"/>
          </w:tcPr>
          <w:p w14:paraId="186FA9F7" w14:textId="77777777" w:rsidR="009457FE" w:rsidRDefault="009457FE">
            <w:pPr>
              <w:snapToGrid w:val="0"/>
              <w:spacing w:line="360" w:lineRule="auto"/>
              <w:jc w:val="center"/>
              <w:rPr>
                <w:rFonts w:ascii="宋体" w:hAnsi="宋体" w:cs="宋体" w:hint="eastAsia"/>
                <w:b/>
                <w:color w:val="000000" w:themeColor="text1"/>
                <w:szCs w:val="21"/>
              </w:rPr>
            </w:pPr>
          </w:p>
        </w:tc>
      </w:tr>
      <w:tr w:rsidR="009457FE" w14:paraId="5EC014E3" w14:textId="77777777">
        <w:trPr>
          <w:trHeight w:val="431"/>
        </w:trPr>
        <w:tc>
          <w:tcPr>
            <w:tcW w:w="1180" w:type="dxa"/>
            <w:vAlign w:val="center"/>
          </w:tcPr>
          <w:p w14:paraId="1493A55C"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2</w:t>
            </w:r>
          </w:p>
        </w:tc>
        <w:tc>
          <w:tcPr>
            <w:tcW w:w="2756" w:type="dxa"/>
            <w:vAlign w:val="center"/>
          </w:tcPr>
          <w:p w14:paraId="7F3B6F65"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设备及工器具使用费</w:t>
            </w:r>
          </w:p>
        </w:tc>
        <w:tc>
          <w:tcPr>
            <w:tcW w:w="2554" w:type="dxa"/>
            <w:vAlign w:val="center"/>
          </w:tcPr>
          <w:p w14:paraId="262D5FA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35BAEA6D"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0386667E" w14:textId="77777777">
        <w:trPr>
          <w:trHeight w:val="431"/>
        </w:trPr>
        <w:tc>
          <w:tcPr>
            <w:tcW w:w="1180" w:type="dxa"/>
            <w:vAlign w:val="center"/>
          </w:tcPr>
          <w:p w14:paraId="09EE38A3"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3</w:t>
            </w:r>
          </w:p>
        </w:tc>
        <w:tc>
          <w:tcPr>
            <w:tcW w:w="2756" w:type="dxa"/>
            <w:vAlign w:val="center"/>
          </w:tcPr>
          <w:p w14:paraId="12FF7579"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bCs/>
                <w:color w:val="000000" w:themeColor="text1"/>
                <w:sz w:val="21"/>
                <w:szCs w:val="21"/>
              </w:rPr>
              <w:t>其他费用</w:t>
            </w:r>
            <w:r>
              <w:rPr>
                <w:rFonts w:ascii="宋体" w:eastAsia="宋体" w:hAnsi="宋体" w:cs="宋体" w:hint="eastAsia"/>
                <w:bCs/>
                <w:color w:val="000000" w:themeColor="text1"/>
                <w:sz w:val="21"/>
                <w:szCs w:val="21"/>
              </w:rPr>
              <w:t>（如果有，请列明）</w:t>
            </w:r>
          </w:p>
        </w:tc>
        <w:tc>
          <w:tcPr>
            <w:tcW w:w="2554" w:type="dxa"/>
            <w:vAlign w:val="center"/>
          </w:tcPr>
          <w:p w14:paraId="6D4A5588"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57C0338C"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C45F03F" w14:textId="77777777">
        <w:trPr>
          <w:trHeight w:val="431"/>
        </w:trPr>
        <w:tc>
          <w:tcPr>
            <w:tcW w:w="1180" w:type="dxa"/>
            <w:vAlign w:val="center"/>
          </w:tcPr>
          <w:p w14:paraId="5616A113"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4</w:t>
            </w:r>
          </w:p>
        </w:tc>
        <w:tc>
          <w:tcPr>
            <w:tcW w:w="2756" w:type="dxa"/>
            <w:vAlign w:val="center"/>
          </w:tcPr>
          <w:p w14:paraId="3D2E43AC"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管理费（</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%）（计费基数为1-3项报价的合价）</w:t>
            </w:r>
          </w:p>
        </w:tc>
        <w:tc>
          <w:tcPr>
            <w:tcW w:w="2554" w:type="dxa"/>
            <w:vAlign w:val="center"/>
          </w:tcPr>
          <w:p w14:paraId="32E6FB4C"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24355F8"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BF3E123" w14:textId="77777777">
        <w:trPr>
          <w:trHeight w:val="431"/>
        </w:trPr>
        <w:tc>
          <w:tcPr>
            <w:tcW w:w="1180" w:type="dxa"/>
            <w:vAlign w:val="center"/>
          </w:tcPr>
          <w:p w14:paraId="321E82F8"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5</w:t>
            </w:r>
          </w:p>
        </w:tc>
        <w:tc>
          <w:tcPr>
            <w:tcW w:w="2756" w:type="dxa"/>
            <w:vAlign w:val="center"/>
          </w:tcPr>
          <w:p w14:paraId="57933504"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利润（</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%）（计费基数为1-4项报价的合价）</w:t>
            </w:r>
          </w:p>
        </w:tc>
        <w:tc>
          <w:tcPr>
            <w:tcW w:w="2554" w:type="dxa"/>
            <w:vAlign w:val="center"/>
          </w:tcPr>
          <w:p w14:paraId="4565BAE3"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ABF6789"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63CE8DCA" w14:textId="77777777">
        <w:trPr>
          <w:trHeight w:val="431"/>
        </w:trPr>
        <w:tc>
          <w:tcPr>
            <w:tcW w:w="1180" w:type="dxa"/>
            <w:vAlign w:val="center"/>
          </w:tcPr>
          <w:p w14:paraId="6610EAE8" w14:textId="77777777" w:rsidR="009457FE" w:rsidRDefault="008C349A">
            <w:pPr>
              <w:snapToGrid w:val="0"/>
              <w:spacing w:line="360" w:lineRule="auto"/>
              <w:jc w:val="center"/>
              <w:rPr>
                <w:rFonts w:ascii="宋体" w:hAnsi="宋体" w:cs="宋体" w:hint="eastAsia"/>
                <w:bCs/>
                <w:color w:val="000000" w:themeColor="text1"/>
                <w:szCs w:val="21"/>
              </w:rPr>
            </w:pPr>
            <w:r>
              <w:rPr>
                <w:rFonts w:ascii="宋体" w:hAnsi="宋体" w:cs="宋体" w:hint="eastAsia"/>
                <w:bCs/>
                <w:color w:val="000000" w:themeColor="text1"/>
                <w:szCs w:val="21"/>
              </w:rPr>
              <w:t>6</w:t>
            </w:r>
          </w:p>
        </w:tc>
        <w:tc>
          <w:tcPr>
            <w:tcW w:w="2756" w:type="dxa"/>
            <w:vAlign w:val="center"/>
          </w:tcPr>
          <w:p w14:paraId="3210B567" w14:textId="77777777" w:rsidR="009457FE" w:rsidRDefault="008C349A">
            <w:pPr>
              <w:pStyle w:val="flNote"/>
              <w:spacing w:before="0" w:after="0" w:line="360" w:lineRule="auto"/>
              <w:jc w:val="both"/>
              <w:rPr>
                <w:rFonts w:ascii="宋体" w:eastAsia="宋体" w:hAnsi="宋体" w:cs="宋体" w:hint="eastAsia"/>
                <w:bCs/>
                <w:color w:val="000000" w:themeColor="text1"/>
                <w:sz w:val="21"/>
                <w:szCs w:val="21"/>
              </w:rPr>
            </w:pPr>
            <w:r>
              <w:rPr>
                <w:rFonts w:ascii="宋体" w:eastAsia="宋体" w:hAnsi="宋体" w:cs="宋体" w:hint="eastAsia"/>
                <w:bCs/>
                <w:color w:val="000000" w:themeColor="text1"/>
                <w:sz w:val="21"/>
                <w:szCs w:val="21"/>
              </w:rPr>
              <w:t>法定税金（</w:t>
            </w:r>
            <w:r>
              <w:rPr>
                <w:rFonts w:ascii="宋体" w:eastAsia="宋体" w:hAnsi="宋体" w:cs="宋体" w:hint="eastAsia"/>
                <w:bCs/>
                <w:color w:val="000000" w:themeColor="text1"/>
                <w:sz w:val="21"/>
                <w:szCs w:val="21"/>
                <w:u w:val="single"/>
              </w:rPr>
              <w:t xml:space="preserve">   </w:t>
            </w:r>
            <w:r>
              <w:rPr>
                <w:rFonts w:ascii="宋体" w:eastAsia="宋体" w:hAnsi="宋体" w:cs="宋体" w:hint="eastAsia"/>
                <w:bCs/>
                <w:color w:val="000000" w:themeColor="text1"/>
                <w:sz w:val="21"/>
                <w:szCs w:val="21"/>
              </w:rPr>
              <w:t>%）</w:t>
            </w:r>
          </w:p>
        </w:tc>
        <w:tc>
          <w:tcPr>
            <w:tcW w:w="2554" w:type="dxa"/>
            <w:vAlign w:val="center"/>
          </w:tcPr>
          <w:p w14:paraId="460BF23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5357A129"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64726E60" w14:textId="77777777">
        <w:trPr>
          <w:trHeight w:val="431"/>
        </w:trPr>
        <w:tc>
          <w:tcPr>
            <w:tcW w:w="1180" w:type="dxa"/>
            <w:vAlign w:val="center"/>
          </w:tcPr>
          <w:p w14:paraId="06226DCE"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1DB2F21" w14:textId="77777777" w:rsidR="009457FE" w:rsidRDefault="009457FE">
            <w:pPr>
              <w:pStyle w:val="flNote"/>
              <w:spacing w:before="0" w:after="0" w:line="360" w:lineRule="auto"/>
              <w:jc w:val="both"/>
              <w:rPr>
                <w:rFonts w:ascii="宋体" w:eastAsia="宋体" w:hAnsi="宋体" w:cs="宋体" w:hint="eastAsia"/>
                <w:bCs/>
                <w:color w:val="000000" w:themeColor="text1"/>
                <w:sz w:val="21"/>
                <w:szCs w:val="21"/>
              </w:rPr>
            </w:pPr>
          </w:p>
        </w:tc>
        <w:tc>
          <w:tcPr>
            <w:tcW w:w="2554" w:type="dxa"/>
            <w:vAlign w:val="center"/>
          </w:tcPr>
          <w:p w14:paraId="00AC0725"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629AB72F"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FF980C6" w14:textId="77777777">
        <w:trPr>
          <w:trHeight w:val="431"/>
        </w:trPr>
        <w:tc>
          <w:tcPr>
            <w:tcW w:w="1180" w:type="dxa"/>
            <w:vAlign w:val="center"/>
          </w:tcPr>
          <w:p w14:paraId="15013830"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6AD53EB6"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11D3AB94"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006A1021"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484D062E" w14:textId="77777777">
        <w:trPr>
          <w:trHeight w:val="431"/>
        </w:trPr>
        <w:tc>
          <w:tcPr>
            <w:tcW w:w="1180" w:type="dxa"/>
            <w:vAlign w:val="center"/>
          </w:tcPr>
          <w:p w14:paraId="21CE3461"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EBC2641"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13149496"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1794F378"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1720C6C" w14:textId="77777777">
        <w:trPr>
          <w:trHeight w:val="431"/>
        </w:trPr>
        <w:tc>
          <w:tcPr>
            <w:tcW w:w="1180" w:type="dxa"/>
            <w:vAlign w:val="center"/>
          </w:tcPr>
          <w:p w14:paraId="4DF2E668" w14:textId="77777777" w:rsidR="009457FE" w:rsidRDefault="009457FE">
            <w:pPr>
              <w:snapToGrid w:val="0"/>
              <w:spacing w:line="360" w:lineRule="auto"/>
              <w:jc w:val="center"/>
              <w:rPr>
                <w:rFonts w:ascii="宋体" w:hAnsi="宋体" w:cs="宋体" w:hint="eastAsia"/>
                <w:b/>
                <w:color w:val="000000" w:themeColor="text1"/>
                <w:szCs w:val="21"/>
              </w:rPr>
            </w:pPr>
          </w:p>
        </w:tc>
        <w:tc>
          <w:tcPr>
            <w:tcW w:w="2756" w:type="dxa"/>
            <w:vAlign w:val="center"/>
          </w:tcPr>
          <w:p w14:paraId="7A7DF97F" w14:textId="77777777" w:rsidR="009457FE" w:rsidRDefault="009457FE">
            <w:pPr>
              <w:snapToGrid w:val="0"/>
              <w:spacing w:line="360" w:lineRule="auto"/>
              <w:rPr>
                <w:rFonts w:ascii="宋体" w:hAnsi="宋体" w:cs="宋体" w:hint="eastAsia"/>
                <w:b/>
                <w:color w:val="000000" w:themeColor="text1"/>
                <w:szCs w:val="21"/>
              </w:rPr>
            </w:pPr>
          </w:p>
        </w:tc>
        <w:tc>
          <w:tcPr>
            <w:tcW w:w="2554" w:type="dxa"/>
            <w:vAlign w:val="center"/>
          </w:tcPr>
          <w:p w14:paraId="4DD9758C"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2A7F51CE" w14:textId="77777777" w:rsidR="009457FE" w:rsidRDefault="009457FE">
            <w:pPr>
              <w:snapToGrid w:val="0"/>
              <w:spacing w:line="360" w:lineRule="auto"/>
              <w:jc w:val="center"/>
              <w:rPr>
                <w:rFonts w:ascii="宋体" w:hAnsi="宋体" w:cs="宋体" w:hint="eastAsia"/>
                <w:color w:val="000000" w:themeColor="text1"/>
                <w:szCs w:val="21"/>
              </w:rPr>
            </w:pPr>
          </w:p>
        </w:tc>
      </w:tr>
      <w:tr w:rsidR="009457FE" w14:paraId="74F82A65" w14:textId="77777777">
        <w:trPr>
          <w:trHeight w:val="513"/>
        </w:trPr>
        <w:tc>
          <w:tcPr>
            <w:tcW w:w="3936" w:type="dxa"/>
            <w:gridSpan w:val="2"/>
            <w:vAlign w:val="center"/>
          </w:tcPr>
          <w:p w14:paraId="3F537B1A" w14:textId="77777777" w:rsidR="009457FE" w:rsidRDefault="008C349A">
            <w:pPr>
              <w:snapToGrid w:val="0"/>
              <w:spacing w:line="360" w:lineRule="auto"/>
              <w:jc w:val="center"/>
              <w:rPr>
                <w:rFonts w:ascii="宋体" w:hAnsi="宋体" w:cs="宋体" w:hint="eastAsia"/>
                <w:b/>
                <w:color w:val="000000" w:themeColor="text1"/>
                <w:szCs w:val="21"/>
              </w:rPr>
            </w:pPr>
            <w:r>
              <w:rPr>
                <w:rFonts w:ascii="宋体" w:hAnsi="宋体" w:cs="宋体" w:hint="eastAsia"/>
                <w:b/>
                <w:color w:val="000000" w:themeColor="text1"/>
                <w:szCs w:val="21"/>
              </w:rPr>
              <w:t>每月安保服务费用报价合计</w:t>
            </w:r>
          </w:p>
          <w:p w14:paraId="00A675A2" w14:textId="77777777" w:rsidR="009457FE" w:rsidRDefault="008C349A">
            <w:pPr>
              <w:snapToGrid w:val="0"/>
              <w:spacing w:line="360" w:lineRule="auto"/>
              <w:jc w:val="center"/>
              <w:rPr>
                <w:rFonts w:ascii="宋体" w:hAnsi="宋体" w:cs="宋体" w:hint="eastAsia"/>
                <w:b/>
                <w:color w:val="000000" w:themeColor="text1"/>
                <w:szCs w:val="21"/>
              </w:rPr>
            </w:pPr>
            <w:r>
              <w:rPr>
                <w:rFonts w:ascii="宋体" w:hAnsi="宋体" w:cs="宋体" w:hint="eastAsia"/>
                <w:b/>
                <w:color w:val="000000" w:themeColor="text1"/>
                <w:szCs w:val="21"/>
              </w:rPr>
              <w:t>（元/月）</w:t>
            </w:r>
          </w:p>
        </w:tc>
        <w:tc>
          <w:tcPr>
            <w:tcW w:w="2554" w:type="dxa"/>
            <w:vAlign w:val="center"/>
          </w:tcPr>
          <w:p w14:paraId="0CFB6B85"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2458927A" w14:textId="77777777" w:rsidR="009457FE" w:rsidRDefault="009457FE">
            <w:pPr>
              <w:snapToGrid w:val="0"/>
              <w:spacing w:line="360" w:lineRule="auto"/>
              <w:rPr>
                <w:rFonts w:ascii="宋体" w:hAnsi="宋体" w:cs="宋体" w:hint="eastAsia"/>
                <w:color w:val="000000" w:themeColor="text1"/>
                <w:szCs w:val="21"/>
              </w:rPr>
            </w:pPr>
          </w:p>
        </w:tc>
      </w:tr>
      <w:tr w:rsidR="009457FE" w14:paraId="73FD94B4" w14:textId="77777777">
        <w:trPr>
          <w:trHeight w:val="431"/>
        </w:trPr>
        <w:tc>
          <w:tcPr>
            <w:tcW w:w="3936" w:type="dxa"/>
            <w:gridSpan w:val="2"/>
            <w:vAlign w:val="center"/>
          </w:tcPr>
          <w:p w14:paraId="6F7F659A" w14:textId="77777777" w:rsidR="009457FE" w:rsidRDefault="008C349A">
            <w:pPr>
              <w:snapToGrid w:val="0"/>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备注</w:t>
            </w:r>
          </w:p>
        </w:tc>
        <w:tc>
          <w:tcPr>
            <w:tcW w:w="2554" w:type="dxa"/>
            <w:vAlign w:val="center"/>
          </w:tcPr>
          <w:p w14:paraId="0569C5C0" w14:textId="77777777" w:rsidR="009457FE" w:rsidRDefault="009457FE">
            <w:pPr>
              <w:snapToGrid w:val="0"/>
              <w:spacing w:line="360" w:lineRule="auto"/>
              <w:rPr>
                <w:rFonts w:ascii="宋体" w:hAnsi="宋体" w:cs="宋体" w:hint="eastAsia"/>
                <w:color w:val="000000" w:themeColor="text1"/>
                <w:szCs w:val="21"/>
              </w:rPr>
            </w:pPr>
          </w:p>
        </w:tc>
        <w:tc>
          <w:tcPr>
            <w:tcW w:w="3081" w:type="dxa"/>
            <w:vAlign w:val="center"/>
          </w:tcPr>
          <w:p w14:paraId="45D41384" w14:textId="77777777" w:rsidR="009457FE" w:rsidRDefault="009457FE">
            <w:pPr>
              <w:snapToGrid w:val="0"/>
              <w:spacing w:line="360" w:lineRule="auto"/>
              <w:rPr>
                <w:rFonts w:ascii="宋体" w:hAnsi="宋体" w:cs="宋体" w:hint="eastAsia"/>
                <w:color w:val="000000" w:themeColor="text1"/>
                <w:szCs w:val="21"/>
              </w:rPr>
            </w:pPr>
          </w:p>
        </w:tc>
      </w:tr>
    </w:tbl>
    <w:p w14:paraId="623EB0DA" w14:textId="77777777" w:rsidR="009457FE" w:rsidRDefault="008C349A">
      <w:pPr>
        <w:spacing w:line="360" w:lineRule="auto"/>
        <w:rPr>
          <w:rFonts w:ascii="宋体" w:hAnsi="宋体" w:hint="eastAsia"/>
          <w:color w:val="000000" w:themeColor="text1"/>
        </w:rPr>
      </w:pPr>
      <w:r>
        <w:rPr>
          <w:rFonts w:ascii="宋体" w:hAnsi="宋体"/>
          <w:color w:val="000000" w:themeColor="text1"/>
        </w:rPr>
        <w:t>说明：（1）所有价格均系用人民币表示，单位为元/</w:t>
      </w:r>
      <w:r>
        <w:rPr>
          <w:rFonts w:ascii="宋体" w:hAnsi="宋体" w:hint="eastAsia"/>
          <w:color w:val="000000" w:themeColor="text1"/>
        </w:rPr>
        <w:t>月</w:t>
      </w:r>
      <w:r>
        <w:rPr>
          <w:rFonts w:ascii="宋体" w:hAnsi="宋体"/>
          <w:color w:val="000000" w:themeColor="text1"/>
        </w:rPr>
        <w:t>，精确到个数位。</w:t>
      </w:r>
    </w:p>
    <w:p w14:paraId="1A1397F4" w14:textId="211EF178"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（2）</w:t>
      </w:r>
      <w:r w:rsidR="00AE766F">
        <w:rPr>
          <w:rFonts w:ascii="宋体" w:hAnsi="宋体"/>
          <w:color w:val="000000" w:themeColor="text1"/>
        </w:rPr>
        <w:t>参选人</w:t>
      </w:r>
      <w:r>
        <w:rPr>
          <w:rFonts w:ascii="宋体" w:hAnsi="宋体"/>
          <w:color w:val="000000" w:themeColor="text1"/>
        </w:rPr>
        <w:t>应按照《项目需求</w:t>
      </w:r>
      <w:r>
        <w:rPr>
          <w:rFonts w:ascii="宋体" w:hAnsi="宋体" w:hint="eastAsia"/>
          <w:color w:val="000000" w:themeColor="text1"/>
        </w:rPr>
        <w:t>书</w:t>
      </w:r>
      <w:r>
        <w:rPr>
          <w:rFonts w:ascii="宋体" w:hAnsi="宋体"/>
          <w:color w:val="000000" w:themeColor="text1"/>
        </w:rPr>
        <w:t>》和《</w:t>
      </w:r>
      <w:r w:rsidR="00AE766F">
        <w:rPr>
          <w:rFonts w:ascii="宋体" w:hAnsi="宋体"/>
          <w:color w:val="000000" w:themeColor="text1"/>
        </w:rPr>
        <w:t>参选人</w:t>
      </w:r>
      <w:r>
        <w:rPr>
          <w:rFonts w:ascii="宋体" w:hAnsi="宋体"/>
          <w:color w:val="000000" w:themeColor="text1"/>
        </w:rPr>
        <w:t>须知》</w:t>
      </w:r>
      <w:r>
        <w:rPr>
          <w:rFonts w:ascii="宋体" w:hAnsi="宋体" w:hint="eastAsia"/>
          <w:color w:val="000000" w:themeColor="text1"/>
        </w:rPr>
        <w:t>要求，参考</w:t>
      </w:r>
      <w:r>
        <w:rPr>
          <w:rFonts w:ascii="宋体" w:hAnsi="宋体"/>
          <w:color w:val="000000" w:themeColor="text1"/>
        </w:rPr>
        <w:t>行业定价要求报价。</w:t>
      </w:r>
    </w:p>
    <w:p w14:paraId="7CB92FAC" w14:textId="2E279087"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（3）</w:t>
      </w:r>
      <w:r w:rsidR="00AE766F">
        <w:rPr>
          <w:rFonts w:ascii="宋体" w:hAnsi="宋体"/>
          <w:color w:val="000000" w:themeColor="text1"/>
        </w:rPr>
        <w:t>参选人</w:t>
      </w:r>
      <w:r>
        <w:rPr>
          <w:rFonts w:ascii="宋体" w:hAnsi="宋体"/>
          <w:color w:val="000000" w:themeColor="text1"/>
        </w:rPr>
        <w:t>应根据分类报价费用情况编制明细费用表</w:t>
      </w:r>
      <w:r>
        <w:rPr>
          <w:rFonts w:ascii="宋体" w:hAnsi="宋体" w:hint="eastAsia"/>
          <w:color w:val="000000" w:themeColor="text1"/>
        </w:rPr>
        <w:t>（自行编制）</w:t>
      </w:r>
      <w:r>
        <w:rPr>
          <w:rFonts w:ascii="宋体" w:hAnsi="宋体"/>
          <w:color w:val="000000" w:themeColor="text1"/>
        </w:rPr>
        <w:t>并随本表一起提供。</w:t>
      </w:r>
      <w:r>
        <w:rPr>
          <w:rFonts w:ascii="宋体" w:hAnsi="宋体" w:hint="eastAsia"/>
          <w:color w:val="000000" w:themeColor="text1"/>
        </w:rPr>
        <w:t>、</w:t>
      </w:r>
    </w:p>
    <w:p w14:paraId="6766D6FD" w14:textId="77777777" w:rsidR="009457FE" w:rsidRDefault="008C349A">
      <w:pPr>
        <w:spacing w:line="360" w:lineRule="auto"/>
        <w:rPr>
          <w:rFonts w:ascii="宋体" w:hAnsi="宋体" w:hint="eastAsia"/>
          <w:color w:val="000000" w:themeColor="text1"/>
        </w:rPr>
      </w:pPr>
      <w:r>
        <w:rPr>
          <w:rFonts w:ascii="宋体" w:hAnsi="宋体" w:hint="eastAsia"/>
          <w:color w:val="000000" w:themeColor="text1"/>
        </w:rPr>
        <w:t xml:space="preserve">     </w:t>
      </w:r>
      <w:r>
        <w:rPr>
          <w:rFonts w:ascii="宋体" w:hAnsi="宋体"/>
          <w:color w:val="000000" w:themeColor="text1"/>
        </w:rPr>
        <w:t>（4）分项明细报价合计应与开标一览表报价相等。</w:t>
      </w:r>
    </w:p>
    <w:p w14:paraId="6F528B56" w14:textId="77777777" w:rsidR="009457FE" w:rsidRDefault="009457FE">
      <w:pPr>
        <w:pStyle w:val="a8"/>
        <w:spacing w:line="360" w:lineRule="auto"/>
        <w:ind w:firstLineChars="200" w:firstLine="420"/>
        <w:rPr>
          <w:rFonts w:hAnsi="宋体" w:cs="Times New Roman" w:hint="eastAsia"/>
          <w:color w:val="000000" w:themeColor="text1"/>
        </w:rPr>
      </w:pPr>
    </w:p>
    <w:p w14:paraId="4CB863DE" w14:textId="3FA539A1"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58DC1EC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0F959E0D" w14:textId="77777777" w:rsidR="009457FE" w:rsidRDefault="008C349A">
      <w:pPr>
        <w:pStyle w:val="a8"/>
        <w:spacing w:line="360" w:lineRule="auto"/>
        <w:ind w:firstLineChars="200" w:firstLine="420"/>
        <w:rPr>
          <w:rFonts w:ascii="Times New Roman" w:hAnsi="Times New Roman"/>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79DCFF75" w14:textId="77777777" w:rsidR="009457FE" w:rsidRDefault="009457FE">
      <w:pPr>
        <w:pStyle w:val="a8"/>
        <w:ind w:firstLineChars="200" w:firstLine="420"/>
        <w:rPr>
          <w:rFonts w:ascii="Times New Roman" w:hAnsi="Times New Roman" w:cs="Times New Roman"/>
          <w:color w:val="000000" w:themeColor="text1"/>
        </w:rPr>
        <w:sectPr w:rsidR="009457FE">
          <w:footerReference w:type="default" r:id="rId8"/>
          <w:pgSz w:w="11906" w:h="16838"/>
          <w:pgMar w:top="1134" w:right="1134" w:bottom="1134" w:left="1134" w:header="851" w:footer="992" w:gutter="0"/>
          <w:cols w:space="720"/>
          <w:docGrid w:type="lines" w:linePitch="312"/>
        </w:sectPr>
      </w:pPr>
    </w:p>
    <w:p w14:paraId="2E412830" w14:textId="77777777" w:rsidR="009457FE" w:rsidRDefault="008C349A">
      <w:pPr>
        <w:pStyle w:val="flName"/>
        <w:ind w:firstLineChars="300" w:firstLine="632"/>
        <w:jc w:val="left"/>
        <w:rPr>
          <w:rFonts w:ascii="宋体" w:eastAsia="宋体" w:hAnsi="宋体" w:cs="宋体" w:hint="eastAsia"/>
          <w:b/>
          <w:color w:val="000000" w:themeColor="text1"/>
          <w:sz w:val="21"/>
          <w:szCs w:val="21"/>
        </w:rPr>
      </w:pPr>
      <w:bookmarkStart w:id="12" w:name="_Toc512845365"/>
      <w:r>
        <w:rPr>
          <w:rFonts w:ascii="宋体" w:eastAsia="宋体" w:hAnsi="宋体" w:cs="宋体" w:hint="eastAsia"/>
          <w:b/>
          <w:color w:val="000000" w:themeColor="text1"/>
          <w:sz w:val="21"/>
          <w:szCs w:val="21"/>
        </w:rPr>
        <w:lastRenderedPageBreak/>
        <w:t>表1.人员的工资、社会保险和按规定提取的福利费等</w:t>
      </w:r>
      <w:bookmarkEnd w:id="1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780"/>
        <w:gridCol w:w="1559"/>
        <w:gridCol w:w="1134"/>
        <w:gridCol w:w="2126"/>
        <w:gridCol w:w="2410"/>
        <w:gridCol w:w="1559"/>
        <w:gridCol w:w="2127"/>
        <w:gridCol w:w="1275"/>
      </w:tblGrid>
      <w:tr w:rsidR="0091687A" w:rsidRPr="0091687A" w14:paraId="080654F8" w14:textId="77777777" w:rsidTr="0091687A">
        <w:trPr>
          <w:trHeight w:val="1073"/>
          <w:jc w:val="center"/>
        </w:trPr>
        <w:tc>
          <w:tcPr>
            <w:tcW w:w="767" w:type="dxa"/>
            <w:vAlign w:val="center"/>
          </w:tcPr>
          <w:p w14:paraId="14AF7682"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序号</w:t>
            </w:r>
          </w:p>
        </w:tc>
        <w:tc>
          <w:tcPr>
            <w:tcW w:w="1780" w:type="dxa"/>
            <w:vAlign w:val="center"/>
          </w:tcPr>
          <w:p w14:paraId="2A620E21"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岗位名称</w:t>
            </w:r>
          </w:p>
        </w:tc>
        <w:tc>
          <w:tcPr>
            <w:tcW w:w="1559" w:type="dxa"/>
            <w:vAlign w:val="center"/>
          </w:tcPr>
          <w:p w14:paraId="0EC4C49C"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岗位工作时间</w:t>
            </w:r>
          </w:p>
        </w:tc>
        <w:tc>
          <w:tcPr>
            <w:tcW w:w="1134" w:type="dxa"/>
            <w:vAlign w:val="center"/>
          </w:tcPr>
          <w:p w14:paraId="2DB74620"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人数</w:t>
            </w:r>
          </w:p>
        </w:tc>
        <w:tc>
          <w:tcPr>
            <w:tcW w:w="2126" w:type="dxa"/>
            <w:vAlign w:val="center"/>
          </w:tcPr>
          <w:p w14:paraId="6B0A0EF7"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人员工资</w:t>
            </w:r>
          </w:p>
          <w:p w14:paraId="7BED15A9"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2410" w:type="dxa"/>
            <w:vAlign w:val="center"/>
          </w:tcPr>
          <w:p w14:paraId="5164DF04"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社会保险和按规定提取的福利费等</w:t>
            </w:r>
          </w:p>
          <w:p w14:paraId="25CC8894"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1559" w:type="dxa"/>
            <w:vAlign w:val="center"/>
          </w:tcPr>
          <w:p w14:paraId="69953F85" w14:textId="42243ECD" w:rsidR="0091687A" w:rsidRPr="0091687A" w:rsidRDefault="0091687A">
            <w:pPr>
              <w:widowControl/>
              <w:jc w:val="center"/>
              <w:rPr>
                <w:rFonts w:ascii="宋体" w:hAnsi="宋体" w:cs="宋体" w:hint="eastAsia"/>
                <w:bCs/>
                <w:szCs w:val="21"/>
              </w:rPr>
            </w:pPr>
            <w:r w:rsidRPr="0091687A">
              <w:rPr>
                <w:rFonts w:ascii="宋体" w:hAnsi="宋体" w:cs="宋体" w:hint="eastAsia"/>
                <w:bCs/>
                <w:szCs w:val="21"/>
              </w:rPr>
              <w:t>住房公积金</w:t>
            </w:r>
            <w:r w:rsidRPr="0091687A">
              <w:rPr>
                <w:rFonts w:ascii="宋体" w:hAnsi="宋体" w:cs="宋体" w:hint="eastAsia"/>
                <w:szCs w:val="21"/>
              </w:rPr>
              <w:t>（元/月/人）</w:t>
            </w:r>
          </w:p>
        </w:tc>
        <w:tc>
          <w:tcPr>
            <w:tcW w:w="2127" w:type="dxa"/>
            <w:vAlign w:val="center"/>
          </w:tcPr>
          <w:p w14:paraId="32A04D5D" w14:textId="167A36CE" w:rsidR="0091687A" w:rsidRPr="0091687A" w:rsidRDefault="0091687A">
            <w:pPr>
              <w:widowControl/>
              <w:jc w:val="center"/>
              <w:rPr>
                <w:rFonts w:ascii="宋体" w:hAnsi="宋体" w:cs="宋体" w:hint="eastAsia"/>
                <w:szCs w:val="21"/>
              </w:rPr>
            </w:pPr>
            <w:r w:rsidRPr="0091687A">
              <w:rPr>
                <w:rFonts w:ascii="宋体" w:hAnsi="宋体" w:cs="宋体" w:hint="eastAsia"/>
                <w:bCs/>
                <w:szCs w:val="21"/>
              </w:rPr>
              <w:t>服装和劳防用品费</w:t>
            </w:r>
            <w:r w:rsidRPr="0091687A">
              <w:rPr>
                <w:rFonts w:ascii="宋体" w:hAnsi="宋体" w:cs="宋体" w:hint="eastAsia"/>
                <w:szCs w:val="21"/>
              </w:rPr>
              <w:t>等</w:t>
            </w:r>
          </w:p>
          <w:p w14:paraId="4AC4BA15"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（元/月/人）</w:t>
            </w:r>
          </w:p>
        </w:tc>
        <w:tc>
          <w:tcPr>
            <w:tcW w:w="1275" w:type="dxa"/>
            <w:vAlign w:val="center"/>
          </w:tcPr>
          <w:p w14:paraId="78239489" w14:textId="77777777" w:rsidR="0091687A" w:rsidRPr="0091687A" w:rsidRDefault="0091687A">
            <w:pPr>
              <w:widowControl/>
              <w:jc w:val="center"/>
              <w:rPr>
                <w:rFonts w:ascii="宋体" w:hAnsi="宋体" w:cs="宋体" w:hint="eastAsia"/>
                <w:szCs w:val="21"/>
              </w:rPr>
            </w:pPr>
            <w:r w:rsidRPr="0091687A">
              <w:rPr>
                <w:rFonts w:ascii="宋体" w:hAnsi="宋体" w:cs="宋体" w:hint="eastAsia"/>
                <w:szCs w:val="21"/>
              </w:rPr>
              <w:t>月小计</w:t>
            </w:r>
          </w:p>
        </w:tc>
      </w:tr>
      <w:tr w:rsidR="0091687A" w14:paraId="63516448" w14:textId="77777777" w:rsidTr="0091687A">
        <w:trPr>
          <w:trHeight w:val="473"/>
          <w:jc w:val="center"/>
        </w:trPr>
        <w:tc>
          <w:tcPr>
            <w:tcW w:w="767" w:type="dxa"/>
            <w:vAlign w:val="center"/>
          </w:tcPr>
          <w:p w14:paraId="75F651AF"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1780" w:type="dxa"/>
            <w:vAlign w:val="center"/>
          </w:tcPr>
          <w:p w14:paraId="05A88B22" w14:textId="77777777" w:rsidR="0091687A" w:rsidRDefault="0091687A">
            <w:pPr>
              <w:jc w:val="center"/>
              <w:rPr>
                <w:rFonts w:ascii="宋体" w:hAnsi="宋体" w:cs="宋体" w:hint="eastAsia"/>
                <w:color w:val="000000" w:themeColor="text1"/>
                <w:szCs w:val="21"/>
              </w:rPr>
            </w:pPr>
          </w:p>
        </w:tc>
        <w:tc>
          <w:tcPr>
            <w:tcW w:w="1559" w:type="dxa"/>
            <w:vAlign w:val="center"/>
          </w:tcPr>
          <w:p w14:paraId="2DEE41D6" w14:textId="77777777" w:rsidR="0091687A" w:rsidRDefault="0091687A">
            <w:pPr>
              <w:jc w:val="center"/>
              <w:rPr>
                <w:rFonts w:ascii="宋体" w:hAnsi="宋体" w:cs="宋体" w:hint="eastAsia"/>
                <w:color w:val="000000" w:themeColor="text1"/>
                <w:szCs w:val="21"/>
              </w:rPr>
            </w:pPr>
          </w:p>
        </w:tc>
        <w:tc>
          <w:tcPr>
            <w:tcW w:w="1134" w:type="dxa"/>
            <w:vAlign w:val="center"/>
          </w:tcPr>
          <w:p w14:paraId="28608835" w14:textId="77777777" w:rsidR="0091687A" w:rsidRDefault="0091687A">
            <w:pPr>
              <w:jc w:val="center"/>
              <w:rPr>
                <w:rFonts w:ascii="宋体" w:hAnsi="宋体" w:cs="宋体" w:hint="eastAsia"/>
                <w:color w:val="000000" w:themeColor="text1"/>
                <w:szCs w:val="21"/>
              </w:rPr>
            </w:pPr>
          </w:p>
        </w:tc>
        <w:tc>
          <w:tcPr>
            <w:tcW w:w="2126" w:type="dxa"/>
            <w:vAlign w:val="center"/>
          </w:tcPr>
          <w:p w14:paraId="1A562E73" w14:textId="77777777" w:rsidR="0091687A" w:rsidRDefault="0091687A">
            <w:pPr>
              <w:jc w:val="center"/>
              <w:rPr>
                <w:rFonts w:ascii="宋体" w:hAnsi="宋体" w:cs="宋体" w:hint="eastAsia"/>
                <w:color w:val="000000" w:themeColor="text1"/>
                <w:szCs w:val="21"/>
              </w:rPr>
            </w:pPr>
          </w:p>
        </w:tc>
        <w:tc>
          <w:tcPr>
            <w:tcW w:w="2410" w:type="dxa"/>
            <w:vAlign w:val="center"/>
          </w:tcPr>
          <w:p w14:paraId="7740B968" w14:textId="77777777" w:rsidR="0091687A" w:rsidRDefault="0091687A">
            <w:pPr>
              <w:jc w:val="center"/>
              <w:rPr>
                <w:rFonts w:ascii="宋体" w:hAnsi="宋体" w:cs="宋体" w:hint="eastAsia"/>
                <w:color w:val="000000" w:themeColor="text1"/>
                <w:szCs w:val="21"/>
              </w:rPr>
            </w:pPr>
          </w:p>
        </w:tc>
        <w:tc>
          <w:tcPr>
            <w:tcW w:w="1559" w:type="dxa"/>
            <w:vAlign w:val="center"/>
          </w:tcPr>
          <w:p w14:paraId="6E28837D" w14:textId="77777777" w:rsidR="0091687A" w:rsidRDefault="0091687A">
            <w:pPr>
              <w:jc w:val="center"/>
              <w:rPr>
                <w:rFonts w:ascii="宋体" w:hAnsi="宋体" w:cs="宋体" w:hint="eastAsia"/>
                <w:color w:val="000000" w:themeColor="text1"/>
                <w:szCs w:val="21"/>
              </w:rPr>
            </w:pPr>
          </w:p>
        </w:tc>
        <w:tc>
          <w:tcPr>
            <w:tcW w:w="2127" w:type="dxa"/>
            <w:vAlign w:val="center"/>
          </w:tcPr>
          <w:p w14:paraId="0915BD80" w14:textId="1DB2C47C" w:rsidR="0091687A" w:rsidRDefault="0091687A">
            <w:pPr>
              <w:jc w:val="center"/>
              <w:rPr>
                <w:rFonts w:ascii="宋体" w:hAnsi="宋体" w:cs="宋体" w:hint="eastAsia"/>
                <w:color w:val="000000" w:themeColor="text1"/>
                <w:szCs w:val="21"/>
              </w:rPr>
            </w:pPr>
          </w:p>
        </w:tc>
        <w:tc>
          <w:tcPr>
            <w:tcW w:w="1275" w:type="dxa"/>
            <w:vAlign w:val="center"/>
          </w:tcPr>
          <w:p w14:paraId="22138E93" w14:textId="77777777" w:rsidR="0091687A" w:rsidRDefault="0091687A">
            <w:pPr>
              <w:jc w:val="center"/>
              <w:rPr>
                <w:rFonts w:ascii="宋体" w:hAnsi="宋体" w:cs="宋体" w:hint="eastAsia"/>
                <w:color w:val="000000" w:themeColor="text1"/>
                <w:szCs w:val="21"/>
              </w:rPr>
            </w:pPr>
          </w:p>
        </w:tc>
      </w:tr>
      <w:tr w:rsidR="0091687A" w14:paraId="77A349AB" w14:textId="77777777" w:rsidTr="0091687A">
        <w:trPr>
          <w:trHeight w:val="473"/>
          <w:jc w:val="center"/>
        </w:trPr>
        <w:tc>
          <w:tcPr>
            <w:tcW w:w="767" w:type="dxa"/>
            <w:vAlign w:val="center"/>
          </w:tcPr>
          <w:p w14:paraId="448117EA"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1780" w:type="dxa"/>
            <w:vAlign w:val="center"/>
          </w:tcPr>
          <w:p w14:paraId="277F4C38" w14:textId="77777777" w:rsidR="0091687A" w:rsidRDefault="0091687A">
            <w:pPr>
              <w:jc w:val="center"/>
              <w:rPr>
                <w:rFonts w:ascii="宋体" w:hAnsi="宋体" w:cs="宋体" w:hint="eastAsia"/>
                <w:color w:val="000000" w:themeColor="text1"/>
                <w:szCs w:val="21"/>
              </w:rPr>
            </w:pPr>
          </w:p>
        </w:tc>
        <w:tc>
          <w:tcPr>
            <w:tcW w:w="1559" w:type="dxa"/>
            <w:vAlign w:val="center"/>
          </w:tcPr>
          <w:p w14:paraId="599BBC83" w14:textId="77777777" w:rsidR="0091687A" w:rsidRDefault="0091687A">
            <w:pPr>
              <w:jc w:val="center"/>
              <w:rPr>
                <w:rFonts w:ascii="宋体" w:hAnsi="宋体" w:cs="宋体" w:hint="eastAsia"/>
                <w:color w:val="000000" w:themeColor="text1"/>
                <w:szCs w:val="21"/>
              </w:rPr>
            </w:pPr>
          </w:p>
        </w:tc>
        <w:tc>
          <w:tcPr>
            <w:tcW w:w="1134" w:type="dxa"/>
            <w:vAlign w:val="center"/>
          </w:tcPr>
          <w:p w14:paraId="469BC1F6" w14:textId="77777777" w:rsidR="0091687A" w:rsidRDefault="0091687A">
            <w:pPr>
              <w:jc w:val="center"/>
              <w:rPr>
                <w:rFonts w:ascii="宋体" w:hAnsi="宋体" w:cs="宋体" w:hint="eastAsia"/>
                <w:color w:val="000000" w:themeColor="text1"/>
                <w:szCs w:val="21"/>
              </w:rPr>
            </w:pPr>
          </w:p>
        </w:tc>
        <w:tc>
          <w:tcPr>
            <w:tcW w:w="2126" w:type="dxa"/>
            <w:vAlign w:val="center"/>
          </w:tcPr>
          <w:p w14:paraId="606CC212" w14:textId="77777777" w:rsidR="0091687A" w:rsidRDefault="0091687A">
            <w:pPr>
              <w:jc w:val="center"/>
              <w:rPr>
                <w:rFonts w:ascii="宋体" w:hAnsi="宋体" w:cs="宋体" w:hint="eastAsia"/>
                <w:color w:val="000000" w:themeColor="text1"/>
                <w:szCs w:val="21"/>
              </w:rPr>
            </w:pPr>
          </w:p>
        </w:tc>
        <w:tc>
          <w:tcPr>
            <w:tcW w:w="2410" w:type="dxa"/>
            <w:vAlign w:val="center"/>
          </w:tcPr>
          <w:p w14:paraId="475E2639" w14:textId="77777777" w:rsidR="0091687A" w:rsidRDefault="0091687A">
            <w:pPr>
              <w:jc w:val="center"/>
              <w:rPr>
                <w:rFonts w:ascii="宋体" w:hAnsi="宋体" w:cs="宋体" w:hint="eastAsia"/>
                <w:color w:val="000000" w:themeColor="text1"/>
                <w:szCs w:val="21"/>
              </w:rPr>
            </w:pPr>
          </w:p>
        </w:tc>
        <w:tc>
          <w:tcPr>
            <w:tcW w:w="1559" w:type="dxa"/>
            <w:vAlign w:val="center"/>
          </w:tcPr>
          <w:p w14:paraId="4D1BB7FE" w14:textId="77777777" w:rsidR="0091687A" w:rsidRDefault="0091687A">
            <w:pPr>
              <w:jc w:val="center"/>
              <w:rPr>
                <w:rFonts w:ascii="宋体" w:hAnsi="宋体" w:cs="宋体" w:hint="eastAsia"/>
                <w:color w:val="000000" w:themeColor="text1"/>
                <w:szCs w:val="21"/>
              </w:rPr>
            </w:pPr>
          </w:p>
        </w:tc>
        <w:tc>
          <w:tcPr>
            <w:tcW w:w="2127" w:type="dxa"/>
            <w:vAlign w:val="center"/>
          </w:tcPr>
          <w:p w14:paraId="01ED31F3" w14:textId="23494654" w:rsidR="0091687A" w:rsidRDefault="0091687A">
            <w:pPr>
              <w:jc w:val="center"/>
              <w:rPr>
                <w:rFonts w:ascii="宋体" w:hAnsi="宋体" w:cs="宋体" w:hint="eastAsia"/>
                <w:color w:val="000000" w:themeColor="text1"/>
                <w:szCs w:val="21"/>
              </w:rPr>
            </w:pPr>
          </w:p>
        </w:tc>
        <w:tc>
          <w:tcPr>
            <w:tcW w:w="1275" w:type="dxa"/>
            <w:vAlign w:val="center"/>
          </w:tcPr>
          <w:p w14:paraId="03A1F792" w14:textId="77777777" w:rsidR="0091687A" w:rsidRDefault="0091687A">
            <w:pPr>
              <w:jc w:val="center"/>
              <w:rPr>
                <w:rFonts w:ascii="宋体" w:hAnsi="宋体" w:cs="宋体" w:hint="eastAsia"/>
                <w:color w:val="000000" w:themeColor="text1"/>
                <w:szCs w:val="21"/>
              </w:rPr>
            </w:pPr>
          </w:p>
        </w:tc>
      </w:tr>
      <w:tr w:rsidR="0091687A" w14:paraId="080BFE56" w14:textId="77777777" w:rsidTr="0091687A">
        <w:trPr>
          <w:trHeight w:val="473"/>
          <w:jc w:val="center"/>
        </w:trPr>
        <w:tc>
          <w:tcPr>
            <w:tcW w:w="767" w:type="dxa"/>
            <w:vAlign w:val="center"/>
          </w:tcPr>
          <w:p w14:paraId="4E4E2DB5"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1780" w:type="dxa"/>
            <w:vAlign w:val="center"/>
          </w:tcPr>
          <w:p w14:paraId="283C4868" w14:textId="77777777" w:rsidR="0091687A" w:rsidRDefault="0091687A">
            <w:pPr>
              <w:jc w:val="center"/>
              <w:rPr>
                <w:rFonts w:ascii="宋体" w:hAnsi="宋体" w:cs="宋体" w:hint="eastAsia"/>
                <w:color w:val="000000" w:themeColor="text1"/>
                <w:szCs w:val="21"/>
              </w:rPr>
            </w:pPr>
          </w:p>
        </w:tc>
        <w:tc>
          <w:tcPr>
            <w:tcW w:w="1559" w:type="dxa"/>
            <w:vAlign w:val="center"/>
          </w:tcPr>
          <w:p w14:paraId="2BB2747B" w14:textId="77777777" w:rsidR="0091687A" w:rsidRDefault="0091687A">
            <w:pPr>
              <w:jc w:val="center"/>
              <w:rPr>
                <w:rFonts w:ascii="宋体" w:hAnsi="宋体" w:cs="宋体" w:hint="eastAsia"/>
                <w:color w:val="000000" w:themeColor="text1"/>
                <w:szCs w:val="21"/>
              </w:rPr>
            </w:pPr>
          </w:p>
        </w:tc>
        <w:tc>
          <w:tcPr>
            <w:tcW w:w="1134" w:type="dxa"/>
            <w:vAlign w:val="center"/>
          </w:tcPr>
          <w:p w14:paraId="782B5D16" w14:textId="77777777" w:rsidR="0091687A" w:rsidRDefault="0091687A">
            <w:pPr>
              <w:jc w:val="center"/>
              <w:rPr>
                <w:rFonts w:ascii="宋体" w:hAnsi="宋体" w:cs="宋体" w:hint="eastAsia"/>
                <w:color w:val="000000" w:themeColor="text1"/>
                <w:szCs w:val="21"/>
              </w:rPr>
            </w:pPr>
          </w:p>
        </w:tc>
        <w:tc>
          <w:tcPr>
            <w:tcW w:w="2126" w:type="dxa"/>
            <w:vAlign w:val="center"/>
          </w:tcPr>
          <w:p w14:paraId="329EFCFE" w14:textId="77777777" w:rsidR="0091687A" w:rsidRDefault="0091687A">
            <w:pPr>
              <w:jc w:val="center"/>
              <w:rPr>
                <w:rFonts w:ascii="宋体" w:hAnsi="宋体" w:cs="宋体" w:hint="eastAsia"/>
                <w:color w:val="000000" w:themeColor="text1"/>
                <w:szCs w:val="21"/>
              </w:rPr>
            </w:pPr>
          </w:p>
        </w:tc>
        <w:tc>
          <w:tcPr>
            <w:tcW w:w="2410" w:type="dxa"/>
            <w:vAlign w:val="center"/>
          </w:tcPr>
          <w:p w14:paraId="185C7A9C" w14:textId="77777777" w:rsidR="0091687A" w:rsidRDefault="0091687A">
            <w:pPr>
              <w:jc w:val="center"/>
              <w:rPr>
                <w:rFonts w:ascii="宋体" w:hAnsi="宋体" w:cs="宋体" w:hint="eastAsia"/>
                <w:color w:val="000000" w:themeColor="text1"/>
                <w:szCs w:val="21"/>
              </w:rPr>
            </w:pPr>
          </w:p>
        </w:tc>
        <w:tc>
          <w:tcPr>
            <w:tcW w:w="1559" w:type="dxa"/>
            <w:vAlign w:val="center"/>
          </w:tcPr>
          <w:p w14:paraId="13F0894E" w14:textId="77777777" w:rsidR="0091687A" w:rsidRDefault="0091687A">
            <w:pPr>
              <w:jc w:val="center"/>
              <w:rPr>
                <w:rFonts w:ascii="宋体" w:hAnsi="宋体" w:cs="宋体" w:hint="eastAsia"/>
                <w:color w:val="000000" w:themeColor="text1"/>
                <w:szCs w:val="21"/>
              </w:rPr>
            </w:pPr>
          </w:p>
        </w:tc>
        <w:tc>
          <w:tcPr>
            <w:tcW w:w="2127" w:type="dxa"/>
            <w:vAlign w:val="center"/>
          </w:tcPr>
          <w:p w14:paraId="2ED88073" w14:textId="3B6E5CF2" w:rsidR="0091687A" w:rsidRDefault="0091687A">
            <w:pPr>
              <w:jc w:val="center"/>
              <w:rPr>
                <w:rFonts w:ascii="宋体" w:hAnsi="宋体" w:cs="宋体" w:hint="eastAsia"/>
                <w:color w:val="000000" w:themeColor="text1"/>
                <w:szCs w:val="21"/>
              </w:rPr>
            </w:pPr>
          </w:p>
        </w:tc>
        <w:tc>
          <w:tcPr>
            <w:tcW w:w="1275" w:type="dxa"/>
            <w:vAlign w:val="center"/>
          </w:tcPr>
          <w:p w14:paraId="42C48415" w14:textId="77777777" w:rsidR="0091687A" w:rsidRDefault="0091687A">
            <w:pPr>
              <w:jc w:val="center"/>
              <w:rPr>
                <w:rFonts w:ascii="宋体" w:hAnsi="宋体" w:cs="宋体" w:hint="eastAsia"/>
                <w:color w:val="000000" w:themeColor="text1"/>
                <w:szCs w:val="21"/>
              </w:rPr>
            </w:pPr>
          </w:p>
        </w:tc>
      </w:tr>
      <w:tr w:rsidR="0091687A" w14:paraId="1B34415A" w14:textId="77777777" w:rsidTr="0091687A">
        <w:trPr>
          <w:trHeight w:val="473"/>
          <w:jc w:val="center"/>
        </w:trPr>
        <w:tc>
          <w:tcPr>
            <w:tcW w:w="767" w:type="dxa"/>
            <w:vAlign w:val="center"/>
          </w:tcPr>
          <w:p w14:paraId="4F28E183"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1780" w:type="dxa"/>
            <w:vAlign w:val="center"/>
          </w:tcPr>
          <w:p w14:paraId="6E60483C" w14:textId="77777777" w:rsidR="0091687A" w:rsidRDefault="0091687A">
            <w:pPr>
              <w:jc w:val="center"/>
              <w:rPr>
                <w:rFonts w:ascii="宋体" w:hAnsi="宋体" w:cs="宋体" w:hint="eastAsia"/>
                <w:color w:val="000000" w:themeColor="text1"/>
                <w:szCs w:val="21"/>
              </w:rPr>
            </w:pPr>
          </w:p>
        </w:tc>
        <w:tc>
          <w:tcPr>
            <w:tcW w:w="1559" w:type="dxa"/>
            <w:vAlign w:val="center"/>
          </w:tcPr>
          <w:p w14:paraId="7EC02A57" w14:textId="77777777" w:rsidR="0091687A" w:rsidRDefault="0091687A">
            <w:pPr>
              <w:jc w:val="center"/>
              <w:rPr>
                <w:rFonts w:ascii="宋体" w:hAnsi="宋体" w:cs="宋体" w:hint="eastAsia"/>
                <w:color w:val="000000" w:themeColor="text1"/>
                <w:szCs w:val="21"/>
              </w:rPr>
            </w:pPr>
          </w:p>
        </w:tc>
        <w:tc>
          <w:tcPr>
            <w:tcW w:w="1134" w:type="dxa"/>
            <w:vAlign w:val="center"/>
          </w:tcPr>
          <w:p w14:paraId="2D25583F" w14:textId="77777777" w:rsidR="0091687A" w:rsidRDefault="0091687A">
            <w:pPr>
              <w:jc w:val="center"/>
              <w:rPr>
                <w:rFonts w:ascii="宋体" w:hAnsi="宋体" w:cs="宋体" w:hint="eastAsia"/>
                <w:color w:val="000000" w:themeColor="text1"/>
                <w:szCs w:val="21"/>
              </w:rPr>
            </w:pPr>
          </w:p>
        </w:tc>
        <w:tc>
          <w:tcPr>
            <w:tcW w:w="2126" w:type="dxa"/>
            <w:vAlign w:val="center"/>
          </w:tcPr>
          <w:p w14:paraId="0CB7407B" w14:textId="77777777" w:rsidR="0091687A" w:rsidRDefault="0091687A">
            <w:pPr>
              <w:jc w:val="center"/>
              <w:rPr>
                <w:rFonts w:ascii="宋体" w:hAnsi="宋体" w:cs="宋体" w:hint="eastAsia"/>
                <w:color w:val="000000" w:themeColor="text1"/>
                <w:szCs w:val="21"/>
              </w:rPr>
            </w:pPr>
          </w:p>
        </w:tc>
        <w:tc>
          <w:tcPr>
            <w:tcW w:w="2410" w:type="dxa"/>
            <w:vAlign w:val="center"/>
          </w:tcPr>
          <w:p w14:paraId="6D316F1F" w14:textId="77777777" w:rsidR="0091687A" w:rsidRDefault="0091687A">
            <w:pPr>
              <w:jc w:val="center"/>
              <w:rPr>
                <w:rFonts w:ascii="宋体" w:hAnsi="宋体" w:cs="宋体" w:hint="eastAsia"/>
                <w:color w:val="000000" w:themeColor="text1"/>
                <w:szCs w:val="21"/>
              </w:rPr>
            </w:pPr>
          </w:p>
        </w:tc>
        <w:tc>
          <w:tcPr>
            <w:tcW w:w="1559" w:type="dxa"/>
            <w:vAlign w:val="center"/>
          </w:tcPr>
          <w:p w14:paraId="09BCB712" w14:textId="77777777" w:rsidR="0091687A" w:rsidRDefault="0091687A">
            <w:pPr>
              <w:jc w:val="center"/>
              <w:rPr>
                <w:rFonts w:ascii="宋体" w:hAnsi="宋体" w:cs="宋体" w:hint="eastAsia"/>
                <w:color w:val="000000" w:themeColor="text1"/>
                <w:szCs w:val="21"/>
              </w:rPr>
            </w:pPr>
          </w:p>
        </w:tc>
        <w:tc>
          <w:tcPr>
            <w:tcW w:w="2127" w:type="dxa"/>
            <w:vAlign w:val="center"/>
          </w:tcPr>
          <w:p w14:paraId="1C80DA32" w14:textId="0DD04391" w:rsidR="0091687A" w:rsidRDefault="0091687A">
            <w:pPr>
              <w:jc w:val="center"/>
              <w:rPr>
                <w:rFonts w:ascii="宋体" w:hAnsi="宋体" w:cs="宋体" w:hint="eastAsia"/>
                <w:color w:val="000000" w:themeColor="text1"/>
                <w:szCs w:val="21"/>
              </w:rPr>
            </w:pPr>
          </w:p>
        </w:tc>
        <w:tc>
          <w:tcPr>
            <w:tcW w:w="1275" w:type="dxa"/>
            <w:vAlign w:val="center"/>
          </w:tcPr>
          <w:p w14:paraId="163F733A" w14:textId="77777777" w:rsidR="0091687A" w:rsidRDefault="0091687A">
            <w:pPr>
              <w:jc w:val="center"/>
              <w:rPr>
                <w:rFonts w:ascii="宋体" w:hAnsi="宋体" w:cs="宋体" w:hint="eastAsia"/>
                <w:color w:val="000000" w:themeColor="text1"/>
                <w:szCs w:val="21"/>
              </w:rPr>
            </w:pPr>
          </w:p>
        </w:tc>
      </w:tr>
      <w:tr w:rsidR="0091687A" w14:paraId="67502661" w14:textId="77777777" w:rsidTr="0091687A">
        <w:trPr>
          <w:trHeight w:val="473"/>
          <w:jc w:val="center"/>
        </w:trPr>
        <w:tc>
          <w:tcPr>
            <w:tcW w:w="767" w:type="dxa"/>
            <w:vAlign w:val="center"/>
          </w:tcPr>
          <w:p w14:paraId="3EBBE5E6"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1780" w:type="dxa"/>
            <w:vAlign w:val="center"/>
          </w:tcPr>
          <w:p w14:paraId="496F77FA" w14:textId="77777777" w:rsidR="0091687A" w:rsidRDefault="0091687A">
            <w:pPr>
              <w:jc w:val="center"/>
              <w:rPr>
                <w:rFonts w:ascii="宋体" w:hAnsi="宋体" w:cs="宋体" w:hint="eastAsia"/>
                <w:color w:val="000000" w:themeColor="text1"/>
                <w:szCs w:val="21"/>
              </w:rPr>
            </w:pPr>
          </w:p>
        </w:tc>
        <w:tc>
          <w:tcPr>
            <w:tcW w:w="1559" w:type="dxa"/>
            <w:vAlign w:val="center"/>
          </w:tcPr>
          <w:p w14:paraId="545AA057" w14:textId="77777777" w:rsidR="0091687A" w:rsidRDefault="0091687A">
            <w:pPr>
              <w:jc w:val="center"/>
              <w:rPr>
                <w:rFonts w:ascii="宋体" w:hAnsi="宋体" w:cs="宋体" w:hint="eastAsia"/>
                <w:color w:val="000000" w:themeColor="text1"/>
                <w:szCs w:val="21"/>
              </w:rPr>
            </w:pPr>
          </w:p>
        </w:tc>
        <w:tc>
          <w:tcPr>
            <w:tcW w:w="1134" w:type="dxa"/>
            <w:vAlign w:val="center"/>
          </w:tcPr>
          <w:p w14:paraId="33C60060" w14:textId="77777777" w:rsidR="0091687A" w:rsidRDefault="0091687A">
            <w:pPr>
              <w:jc w:val="center"/>
              <w:rPr>
                <w:rFonts w:ascii="宋体" w:hAnsi="宋体" w:cs="宋体" w:hint="eastAsia"/>
                <w:color w:val="000000" w:themeColor="text1"/>
                <w:szCs w:val="21"/>
              </w:rPr>
            </w:pPr>
          </w:p>
        </w:tc>
        <w:tc>
          <w:tcPr>
            <w:tcW w:w="2126" w:type="dxa"/>
            <w:vAlign w:val="center"/>
          </w:tcPr>
          <w:p w14:paraId="4E092363" w14:textId="77777777" w:rsidR="0091687A" w:rsidRDefault="0091687A">
            <w:pPr>
              <w:jc w:val="center"/>
              <w:rPr>
                <w:rFonts w:ascii="宋体" w:hAnsi="宋体" w:cs="宋体" w:hint="eastAsia"/>
                <w:color w:val="000000" w:themeColor="text1"/>
                <w:szCs w:val="21"/>
              </w:rPr>
            </w:pPr>
          </w:p>
        </w:tc>
        <w:tc>
          <w:tcPr>
            <w:tcW w:w="2410" w:type="dxa"/>
            <w:vAlign w:val="center"/>
          </w:tcPr>
          <w:p w14:paraId="4F9F75DD" w14:textId="77777777" w:rsidR="0091687A" w:rsidRDefault="0091687A">
            <w:pPr>
              <w:jc w:val="center"/>
              <w:rPr>
                <w:rFonts w:ascii="宋体" w:hAnsi="宋体" w:cs="宋体" w:hint="eastAsia"/>
                <w:color w:val="000000" w:themeColor="text1"/>
                <w:szCs w:val="21"/>
              </w:rPr>
            </w:pPr>
          </w:p>
        </w:tc>
        <w:tc>
          <w:tcPr>
            <w:tcW w:w="1559" w:type="dxa"/>
            <w:vAlign w:val="center"/>
          </w:tcPr>
          <w:p w14:paraId="37FC600D" w14:textId="77777777" w:rsidR="0091687A" w:rsidRDefault="0091687A">
            <w:pPr>
              <w:jc w:val="center"/>
              <w:rPr>
                <w:rFonts w:ascii="宋体" w:hAnsi="宋体" w:cs="宋体" w:hint="eastAsia"/>
                <w:color w:val="000000" w:themeColor="text1"/>
                <w:szCs w:val="21"/>
              </w:rPr>
            </w:pPr>
          </w:p>
        </w:tc>
        <w:tc>
          <w:tcPr>
            <w:tcW w:w="2127" w:type="dxa"/>
            <w:vAlign w:val="center"/>
          </w:tcPr>
          <w:p w14:paraId="33798484" w14:textId="27C7D328" w:rsidR="0091687A" w:rsidRDefault="0091687A">
            <w:pPr>
              <w:jc w:val="center"/>
              <w:rPr>
                <w:rFonts w:ascii="宋体" w:hAnsi="宋体" w:cs="宋体" w:hint="eastAsia"/>
                <w:color w:val="000000" w:themeColor="text1"/>
                <w:szCs w:val="21"/>
              </w:rPr>
            </w:pPr>
          </w:p>
        </w:tc>
        <w:tc>
          <w:tcPr>
            <w:tcW w:w="1275" w:type="dxa"/>
            <w:vAlign w:val="center"/>
          </w:tcPr>
          <w:p w14:paraId="57DD7EA3" w14:textId="77777777" w:rsidR="0091687A" w:rsidRDefault="0091687A">
            <w:pPr>
              <w:jc w:val="center"/>
              <w:rPr>
                <w:rFonts w:ascii="宋体" w:hAnsi="宋体" w:cs="宋体" w:hint="eastAsia"/>
                <w:color w:val="000000" w:themeColor="text1"/>
                <w:szCs w:val="21"/>
              </w:rPr>
            </w:pPr>
          </w:p>
        </w:tc>
      </w:tr>
      <w:tr w:rsidR="0091687A" w14:paraId="7842FD33" w14:textId="77777777" w:rsidTr="0091687A">
        <w:trPr>
          <w:trHeight w:val="473"/>
          <w:jc w:val="center"/>
        </w:trPr>
        <w:tc>
          <w:tcPr>
            <w:tcW w:w="767" w:type="dxa"/>
            <w:vAlign w:val="center"/>
          </w:tcPr>
          <w:p w14:paraId="08DD380D"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1780" w:type="dxa"/>
            <w:vAlign w:val="center"/>
          </w:tcPr>
          <w:p w14:paraId="29BBF1E9" w14:textId="77777777" w:rsidR="0091687A" w:rsidRDefault="0091687A">
            <w:pPr>
              <w:jc w:val="center"/>
              <w:rPr>
                <w:rFonts w:ascii="宋体" w:hAnsi="宋体" w:cs="宋体" w:hint="eastAsia"/>
                <w:color w:val="000000" w:themeColor="text1"/>
                <w:szCs w:val="21"/>
              </w:rPr>
            </w:pPr>
          </w:p>
        </w:tc>
        <w:tc>
          <w:tcPr>
            <w:tcW w:w="1559" w:type="dxa"/>
            <w:vAlign w:val="center"/>
          </w:tcPr>
          <w:p w14:paraId="2A3C5169" w14:textId="77777777" w:rsidR="0091687A" w:rsidRDefault="0091687A">
            <w:pPr>
              <w:jc w:val="center"/>
              <w:rPr>
                <w:rFonts w:ascii="宋体" w:hAnsi="宋体" w:cs="宋体" w:hint="eastAsia"/>
                <w:color w:val="000000" w:themeColor="text1"/>
                <w:szCs w:val="21"/>
              </w:rPr>
            </w:pPr>
          </w:p>
        </w:tc>
        <w:tc>
          <w:tcPr>
            <w:tcW w:w="1134" w:type="dxa"/>
            <w:vAlign w:val="center"/>
          </w:tcPr>
          <w:p w14:paraId="670BF3D9" w14:textId="77777777" w:rsidR="0091687A" w:rsidRDefault="0091687A">
            <w:pPr>
              <w:jc w:val="center"/>
              <w:rPr>
                <w:rFonts w:ascii="宋体" w:hAnsi="宋体" w:cs="宋体" w:hint="eastAsia"/>
                <w:color w:val="000000" w:themeColor="text1"/>
                <w:szCs w:val="21"/>
              </w:rPr>
            </w:pPr>
          </w:p>
        </w:tc>
        <w:tc>
          <w:tcPr>
            <w:tcW w:w="2126" w:type="dxa"/>
            <w:vAlign w:val="center"/>
          </w:tcPr>
          <w:p w14:paraId="5096A958" w14:textId="77777777" w:rsidR="0091687A" w:rsidRDefault="0091687A">
            <w:pPr>
              <w:jc w:val="center"/>
              <w:rPr>
                <w:rFonts w:ascii="宋体" w:hAnsi="宋体" w:cs="宋体" w:hint="eastAsia"/>
                <w:color w:val="000000" w:themeColor="text1"/>
                <w:szCs w:val="21"/>
              </w:rPr>
            </w:pPr>
          </w:p>
        </w:tc>
        <w:tc>
          <w:tcPr>
            <w:tcW w:w="2410" w:type="dxa"/>
            <w:vAlign w:val="center"/>
          </w:tcPr>
          <w:p w14:paraId="3EEB62D2" w14:textId="77777777" w:rsidR="0091687A" w:rsidRDefault="0091687A">
            <w:pPr>
              <w:jc w:val="center"/>
              <w:rPr>
                <w:rFonts w:ascii="宋体" w:hAnsi="宋体" w:cs="宋体" w:hint="eastAsia"/>
                <w:color w:val="000000" w:themeColor="text1"/>
                <w:szCs w:val="21"/>
              </w:rPr>
            </w:pPr>
          </w:p>
        </w:tc>
        <w:tc>
          <w:tcPr>
            <w:tcW w:w="1559" w:type="dxa"/>
            <w:vAlign w:val="center"/>
          </w:tcPr>
          <w:p w14:paraId="0905CB2C" w14:textId="77777777" w:rsidR="0091687A" w:rsidRDefault="0091687A">
            <w:pPr>
              <w:jc w:val="center"/>
              <w:rPr>
                <w:rFonts w:ascii="宋体" w:hAnsi="宋体" w:cs="宋体" w:hint="eastAsia"/>
                <w:color w:val="000000" w:themeColor="text1"/>
                <w:szCs w:val="21"/>
              </w:rPr>
            </w:pPr>
          </w:p>
        </w:tc>
        <w:tc>
          <w:tcPr>
            <w:tcW w:w="2127" w:type="dxa"/>
            <w:vAlign w:val="center"/>
          </w:tcPr>
          <w:p w14:paraId="673AE190" w14:textId="67FDA73D" w:rsidR="0091687A" w:rsidRDefault="0091687A">
            <w:pPr>
              <w:jc w:val="center"/>
              <w:rPr>
                <w:rFonts w:ascii="宋体" w:hAnsi="宋体" w:cs="宋体" w:hint="eastAsia"/>
                <w:color w:val="000000" w:themeColor="text1"/>
                <w:szCs w:val="21"/>
              </w:rPr>
            </w:pPr>
          </w:p>
        </w:tc>
        <w:tc>
          <w:tcPr>
            <w:tcW w:w="1275" w:type="dxa"/>
            <w:vAlign w:val="center"/>
          </w:tcPr>
          <w:p w14:paraId="58EC31E5" w14:textId="77777777" w:rsidR="0091687A" w:rsidRDefault="0091687A">
            <w:pPr>
              <w:jc w:val="center"/>
              <w:rPr>
                <w:rFonts w:ascii="宋体" w:hAnsi="宋体" w:cs="宋体" w:hint="eastAsia"/>
                <w:color w:val="000000" w:themeColor="text1"/>
                <w:szCs w:val="21"/>
              </w:rPr>
            </w:pPr>
          </w:p>
        </w:tc>
      </w:tr>
      <w:tr w:rsidR="0091687A" w14:paraId="15BBFA50" w14:textId="77777777" w:rsidTr="0091687A">
        <w:trPr>
          <w:trHeight w:val="473"/>
          <w:jc w:val="center"/>
        </w:trPr>
        <w:tc>
          <w:tcPr>
            <w:tcW w:w="767" w:type="dxa"/>
            <w:vAlign w:val="center"/>
          </w:tcPr>
          <w:p w14:paraId="3CF873A8"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1780" w:type="dxa"/>
            <w:vAlign w:val="center"/>
          </w:tcPr>
          <w:p w14:paraId="2279BDB0" w14:textId="77777777" w:rsidR="0091687A" w:rsidRDefault="0091687A">
            <w:pPr>
              <w:jc w:val="center"/>
              <w:rPr>
                <w:rFonts w:ascii="宋体" w:hAnsi="宋体" w:cs="宋体" w:hint="eastAsia"/>
                <w:color w:val="000000" w:themeColor="text1"/>
                <w:szCs w:val="21"/>
              </w:rPr>
            </w:pPr>
          </w:p>
        </w:tc>
        <w:tc>
          <w:tcPr>
            <w:tcW w:w="1559" w:type="dxa"/>
            <w:vAlign w:val="center"/>
          </w:tcPr>
          <w:p w14:paraId="336ED19E" w14:textId="77777777" w:rsidR="0091687A" w:rsidRDefault="0091687A">
            <w:pPr>
              <w:jc w:val="center"/>
              <w:rPr>
                <w:rFonts w:ascii="宋体" w:hAnsi="宋体" w:cs="宋体" w:hint="eastAsia"/>
                <w:color w:val="000000" w:themeColor="text1"/>
                <w:szCs w:val="21"/>
              </w:rPr>
            </w:pPr>
          </w:p>
        </w:tc>
        <w:tc>
          <w:tcPr>
            <w:tcW w:w="1134" w:type="dxa"/>
            <w:vAlign w:val="center"/>
          </w:tcPr>
          <w:p w14:paraId="3D6C7B95" w14:textId="77777777" w:rsidR="0091687A" w:rsidRDefault="0091687A">
            <w:pPr>
              <w:jc w:val="center"/>
              <w:rPr>
                <w:rFonts w:ascii="宋体" w:hAnsi="宋体" w:cs="宋体" w:hint="eastAsia"/>
                <w:color w:val="000000" w:themeColor="text1"/>
                <w:szCs w:val="21"/>
              </w:rPr>
            </w:pPr>
          </w:p>
        </w:tc>
        <w:tc>
          <w:tcPr>
            <w:tcW w:w="2126" w:type="dxa"/>
            <w:vAlign w:val="center"/>
          </w:tcPr>
          <w:p w14:paraId="05CDCD29" w14:textId="77777777" w:rsidR="0091687A" w:rsidRDefault="0091687A">
            <w:pPr>
              <w:jc w:val="center"/>
              <w:rPr>
                <w:rFonts w:ascii="宋体" w:hAnsi="宋体" w:cs="宋体" w:hint="eastAsia"/>
                <w:color w:val="000000" w:themeColor="text1"/>
                <w:szCs w:val="21"/>
              </w:rPr>
            </w:pPr>
          </w:p>
        </w:tc>
        <w:tc>
          <w:tcPr>
            <w:tcW w:w="2410" w:type="dxa"/>
            <w:vAlign w:val="center"/>
          </w:tcPr>
          <w:p w14:paraId="4344630E" w14:textId="77777777" w:rsidR="0091687A" w:rsidRDefault="0091687A">
            <w:pPr>
              <w:jc w:val="center"/>
              <w:rPr>
                <w:rFonts w:ascii="宋体" w:hAnsi="宋体" w:cs="宋体" w:hint="eastAsia"/>
                <w:color w:val="000000" w:themeColor="text1"/>
                <w:szCs w:val="21"/>
              </w:rPr>
            </w:pPr>
          </w:p>
        </w:tc>
        <w:tc>
          <w:tcPr>
            <w:tcW w:w="1559" w:type="dxa"/>
            <w:vAlign w:val="center"/>
          </w:tcPr>
          <w:p w14:paraId="1D77DC05" w14:textId="77777777" w:rsidR="0091687A" w:rsidRDefault="0091687A">
            <w:pPr>
              <w:jc w:val="center"/>
              <w:rPr>
                <w:rFonts w:ascii="宋体" w:hAnsi="宋体" w:cs="宋体" w:hint="eastAsia"/>
                <w:color w:val="000000" w:themeColor="text1"/>
                <w:szCs w:val="21"/>
              </w:rPr>
            </w:pPr>
          </w:p>
        </w:tc>
        <w:tc>
          <w:tcPr>
            <w:tcW w:w="2127" w:type="dxa"/>
            <w:vAlign w:val="center"/>
          </w:tcPr>
          <w:p w14:paraId="3198DCAA" w14:textId="3E4FFBB3" w:rsidR="0091687A" w:rsidRDefault="0091687A">
            <w:pPr>
              <w:jc w:val="center"/>
              <w:rPr>
                <w:rFonts w:ascii="宋体" w:hAnsi="宋体" w:cs="宋体" w:hint="eastAsia"/>
                <w:color w:val="000000" w:themeColor="text1"/>
                <w:szCs w:val="21"/>
              </w:rPr>
            </w:pPr>
          </w:p>
        </w:tc>
        <w:tc>
          <w:tcPr>
            <w:tcW w:w="1275" w:type="dxa"/>
            <w:vAlign w:val="center"/>
          </w:tcPr>
          <w:p w14:paraId="505631A9" w14:textId="77777777" w:rsidR="0091687A" w:rsidRDefault="0091687A">
            <w:pPr>
              <w:jc w:val="center"/>
              <w:rPr>
                <w:rFonts w:ascii="宋体" w:hAnsi="宋体" w:cs="宋体" w:hint="eastAsia"/>
                <w:color w:val="000000" w:themeColor="text1"/>
                <w:szCs w:val="21"/>
              </w:rPr>
            </w:pPr>
          </w:p>
        </w:tc>
      </w:tr>
      <w:tr w:rsidR="0091687A" w14:paraId="1D51335B" w14:textId="77777777" w:rsidTr="0091687A">
        <w:trPr>
          <w:trHeight w:val="473"/>
          <w:jc w:val="center"/>
        </w:trPr>
        <w:tc>
          <w:tcPr>
            <w:tcW w:w="767" w:type="dxa"/>
            <w:vAlign w:val="center"/>
          </w:tcPr>
          <w:p w14:paraId="677E8156"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1780" w:type="dxa"/>
            <w:vAlign w:val="center"/>
          </w:tcPr>
          <w:p w14:paraId="7B34BBDF" w14:textId="77777777" w:rsidR="0091687A" w:rsidRDefault="0091687A">
            <w:pPr>
              <w:jc w:val="center"/>
              <w:rPr>
                <w:rFonts w:ascii="宋体" w:hAnsi="宋体" w:cs="宋体" w:hint="eastAsia"/>
                <w:color w:val="000000" w:themeColor="text1"/>
                <w:szCs w:val="21"/>
              </w:rPr>
            </w:pPr>
          </w:p>
        </w:tc>
        <w:tc>
          <w:tcPr>
            <w:tcW w:w="1559" w:type="dxa"/>
            <w:vAlign w:val="center"/>
          </w:tcPr>
          <w:p w14:paraId="31184EFA" w14:textId="77777777" w:rsidR="0091687A" w:rsidRDefault="0091687A">
            <w:pPr>
              <w:jc w:val="center"/>
              <w:rPr>
                <w:rFonts w:ascii="宋体" w:hAnsi="宋体" w:cs="宋体" w:hint="eastAsia"/>
                <w:color w:val="000000" w:themeColor="text1"/>
                <w:szCs w:val="21"/>
              </w:rPr>
            </w:pPr>
          </w:p>
        </w:tc>
        <w:tc>
          <w:tcPr>
            <w:tcW w:w="1134" w:type="dxa"/>
            <w:vAlign w:val="center"/>
          </w:tcPr>
          <w:p w14:paraId="0C9A9521" w14:textId="77777777" w:rsidR="0091687A" w:rsidRDefault="0091687A">
            <w:pPr>
              <w:jc w:val="center"/>
              <w:rPr>
                <w:rFonts w:ascii="宋体" w:hAnsi="宋体" w:cs="宋体" w:hint="eastAsia"/>
                <w:color w:val="000000" w:themeColor="text1"/>
                <w:szCs w:val="21"/>
              </w:rPr>
            </w:pPr>
          </w:p>
        </w:tc>
        <w:tc>
          <w:tcPr>
            <w:tcW w:w="2126" w:type="dxa"/>
            <w:vAlign w:val="center"/>
          </w:tcPr>
          <w:p w14:paraId="2157D155" w14:textId="77777777" w:rsidR="0091687A" w:rsidRDefault="0091687A">
            <w:pPr>
              <w:jc w:val="center"/>
              <w:rPr>
                <w:rFonts w:ascii="宋体" w:hAnsi="宋体" w:cs="宋体" w:hint="eastAsia"/>
                <w:color w:val="000000" w:themeColor="text1"/>
                <w:szCs w:val="21"/>
              </w:rPr>
            </w:pPr>
          </w:p>
        </w:tc>
        <w:tc>
          <w:tcPr>
            <w:tcW w:w="2410" w:type="dxa"/>
            <w:vAlign w:val="center"/>
          </w:tcPr>
          <w:p w14:paraId="41066226" w14:textId="77777777" w:rsidR="0091687A" w:rsidRDefault="0091687A">
            <w:pPr>
              <w:jc w:val="center"/>
              <w:rPr>
                <w:rFonts w:ascii="宋体" w:hAnsi="宋体" w:cs="宋体" w:hint="eastAsia"/>
                <w:color w:val="000000" w:themeColor="text1"/>
                <w:szCs w:val="21"/>
              </w:rPr>
            </w:pPr>
          </w:p>
        </w:tc>
        <w:tc>
          <w:tcPr>
            <w:tcW w:w="1559" w:type="dxa"/>
            <w:vAlign w:val="center"/>
          </w:tcPr>
          <w:p w14:paraId="3371E7F6" w14:textId="77777777" w:rsidR="0091687A" w:rsidRDefault="0091687A">
            <w:pPr>
              <w:jc w:val="center"/>
              <w:rPr>
                <w:rFonts w:ascii="宋体" w:hAnsi="宋体" w:cs="宋体" w:hint="eastAsia"/>
                <w:color w:val="000000" w:themeColor="text1"/>
                <w:szCs w:val="21"/>
              </w:rPr>
            </w:pPr>
          </w:p>
        </w:tc>
        <w:tc>
          <w:tcPr>
            <w:tcW w:w="2127" w:type="dxa"/>
            <w:vAlign w:val="center"/>
          </w:tcPr>
          <w:p w14:paraId="2CF03574" w14:textId="1A406510" w:rsidR="0091687A" w:rsidRDefault="0091687A">
            <w:pPr>
              <w:jc w:val="center"/>
              <w:rPr>
                <w:rFonts w:ascii="宋体" w:hAnsi="宋体" w:cs="宋体" w:hint="eastAsia"/>
                <w:color w:val="000000" w:themeColor="text1"/>
                <w:szCs w:val="21"/>
              </w:rPr>
            </w:pPr>
          </w:p>
        </w:tc>
        <w:tc>
          <w:tcPr>
            <w:tcW w:w="1275" w:type="dxa"/>
            <w:vAlign w:val="center"/>
          </w:tcPr>
          <w:p w14:paraId="163F8154" w14:textId="77777777" w:rsidR="0091687A" w:rsidRDefault="0091687A">
            <w:pPr>
              <w:jc w:val="center"/>
              <w:rPr>
                <w:rFonts w:ascii="宋体" w:hAnsi="宋体" w:cs="宋体" w:hint="eastAsia"/>
                <w:color w:val="000000" w:themeColor="text1"/>
                <w:szCs w:val="21"/>
              </w:rPr>
            </w:pPr>
          </w:p>
        </w:tc>
      </w:tr>
      <w:tr w:rsidR="0091687A" w14:paraId="43FCD903" w14:textId="77777777" w:rsidTr="0091687A">
        <w:trPr>
          <w:trHeight w:val="473"/>
          <w:jc w:val="center"/>
        </w:trPr>
        <w:tc>
          <w:tcPr>
            <w:tcW w:w="767" w:type="dxa"/>
            <w:vAlign w:val="center"/>
          </w:tcPr>
          <w:p w14:paraId="4F2BFA9B"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1780" w:type="dxa"/>
            <w:vAlign w:val="center"/>
          </w:tcPr>
          <w:p w14:paraId="6539F043" w14:textId="77777777" w:rsidR="0091687A" w:rsidRDefault="0091687A">
            <w:pPr>
              <w:jc w:val="center"/>
              <w:rPr>
                <w:rFonts w:ascii="宋体" w:hAnsi="宋体" w:cs="宋体" w:hint="eastAsia"/>
                <w:color w:val="000000" w:themeColor="text1"/>
                <w:szCs w:val="21"/>
              </w:rPr>
            </w:pPr>
          </w:p>
        </w:tc>
        <w:tc>
          <w:tcPr>
            <w:tcW w:w="1559" w:type="dxa"/>
            <w:vAlign w:val="center"/>
          </w:tcPr>
          <w:p w14:paraId="7AC32004" w14:textId="77777777" w:rsidR="0091687A" w:rsidRDefault="0091687A">
            <w:pPr>
              <w:jc w:val="center"/>
              <w:rPr>
                <w:rFonts w:ascii="宋体" w:hAnsi="宋体" w:cs="宋体" w:hint="eastAsia"/>
                <w:color w:val="000000" w:themeColor="text1"/>
                <w:szCs w:val="21"/>
              </w:rPr>
            </w:pPr>
          </w:p>
        </w:tc>
        <w:tc>
          <w:tcPr>
            <w:tcW w:w="1134" w:type="dxa"/>
            <w:vAlign w:val="center"/>
          </w:tcPr>
          <w:p w14:paraId="2AB025F3" w14:textId="77777777" w:rsidR="0091687A" w:rsidRDefault="0091687A">
            <w:pPr>
              <w:jc w:val="center"/>
              <w:rPr>
                <w:rFonts w:ascii="宋体" w:hAnsi="宋体" w:cs="宋体" w:hint="eastAsia"/>
                <w:color w:val="000000" w:themeColor="text1"/>
                <w:szCs w:val="21"/>
              </w:rPr>
            </w:pPr>
          </w:p>
        </w:tc>
        <w:tc>
          <w:tcPr>
            <w:tcW w:w="2126" w:type="dxa"/>
            <w:vAlign w:val="center"/>
          </w:tcPr>
          <w:p w14:paraId="42ACB5B7" w14:textId="77777777" w:rsidR="0091687A" w:rsidRDefault="0091687A">
            <w:pPr>
              <w:jc w:val="center"/>
              <w:rPr>
                <w:rFonts w:ascii="宋体" w:hAnsi="宋体" w:cs="宋体" w:hint="eastAsia"/>
                <w:color w:val="000000" w:themeColor="text1"/>
                <w:szCs w:val="21"/>
              </w:rPr>
            </w:pPr>
          </w:p>
        </w:tc>
        <w:tc>
          <w:tcPr>
            <w:tcW w:w="2410" w:type="dxa"/>
            <w:vAlign w:val="center"/>
          </w:tcPr>
          <w:p w14:paraId="76C41088" w14:textId="77777777" w:rsidR="0091687A" w:rsidRDefault="0091687A">
            <w:pPr>
              <w:jc w:val="center"/>
              <w:rPr>
                <w:rFonts w:ascii="宋体" w:hAnsi="宋体" w:cs="宋体" w:hint="eastAsia"/>
                <w:color w:val="000000" w:themeColor="text1"/>
                <w:szCs w:val="21"/>
              </w:rPr>
            </w:pPr>
          </w:p>
        </w:tc>
        <w:tc>
          <w:tcPr>
            <w:tcW w:w="1559" w:type="dxa"/>
            <w:vAlign w:val="center"/>
          </w:tcPr>
          <w:p w14:paraId="30A6CFAE" w14:textId="77777777" w:rsidR="0091687A" w:rsidRDefault="0091687A">
            <w:pPr>
              <w:jc w:val="center"/>
              <w:rPr>
                <w:rFonts w:ascii="宋体" w:hAnsi="宋体" w:cs="宋体" w:hint="eastAsia"/>
                <w:color w:val="000000" w:themeColor="text1"/>
                <w:szCs w:val="21"/>
              </w:rPr>
            </w:pPr>
          </w:p>
        </w:tc>
        <w:tc>
          <w:tcPr>
            <w:tcW w:w="2127" w:type="dxa"/>
            <w:vAlign w:val="center"/>
          </w:tcPr>
          <w:p w14:paraId="5ABB368D" w14:textId="33DC9758" w:rsidR="0091687A" w:rsidRDefault="0091687A">
            <w:pPr>
              <w:jc w:val="center"/>
              <w:rPr>
                <w:rFonts w:ascii="宋体" w:hAnsi="宋体" w:cs="宋体" w:hint="eastAsia"/>
                <w:color w:val="000000" w:themeColor="text1"/>
                <w:szCs w:val="21"/>
              </w:rPr>
            </w:pPr>
          </w:p>
        </w:tc>
        <w:tc>
          <w:tcPr>
            <w:tcW w:w="1275" w:type="dxa"/>
            <w:vAlign w:val="center"/>
          </w:tcPr>
          <w:p w14:paraId="5B28B6E2" w14:textId="77777777" w:rsidR="0091687A" w:rsidRDefault="0091687A">
            <w:pPr>
              <w:jc w:val="center"/>
              <w:rPr>
                <w:rFonts w:ascii="宋体" w:hAnsi="宋体" w:cs="宋体" w:hint="eastAsia"/>
                <w:color w:val="000000" w:themeColor="text1"/>
                <w:szCs w:val="21"/>
              </w:rPr>
            </w:pPr>
          </w:p>
        </w:tc>
      </w:tr>
      <w:tr w:rsidR="0091687A" w14:paraId="0CE8A2D9" w14:textId="77777777" w:rsidTr="0091687A">
        <w:trPr>
          <w:trHeight w:val="473"/>
          <w:jc w:val="center"/>
        </w:trPr>
        <w:tc>
          <w:tcPr>
            <w:tcW w:w="767" w:type="dxa"/>
            <w:vAlign w:val="center"/>
          </w:tcPr>
          <w:p w14:paraId="561E2AEB" w14:textId="77777777" w:rsidR="0091687A" w:rsidRDefault="0091687A">
            <w:pPr>
              <w:widowControl/>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1780" w:type="dxa"/>
            <w:vAlign w:val="center"/>
          </w:tcPr>
          <w:p w14:paraId="5E61699D" w14:textId="77777777" w:rsidR="0091687A" w:rsidRDefault="0091687A">
            <w:pPr>
              <w:jc w:val="center"/>
              <w:rPr>
                <w:rFonts w:ascii="宋体" w:hAnsi="宋体" w:cs="宋体" w:hint="eastAsia"/>
                <w:color w:val="000000" w:themeColor="text1"/>
                <w:szCs w:val="21"/>
              </w:rPr>
            </w:pPr>
            <w:r>
              <w:rPr>
                <w:rFonts w:ascii="宋体" w:hAnsi="宋体" w:cs="宋体" w:hint="eastAsia"/>
                <w:color w:val="000000" w:themeColor="text1"/>
                <w:szCs w:val="21"/>
              </w:rPr>
              <w:t>……</w:t>
            </w:r>
          </w:p>
        </w:tc>
        <w:tc>
          <w:tcPr>
            <w:tcW w:w="1559" w:type="dxa"/>
            <w:vAlign w:val="center"/>
          </w:tcPr>
          <w:p w14:paraId="5A1D899F" w14:textId="77777777" w:rsidR="0091687A" w:rsidRDefault="0091687A">
            <w:pPr>
              <w:jc w:val="center"/>
              <w:rPr>
                <w:rFonts w:ascii="宋体" w:hAnsi="宋体" w:cs="宋体" w:hint="eastAsia"/>
                <w:color w:val="000000" w:themeColor="text1"/>
                <w:szCs w:val="21"/>
              </w:rPr>
            </w:pPr>
          </w:p>
        </w:tc>
        <w:tc>
          <w:tcPr>
            <w:tcW w:w="1134" w:type="dxa"/>
            <w:vAlign w:val="center"/>
          </w:tcPr>
          <w:p w14:paraId="3A356D95" w14:textId="77777777" w:rsidR="0091687A" w:rsidRDefault="0091687A">
            <w:pPr>
              <w:jc w:val="center"/>
              <w:rPr>
                <w:rFonts w:ascii="宋体" w:hAnsi="宋体" w:cs="宋体" w:hint="eastAsia"/>
                <w:color w:val="000000" w:themeColor="text1"/>
                <w:szCs w:val="21"/>
              </w:rPr>
            </w:pPr>
          </w:p>
        </w:tc>
        <w:tc>
          <w:tcPr>
            <w:tcW w:w="2126" w:type="dxa"/>
            <w:vAlign w:val="center"/>
          </w:tcPr>
          <w:p w14:paraId="2EB9B849" w14:textId="77777777" w:rsidR="0091687A" w:rsidRDefault="0091687A">
            <w:pPr>
              <w:jc w:val="center"/>
              <w:rPr>
                <w:rFonts w:ascii="宋体" w:hAnsi="宋体" w:cs="宋体" w:hint="eastAsia"/>
                <w:color w:val="000000" w:themeColor="text1"/>
                <w:szCs w:val="21"/>
              </w:rPr>
            </w:pPr>
          </w:p>
        </w:tc>
        <w:tc>
          <w:tcPr>
            <w:tcW w:w="2410" w:type="dxa"/>
            <w:vAlign w:val="center"/>
          </w:tcPr>
          <w:p w14:paraId="25DF831E" w14:textId="77777777" w:rsidR="0091687A" w:rsidRDefault="0091687A">
            <w:pPr>
              <w:jc w:val="center"/>
              <w:rPr>
                <w:rFonts w:ascii="宋体" w:hAnsi="宋体" w:cs="宋体" w:hint="eastAsia"/>
                <w:color w:val="000000" w:themeColor="text1"/>
                <w:szCs w:val="21"/>
              </w:rPr>
            </w:pPr>
          </w:p>
        </w:tc>
        <w:tc>
          <w:tcPr>
            <w:tcW w:w="1559" w:type="dxa"/>
            <w:vAlign w:val="center"/>
          </w:tcPr>
          <w:p w14:paraId="07AB613D" w14:textId="77777777" w:rsidR="0091687A" w:rsidRDefault="0091687A">
            <w:pPr>
              <w:jc w:val="center"/>
              <w:rPr>
                <w:rFonts w:ascii="宋体" w:hAnsi="宋体" w:cs="宋体" w:hint="eastAsia"/>
                <w:color w:val="000000" w:themeColor="text1"/>
                <w:szCs w:val="21"/>
              </w:rPr>
            </w:pPr>
          </w:p>
        </w:tc>
        <w:tc>
          <w:tcPr>
            <w:tcW w:w="2127" w:type="dxa"/>
            <w:vAlign w:val="center"/>
          </w:tcPr>
          <w:p w14:paraId="0AB5CB07" w14:textId="0A7A0F58" w:rsidR="0091687A" w:rsidRDefault="0091687A">
            <w:pPr>
              <w:jc w:val="center"/>
              <w:rPr>
                <w:rFonts w:ascii="宋体" w:hAnsi="宋体" w:cs="宋体" w:hint="eastAsia"/>
                <w:color w:val="000000" w:themeColor="text1"/>
                <w:szCs w:val="21"/>
              </w:rPr>
            </w:pPr>
          </w:p>
        </w:tc>
        <w:tc>
          <w:tcPr>
            <w:tcW w:w="1275" w:type="dxa"/>
            <w:vAlign w:val="center"/>
          </w:tcPr>
          <w:p w14:paraId="7B3A76B3" w14:textId="77777777" w:rsidR="0091687A" w:rsidRDefault="0091687A">
            <w:pPr>
              <w:jc w:val="center"/>
              <w:rPr>
                <w:rFonts w:ascii="宋体" w:hAnsi="宋体" w:cs="宋体" w:hint="eastAsia"/>
                <w:color w:val="000000" w:themeColor="text1"/>
                <w:szCs w:val="21"/>
              </w:rPr>
            </w:pPr>
          </w:p>
        </w:tc>
      </w:tr>
      <w:tr w:rsidR="0091687A" w14:paraId="30732DCA" w14:textId="77777777" w:rsidTr="0091687A">
        <w:trPr>
          <w:trHeight w:val="500"/>
          <w:jc w:val="center"/>
        </w:trPr>
        <w:tc>
          <w:tcPr>
            <w:tcW w:w="2547" w:type="dxa"/>
            <w:gridSpan w:val="2"/>
            <w:vAlign w:val="center"/>
          </w:tcPr>
          <w:p w14:paraId="53BC0F03" w14:textId="77777777" w:rsidR="0091687A" w:rsidRDefault="0091687A">
            <w:pPr>
              <w:widowControl/>
              <w:jc w:val="center"/>
              <w:rPr>
                <w:rFonts w:ascii="宋体" w:hAnsi="宋体" w:cs="宋体" w:hint="eastAsia"/>
                <w:b/>
                <w:color w:val="000000" w:themeColor="text1"/>
                <w:szCs w:val="21"/>
              </w:rPr>
            </w:pPr>
            <w:r>
              <w:rPr>
                <w:rFonts w:ascii="宋体" w:hAnsi="宋体" w:cs="宋体" w:hint="eastAsia"/>
                <w:b/>
                <w:color w:val="000000" w:themeColor="text1"/>
                <w:szCs w:val="21"/>
              </w:rPr>
              <w:t>合计</w:t>
            </w:r>
          </w:p>
        </w:tc>
        <w:tc>
          <w:tcPr>
            <w:tcW w:w="1559" w:type="dxa"/>
            <w:vAlign w:val="center"/>
          </w:tcPr>
          <w:p w14:paraId="7098B80F" w14:textId="77777777" w:rsidR="0091687A" w:rsidRDefault="0091687A">
            <w:pPr>
              <w:widowControl/>
              <w:jc w:val="center"/>
              <w:rPr>
                <w:rFonts w:ascii="宋体" w:hAnsi="宋体" w:cs="宋体" w:hint="eastAsia"/>
                <w:b/>
                <w:color w:val="000000" w:themeColor="text1"/>
                <w:szCs w:val="21"/>
              </w:rPr>
            </w:pPr>
          </w:p>
        </w:tc>
        <w:tc>
          <w:tcPr>
            <w:tcW w:w="1134" w:type="dxa"/>
            <w:vAlign w:val="center"/>
          </w:tcPr>
          <w:p w14:paraId="2DDA0CB7" w14:textId="77777777" w:rsidR="0091687A" w:rsidRDefault="0091687A">
            <w:pPr>
              <w:widowControl/>
              <w:jc w:val="center"/>
              <w:rPr>
                <w:rFonts w:ascii="宋体" w:hAnsi="宋体" w:cs="宋体" w:hint="eastAsia"/>
                <w:b/>
                <w:color w:val="000000" w:themeColor="text1"/>
                <w:szCs w:val="21"/>
              </w:rPr>
            </w:pPr>
          </w:p>
        </w:tc>
        <w:tc>
          <w:tcPr>
            <w:tcW w:w="2126" w:type="dxa"/>
            <w:vAlign w:val="center"/>
          </w:tcPr>
          <w:p w14:paraId="2126864C" w14:textId="77777777" w:rsidR="0091687A" w:rsidRDefault="0091687A">
            <w:pPr>
              <w:jc w:val="center"/>
              <w:rPr>
                <w:rFonts w:ascii="宋体" w:hAnsi="宋体" w:cs="宋体" w:hint="eastAsia"/>
                <w:b/>
                <w:bCs/>
                <w:color w:val="000000" w:themeColor="text1"/>
                <w:szCs w:val="21"/>
              </w:rPr>
            </w:pPr>
          </w:p>
        </w:tc>
        <w:tc>
          <w:tcPr>
            <w:tcW w:w="2410" w:type="dxa"/>
            <w:vAlign w:val="center"/>
          </w:tcPr>
          <w:p w14:paraId="5DFAE5D4" w14:textId="77777777" w:rsidR="0091687A" w:rsidRDefault="0091687A">
            <w:pPr>
              <w:jc w:val="center"/>
              <w:rPr>
                <w:rFonts w:ascii="宋体" w:hAnsi="宋体" w:cs="宋体" w:hint="eastAsia"/>
                <w:b/>
                <w:bCs/>
                <w:color w:val="000000" w:themeColor="text1"/>
                <w:szCs w:val="21"/>
              </w:rPr>
            </w:pPr>
          </w:p>
        </w:tc>
        <w:tc>
          <w:tcPr>
            <w:tcW w:w="1559" w:type="dxa"/>
            <w:vAlign w:val="center"/>
          </w:tcPr>
          <w:p w14:paraId="1AD726A4" w14:textId="77777777" w:rsidR="0091687A" w:rsidRDefault="0091687A">
            <w:pPr>
              <w:jc w:val="center"/>
              <w:rPr>
                <w:rFonts w:ascii="宋体" w:hAnsi="宋体" w:cs="宋体" w:hint="eastAsia"/>
                <w:b/>
                <w:bCs/>
                <w:color w:val="000000" w:themeColor="text1"/>
                <w:szCs w:val="21"/>
              </w:rPr>
            </w:pPr>
          </w:p>
        </w:tc>
        <w:tc>
          <w:tcPr>
            <w:tcW w:w="2127" w:type="dxa"/>
            <w:vAlign w:val="center"/>
          </w:tcPr>
          <w:p w14:paraId="7D4FD625" w14:textId="54BE1276" w:rsidR="0091687A" w:rsidRDefault="0091687A">
            <w:pPr>
              <w:jc w:val="center"/>
              <w:rPr>
                <w:rFonts w:ascii="宋体" w:hAnsi="宋体" w:cs="宋体" w:hint="eastAsia"/>
                <w:b/>
                <w:bCs/>
                <w:color w:val="000000" w:themeColor="text1"/>
                <w:szCs w:val="21"/>
              </w:rPr>
            </w:pPr>
          </w:p>
        </w:tc>
        <w:tc>
          <w:tcPr>
            <w:tcW w:w="1275" w:type="dxa"/>
            <w:vAlign w:val="center"/>
          </w:tcPr>
          <w:p w14:paraId="7AD74B5D" w14:textId="77777777" w:rsidR="0091687A" w:rsidRDefault="0091687A">
            <w:pPr>
              <w:jc w:val="center"/>
              <w:rPr>
                <w:rFonts w:ascii="宋体" w:hAnsi="宋体" w:cs="宋体" w:hint="eastAsia"/>
                <w:b/>
                <w:bCs/>
                <w:color w:val="000000" w:themeColor="text1"/>
                <w:szCs w:val="21"/>
              </w:rPr>
            </w:pPr>
          </w:p>
        </w:tc>
      </w:tr>
    </w:tbl>
    <w:p w14:paraId="4DB073BA" w14:textId="76647A5C"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说明：</w:t>
      </w:r>
      <w:r w:rsidR="008F4266">
        <w:rPr>
          <w:rFonts w:ascii="宋体" w:hAnsi="宋体" w:cs="宋体" w:hint="eastAsia"/>
          <w:color w:val="000000" w:themeColor="text1"/>
          <w:szCs w:val="21"/>
        </w:rPr>
        <w:t>参选</w:t>
      </w:r>
      <w:r>
        <w:rPr>
          <w:rFonts w:ascii="宋体" w:hAnsi="宋体" w:cs="宋体" w:hint="eastAsia"/>
          <w:color w:val="000000" w:themeColor="text1"/>
          <w:szCs w:val="21"/>
        </w:rPr>
        <w:t>时应按各服务区域提供服务人员工资及福利费用明细。</w:t>
      </w:r>
    </w:p>
    <w:p w14:paraId="05547C24" w14:textId="05492732"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人员工资：</w:t>
      </w:r>
      <w:r w:rsidR="00AE766F">
        <w:rPr>
          <w:rFonts w:ascii="宋体" w:hAnsi="宋体" w:cs="宋体" w:hint="eastAsia"/>
          <w:color w:val="000000" w:themeColor="text1"/>
          <w:szCs w:val="21"/>
        </w:rPr>
        <w:t>参选人</w:t>
      </w:r>
      <w:r>
        <w:rPr>
          <w:rFonts w:ascii="宋体" w:hAnsi="宋体" w:cs="宋体" w:hint="eastAsia"/>
          <w:color w:val="000000" w:themeColor="text1"/>
          <w:szCs w:val="21"/>
        </w:rPr>
        <w:t>支付的人员工资</w:t>
      </w:r>
      <w:r w:rsidRPr="00152470">
        <w:rPr>
          <w:rFonts w:ascii="宋体" w:hAnsi="宋体" w:cs="宋体" w:hint="eastAsia"/>
          <w:b/>
          <w:bCs/>
          <w:color w:val="000000" w:themeColor="text1"/>
          <w:szCs w:val="21"/>
        </w:rPr>
        <w:t>不得低于</w:t>
      </w:r>
      <w:r>
        <w:rPr>
          <w:rFonts w:ascii="宋体" w:hAnsi="宋体" w:cs="宋体" w:hint="eastAsia"/>
          <w:color w:val="000000" w:themeColor="text1"/>
          <w:szCs w:val="21"/>
        </w:rPr>
        <w:t>当年度上海市最低工资标准，如遇上海市最低工资标准调整，超出部分由</w:t>
      </w:r>
      <w:r w:rsidR="00AE766F">
        <w:rPr>
          <w:rFonts w:ascii="宋体" w:hAnsi="宋体" w:cs="宋体" w:hint="eastAsia"/>
          <w:color w:val="000000" w:themeColor="text1"/>
          <w:szCs w:val="21"/>
        </w:rPr>
        <w:t>参选人</w:t>
      </w:r>
      <w:r>
        <w:rPr>
          <w:rFonts w:ascii="宋体" w:hAnsi="宋体" w:cs="宋体" w:hint="eastAsia"/>
          <w:color w:val="000000" w:themeColor="text1"/>
          <w:szCs w:val="21"/>
        </w:rPr>
        <w:t>从管理费或企业利润部分补贴，甲方不再另外支付。</w:t>
      </w:r>
    </w:p>
    <w:p w14:paraId="152B3531" w14:textId="77777777"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社会保险和福利等：补贴、社会保险、住房公积金等费用，必须按照国家有关规定依法缴纳。</w:t>
      </w:r>
    </w:p>
    <w:p w14:paraId="35A4508C" w14:textId="77777777"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服装和劳防用品费等：包含为完成本合同所需提供的人员服装费及劳防用品费、办公费等。</w:t>
      </w:r>
    </w:p>
    <w:p w14:paraId="7BB2EA17" w14:textId="77777777" w:rsidR="009457FE" w:rsidRDefault="009457FE">
      <w:pPr>
        <w:spacing w:line="360" w:lineRule="auto"/>
        <w:ind w:firstLineChars="300" w:firstLine="630"/>
        <w:jc w:val="left"/>
        <w:rPr>
          <w:rFonts w:ascii="宋体" w:hAnsi="宋体" w:cs="宋体" w:hint="eastAsia"/>
          <w:color w:val="000000" w:themeColor="text1"/>
          <w:szCs w:val="21"/>
        </w:rPr>
        <w:sectPr w:rsidR="009457FE">
          <w:pgSz w:w="16840" w:h="11907" w:orient="landscape"/>
          <w:pgMar w:top="1021" w:right="1588" w:bottom="1021" w:left="1474" w:header="1021" w:footer="992" w:gutter="340"/>
          <w:cols w:space="720"/>
          <w:titlePg/>
          <w:docGrid w:linePitch="326"/>
        </w:sectPr>
      </w:pPr>
    </w:p>
    <w:p w14:paraId="19CB6F64" w14:textId="77777777" w:rsidR="009457FE" w:rsidRDefault="008C349A">
      <w:pPr>
        <w:rPr>
          <w:rFonts w:ascii="宋体" w:hAnsi="宋体" w:cs="宋体" w:hint="eastAsia"/>
          <w:color w:val="000000" w:themeColor="text1"/>
          <w:szCs w:val="21"/>
        </w:rPr>
      </w:pPr>
      <w:bookmarkStart w:id="13" w:name="_Toc320173813"/>
      <w:bookmarkStart w:id="14" w:name="_Toc340692349"/>
      <w:bookmarkStart w:id="15" w:name="_Toc340765899"/>
      <w:bookmarkStart w:id="16" w:name="_Toc324941615"/>
      <w:bookmarkStart w:id="17" w:name="_Toc512845367"/>
      <w:bookmarkStart w:id="18" w:name="_Toc306739749"/>
      <w:bookmarkStart w:id="19" w:name="_Toc310342153"/>
      <w:bookmarkStart w:id="20" w:name="_Toc293652240"/>
      <w:bookmarkStart w:id="21" w:name="_Toc319910383"/>
      <w:bookmarkStart w:id="22" w:name="_Toc306790048"/>
      <w:r>
        <w:rPr>
          <w:rFonts w:ascii="宋体" w:hAnsi="宋体" w:cs="宋体" w:hint="eastAsia"/>
          <w:color w:val="000000" w:themeColor="text1"/>
          <w:szCs w:val="21"/>
        </w:rPr>
        <w:lastRenderedPageBreak/>
        <w:t>表2  设备及工器具使用费</w:t>
      </w:r>
      <w:bookmarkEnd w:id="13"/>
      <w:r>
        <w:rPr>
          <w:rFonts w:ascii="宋体" w:hAnsi="宋体" w:cs="宋体" w:hint="eastAsia"/>
          <w:color w:val="000000" w:themeColor="text1"/>
          <w:szCs w:val="21"/>
        </w:rPr>
        <w:t>（折算到每月）</w:t>
      </w:r>
      <w:bookmarkEnd w:id="14"/>
      <w:bookmarkEnd w:id="15"/>
      <w:bookmarkEnd w:id="16"/>
      <w:bookmarkEnd w:id="17"/>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2444"/>
        <w:gridCol w:w="900"/>
        <w:gridCol w:w="1260"/>
        <w:gridCol w:w="1260"/>
        <w:gridCol w:w="1800"/>
      </w:tblGrid>
      <w:tr w:rsidR="009457FE" w14:paraId="2A08C2C1" w14:textId="77777777">
        <w:trPr>
          <w:trHeight w:val="405"/>
          <w:jc w:val="center"/>
        </w:trPr>
        <w:tc>
          <w:tcPr>
            <w:tcW w:w="975" w:type="dxa"/>
            <w:vAlign w:val="center"/>
          </w:tcPr>
          <w:p w14:paraId="2C7D0CB2"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2444" w:type="dxa"/>
            <w:vAlign w:val="center"/>
          </w:tcPr>
          <w:p w14:paraId="545CD97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名称</w:t>
            </w:r>
          </w:p>
        </w:tc>
        <w:tc>
          <w:tcPr>
            <w:tcW w:w="900" w:type="dxa"/>
            <w:vAlign w:val="center"/>
          </w:tcPr>
          <w:p w14:paraId="090E703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单位</w:t>
            </w:r>
          </w:p>
        </w:tc>
        <w:tc>
          <w:tcPr>
            <w:tcW w:w="1260" w:type="dxa"/>
            <w:vAlign w:val="center"/>
          </w:tcPr>
          <w:p w14:paraId="09F29464"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数量</w:t>
            </w:r>
          </w:p>
        </w:tc>
        <w:tc>
          <w:tcPr>
            <w:tcW w:w="1260" w:type="dxa"/>
            <w:vAlign w:val="center"/>
          </w:tcPr>
          <w:p w14:paraId="3A338796"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单价</w:t>
            </w:r>
          </w:p>
        </w:tc>
        <w:tc>
          <w:tcPr>
            <w:tcW w:w="1800" w:type="dxa"/>
            <w:vAlign w:val="center"/>
          </w:tcPr>
          <w:p w14:paraId="65E5555D"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小计</w:t>
            </w:r>
          </w:p>
        </w:tc>
      </w:tr>
      <w:tr w:rsidR="009457FE" w14:paraId="53050DC5" w14:textId="77777777">
        <w:trPr>
          <w:trHeight w:val="454"/>
          <w:jc w:val="center"/>
        </w:trPr>
        <w:tc>
          <w:tcPr>
            <w:tcW w:w="975" w:type="dxa"/>
            <w:vAlign w:val="center"/>
          </w:tcPr>
          <w:p w14:paraId="2D242428"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2444" w:type="dxa"/>
            <w:vAlign w:val="center"/>
          </w:tcPr>
          <w:p w14:paraId="5E8BD54A" w14:textId="77777777" w:rsidR="009457FE" w:rsidRDefault="009457FE">
            <w:pPr>
              <w:rPr>
                <w:rFonts w:ascii="宋体" w:hAnsi="宋体" w:cs="宋体" w:hint="eastAsia"/>
                <w:color w:val="000000" w:themeColor="text1"/>
                <w:szCs w:val="21"/>
              </w:rPr>
            </w:pPr>
          </w:p>
        </w:tc>
        <w:tc>
          <w:tcPr>
            <w:tcW w:w="900" w:type="dxa"/>
            <w:vAlign w:val="center"/>
          </w:tcPr>
          <w:p w14:paraId="35827204" w14:textId="77777777" w:rsidR="009457FE" w:rsidRDefault="009457FE">
            <w:pPr>
              <w:jc w:val="center"/>
              <w:rPr>
                <w:rFonts w:ascii="宋体" w:hAnsi="宋体" w:cs="宋体" w:hint="eastAsia"/>
                <w:color w:val="000000" w:themeColor="text1"/>
                <w:szCs w:val="21"/>
              </w:rPr>
            </w:pPr>
          </w:p>
        </w:tc>
        <w:tc>
          <w:tcPr>
            <w:tcW w:w="1260" w:type="dxa"/>
            <w:vAlign w:val="center"/>
          </w:tcPr>
          <w:p w14:paraId="685CE023" w14:textId="77777777" w:rsidR="009457FE" w:rsidRDefault="009457FE">
            <w:pPr>
              <w:jc w:val="center"/>
              <w:rPr>
                <w:rFonts w:ascii="宋体" w:hAnsi="宋体" w:cs="宋体" w:hint="eastAsia"/>
                <w:color w:val="000000" w:themeColor="text1"/>
                <w:szCs w:val="21"/>
              </w:rPr>
            </w:pPr>
          </w:p>
        </w:tc>
        <w:tc>
          <w:tcPr>
            <w:tcW w:w="1260" w:type="dxa"/>
            <w:vAlign w:val="center"/>
          </w:tcPr>
          <w:p w14:paraId="4E0F9301" w14:textId="77777777" w:rsidR="009457FE" w:rsidRDefault="009457FE">
            <w:pPr>
              <w:jc w:val="center"/>
              <w:rPr>
                <w:rFonts w:ascii="宋体" w:hAnsi="宋体" w:cs="宋体" w:hint="eastAsia"/>
                <w:color w:val="000000" w:themeColor="text1"/>
                <w:szCs w:val="21"/>
              </w:rPr>
            </w:pPr>
          </w:p>
        </w:tc>
        <w:tc>
          <w:tcPr>
            <w:tcW w:w="1800" w:type="dxa"/>
            <w:vAlign w:val="center"/>
          </w:tcPr>
          <w:p w14:paraId="4687639B" w14:textId="77777777" w:rsidR="009457FE" w:rsidRDefault="009457FE">
            <w:pPr>
              <w:jc w:val="center"/>
              <w:rPr>
                <w:rFonts w:ascii="宋体" w:hAnsi="宋体" w:cs="宋体" w:hint="eastAsia"/>
                <w:color w:val="000000" w:themeColor="text1"/>
                <w:szCs w:val="21"/>
              </w:rPr>
            </w:pPr>
          </w:p>
        </w:tc>
      </w:tr>
      <w:tr w:rsidR="009457FE" w14:paraId="23EF75D5" w14:textId="77777777">
        <w:trPr>
          <w:trHeight w:val="454"/>
          <w:jc w:val="center"/>
        </w:trPr>
        <w:tc>
          <w:tcPr>
            <w:tcW w:w="975" w:type="dxa"/>
            <w:vAlign w:val="center"/>
          </w:tcPr>
          <w:p w14:paraId="03EE1DF4"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2444" w:type="dxa"/>
            <w:vAlign w:val="center"/>
          </w:tcPr>
          <w:p w14:paraId="60FFD5E2" w14:textId="77777777" w:rsidR="009457FE" w:rsidRDefault="009457FE">
            <w:pPr>
              <w:rPr>
                <w:rFonts w:ascii="宋体" w:hAnsi="宋体" w:cs="宋体" w:hint="eastAsia"/>
                <w:color w:val="000000" w:themeColor="text1"/>
                <w:szCs w:val="21"/>
              </w:rPr>
            </w:pPr>
          </w:p>
        </w:tc>
        <w:tc>
          <w:tcPr>
            <w:tcW w:w="900" w:type="dxa"/>
            <w:vAlign w:val="center"/>
          </w:tcPr>
          <w:p w14:paraId="51BD1A70" w14:textId="77777777" w:rsidR="009457FE" w:rsidRDefault="009457FE">
            <w:pPr>
              <w:jc w:val="center"/>
              <w:rPr>
                <w:rFonts w:ascii="宋体" w:hAnsi="宋体" w:cs="宋体" w:hint="eastAsia"/>
                <w:color w:val="000000" w:themeColor="text1"/>
                <w:szCs w:val="21"/>
              </w:rPr>
            </w:pPr>
          </w:p>
        </w:tc>
        <w:tc>
          <w:tcPr>
            <w:tcW w:w="1260" w:type="dxa"/>
            <w:vAlign w:val="center"/>
          </w:tcPr>
          <w:p w14:paraId="5EAC24A2" w14:textId="77777777" w:rsidR="009457FE" w:rsidRDefault="009457FE">
            <w:pPr>
              <w:jc w:val="center"/>
              <w:rPr>
                <w:rFonts w:ascii="宋体" w:hAnsi="宋体" w:cs="宋体" w:hint="eastAsia"/>
                <w:color w:val="000000" w:themeColor="text1"/>
                <w:szCs w:val="21"/>
              </w:rPr>
            </w:pPr>
          </w:p>
        </w:tc>
        <w:tc>
          <w:tcPr>
            <w:tcW w:w="1260" w:type="dxa"/>
            <w:vAlign w:val="center"/>
          </w:tcPr>
          <w:p w14:paraId="0D0654EA" w14:textId="77777777" w:rsidR="009457FE" w:rsidRDefault="009457FE">
            <w:pPr>
              <w:jc w:val="center"/>
              <w:rPr>
                <w:rFonts w:ascii="宋体" w:hAnsi="宋体" w:cs="宋体" w:hint="eastAsia"/>
                <w:color w:val="000000" w:themeColor="text1"/>
                <w:szCs w:val="21"/>
              </w:rPr>
            </w:pPr>
          </w:p>
        </w:tc>
        <w:tc>
          <w:tcPr>
            <w:tcW w:w="1800" w:type="dxa"/>
            <w:vAlign w:val="center"/>
          </w:tcPr>
          <w:p w14:paraId="46F4445D" w14:textId="77777777" w:rsidR="009457FE" w:rsidRDefault="009457FE">
            <w:pPr>
              <w:jc w:val="center"/>
              <w:rPr>
                <w:rFonts w:ascii="宋体" w:hAnsi="宋体" w:cs="宋体" w:hint="eastAsia"/>
                <w:color w:val="000000" w:themeColor="text1"/>
                <w:szCs w:val="21"/>
              </w:rPr>
            </w:pPr>
          </w:p>
        </w:tc>
      </w:tr>
      <w:tr w:rsidR="009457FE" w14:paraId="25FB9B88" w14:textId="77777777">
        <w:trPr>
          <w:trHeight w:val="454"/>
          <w:jc w:val="center"/>
        </w:trPr>
        <w:tc>
          <w:tcPr>
            <w:tcW w:w="975" w:type="dxa"/>
            <w:vAlign w:val="center"/>
          </w:tcPr>
          <w:p w14:paraId="3488423F"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2444" w:type="dxa"/>
            <w:vAlign w:val="center"/>
          </w:tcPr>
          <w:p w14:paraId="6A624ADE" w14:textId="77777777" w:rsidR="009457FE" w:rsidRDefault="009457FE">
            <w:pPr>
              <w:rPr>
                <w:rFonts w:ascii="宋体" w:hAnsi="宋体" w:cs="宋体" w:hint="eastAsia"/>
                <w:color w:val="000000" w:themeColor="text1"/>
                <w:szCs w:val="21"/>
              </w:rPr>
            </w:pPr>
          </w:p>
        </w:tc>
        <w:tc>
          <w:tcPr>
            <w:tcW w:w="900" w:type="dxa"/>
            <w:vAlign w:val="center"/>
          </w:tcPr>
          <w:p w14:paraId="57DF1AA3" w14:textId="77777777" w:rsidR="009457FE" w:rsidRDefault="009457FE">
            <w:pPr>
              <w:jc w:val="center"/>
              <w:rPr>
                <w:rFonts w:ascii="宋体" w:hAnsi="宋体" w:cs="宋体" w:hint="eastAsia"/>
                <w:color w:val="000000" w:themeColor="text1"/>
                <w:szCs w:val="21"/>
              </w:rPr>
            </w:pPr>
          </w:p>
        </w:tc>
        <w:tc>
          <w:tcPr>
            <w:tcW w:w="1260" w:type="dxa"/>
            <w:vAlign w:val="center"/>
          </w:tcPr>
          <w:p w14:paraId="250DBFF3" w14:textId="77777777" w:rsidR="009457FE" w:rsidRDefault="009457FE">
            <w:pPr>
              <w:jc w:val="center"/>
              <w:rPr>
                <w:rFonts w:ascii="宋体" w:hAnsi="宋体" w:cs="宋体" w:hint="eastAsia"/>
                <w:color w:val="000000" w:themeColor="text1"/>
                <w:szCs w:val="21"/>
              </w:rPr>
            </w:pPr>
          </w:p>
        </w:tc>
        <w:tc>
          <w:tcPr>
            <w:tcW w:w="1260" w:type="dxa"/>
            <w:vAlign w:val="center"/>
          </w:tcPr>
          <w:p w14:paraId="1B8993DD" w14:textId="77777777" w:rsidR="009457FE" w:rsidRDefault="009457FE">
            <w:pPr>
              <w:jc w:val="center"/>
              <w:rPr>
                <w:rFonts w:ascii="宋体" w:hAnsi="宋体" w:cs="宋体" w:hint="eastAsia"/>
                <w:color w:val="000000" w:themeColor="text1"/>
                <w:szCs w:val="21"/>
              </w:rPr>
            </w:pPr>
          </w:p>
        </w:tc>
        <w:tc>
          <w:tcPr>
            <w:tcW w:w="1800" w:type="dxa"/>
            <w:vAlign w:val="center"/>
          </w:tcPr>
          <w:p w14:paraId="07FA3CD0" w14:textId="77777777" w:rsidR="009457FE" w:rsidRDefault="009457FE">
            <w:pPr>
              <w:jc w:val="center"/>
              <w:rPr>
                <w:rFonts w:ascii="宋体" w:hAnsi="宋体" w:cs="宋体" w:hint="eastAsia"/>
                <w:color w:val="000000" w:themeColor="text1"/>
                <w:szCs w:val="21"/>
              </w:rPr>
            </w:pPr>
          </w:p>
        </w:tc>
      </w:tr>
      <w:tr w:rsidR="009457FE" w14:paraId="0EB07826" w14:textId="77777777">
        <w:trPr>
          <w:trHeight w:val="454"/>
          <w:jc w:val="center"/>
        </w:trPr>
        <w:tc>
          <w:tcPr>
            <w:tcW w:w="975" w:type="dxa"/>
            <w:vAlign w:val="center"/>
          </w:tcPr>
          <w:p w14:paraId="408A6B13"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2444" w:type="dxa"/>
            <w:vAlign w:val="center"/>
          </w:tcPr>
          <w:p w14:paraId="193A9A5C" w14:textId="77777777" w:rsidR="009457FE" w:rsidRDefault="009457FE">
            <w:pPr>
              <w:rPr>
                <w:rFonts w:ascii="宋体" w:hAnsi="宋体" w:cs="宋体" w:hint="eastAsia"/>
                <w:color w:val="000000" w:themeColor="text1"/>
                <w:szCs w:val="21"/>
              </w:rPr>
            </w:pPr>
          </w:p>
        </w:tc>
        <w:tc>
          <w:tcPr>
            <w:tcW w:w="900" w:type="dxa"/>
            <w:vAlign w:val="center"/>
          </w:tcPr>
          <w:p w14:paraId="784088D2" w14:textId="77777777" w:rsidR="009457FE" w:rsidRDefault="009457FE">
            <w:pPr>
              <w:jc w:val="center"/>
              <w:rPr>
                <w:rFonts w:ascii="宋体" w:hAnsi="宋体" w:cs="宋体" w:hint="eastAsia"/>
                <w:color w:val="000000" w:themeColor="text1"/>
                <w:szCs w:val="21"/>
              </w:rPr>
            </w:pPr>
          </w:p>
        </w:tc>
        <w:tc>
          <w:tcPr>
            <w:tcW w:w="1260" w:type="dxa"/>
            <w:vAlign w:val="center"/>
          </w:tcPr>
          <w:p w14:paraId="5ECDD27A" w14:textId="77777777" w:rsidR="009457FE" w:rsidRDefault="009457FE">
            <w:pPr>
              <w:jc w:val="center"/>
              <w:rPr>
                <w:rFonts w:ascii="宋体" w:hAnsi="宋体" w:cs="宋体" w:hint="eastAsia"/>
                <w:color w:val="000000" w:themeColor="text1"/>
                <w:szCs w:val="21"/>
              </w:rPr>
            </w:pPr>
          </w:p>
        </w:tc>
        <w:tc>
          <w:tcPr>
            <w:tcW w:w="1260" w:type="dxa"/>
            <w:vAlign w:val="center"/>
          </w:tcPr>
          <w:p w14:paraId="19108BA2" w14:textId="77777777" w:rsidR="009457FE" w:rsidRDefault="009457FE">
            <w:pPr>
              <w:jc w:val="center"/>
              <w:rPr>
                <w:rFonts w:ascii="宋体" w:hAnsi="宋体" w:cs="宋体" w:hint="eastAsia"/>
                <w:color w:val="000000" w:themeColor="text1"/>
                <w:szCs w:val="21"/>
              </w:rPr>
            </w:pPr>
          </w:p>
        </w:tc>
        <w:tc>
          <w:tcPr>
            <w:tcW w:w="1800" w:type="dxa"/>
            <w:vAlign w:val="center"/>
          </w:tcPr>
          <w:p w14:paraId="2AC97C40" w14:textId="77777777" w:rsidR="009457FE" w:rsidRDefault="009457FE">
            <w:pPr>
              <w:jc w:val="center"/>
              <w:rPr>
                <w:rFonts w:ascii="宋体" w:hAnsi="宋体" w:cs="宋体" w:hint="eastAsia"/>
                <w:color w:val="000000" w:themeColor="text1"/>
                <w:szCs w:val="21"/>
              </w:rPr>
            </w:pPr>
          </w:p>
        </w:tc>
      </w:tr>
      <w:tr w:rsidR="009457FE" w14:paraId="6579F45E" w14:textId="77777777">
        <w:trPr>
          <w:trHeight w:val="454"/>
          <w:jc w:val="center"/>
        </w:trPr>
        <w:tc>
          <w:tcPr>
            <w:tcW w:w="975" w:type="dxa"/>
            <w:vAlign w:val="center"/>
          </w:tcPr>
          <w:p w14:paraId="22FDF591"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2444" w:type="dxa"/>
            <w:vAlign w:val="center"/>
          </w:tcPr>
          <w:p w14:paraId="03C27227" w14:textId="77777777" w:rsidR="009457FE" w:rsidRDefault="009457FE">
            <w:pPr>
              <w:rPr>
                <w:rFonts w:ascii="宋体" w:hAnsi="宋体" w:cs="宋体" w:hint="eastAsia"/>
                <w:color w:val="000000" w:themeColor="text1"/>
                <w:szCs w:val="21"/>
              </w:rPr>
            </w:pPr>
          </w:p>
        </w:tc>
        <w:tc>
          <w:tcPr>
            <w:tcW w:w="900" w:type="dxa"/>
            <w:vAlign w:val="center"/>
          </w:tcPr>
          <w:p w14:paraId="55A1F7AA" w14:textId="77777777" w:rsidR="009457FE" w:rsidRDefault="009457FE">
            <w:pPr>
              <w:jc w:val="center"/>
              <w:rPr>
                <w:rFonts w:ascii="宋体" w:hAnsi="宋体" w:cs="宋体" w:hint="eastAsia"/>
                <w:color w:val="000000" w:themeColor="text1"/>
                <w:szCs w:val="21"/>
              </w:rPr>
            </w:pPr>
          </w:p>
        </w:tc>
        <w:tc>
          <w:tcPr>
            <w:tcW w:w="1260" w:type="dxa"/>
            <w:vAlign w:val="center"/>
          </w:tcPr>
          <w:p w14:paraId="41A7291F" w14:textId="77777777" w:rsidR="009457FE" w:rsidRDefault="009457FE">
            <w:pPr>
              <w:jc w:val="center"/>
              <w:rPr>
                <w:rFonts w:ascii="宋体" w:hAnsi="宋体" w:cs="宋体" w:hint="eastAsia"/>
                <w:color w:val="000000" w:themeColor="text1"/>
                <w:szCs w:val="21"/>
              </w:rPr>
            </w:pPr>
          </w:p>
        </w:tc>
        <w:tc>
          <w:tcPr>
            <w:tcW w:w="1260" w:type="dxa"/>
            <w:vAlign w:val="center"/>
          </w:tcPr>
          <w:p w14:paraId="44E16779" w14:textId="77777777" w:rsidR="009457FE" w:rsidRDefault="009457FE">
            <w:pPr>
              <w:jc w:val="center"/>
              <w:rPr>
                <w:rFonts w:ascii="宋体" w:hAnsi="宋体" w:cs="宋体" w:hint="eastAsia"/>
                <w:color w:val="000000" w:themeColor="text1"/>
                <w:szCs w:val="21"/>
              </w:rPr>
            </w:pPr>
          </w:p>
        </w:tc>
        <w:tc>
          <w:tcPr>
            <w:tcW w:w="1800" w:type="dxa"/>
            <w:vAlign w:val="center"/>
          </w:tcPr>
          <w:p w14:paraId="164B654D" w14:textId="77777777" w:rsidR="009457FE" w:rsidRDefault="009457FE">
            <w:pPr>
              <w:jc w:val="center"/>
              <w:rPr>
                <w:rFonts w:ascii="宋体" w:hAnsi="宋体" w:cs="宋体" w:hint="eastAsia"/>
                <w:color w:val="000000" w:themeColor="text1"/>
                <w:szCs w:val="21"/>
              </w:rPr>
            </w:pPr>
          </w:p>
        </w:tc>
      </w:tr>
      <w:tr w:rsidR="009457FE" w14:paraId="1BDC96C4" w14:textId="77777777">
        <w:trPr>
          <w:trHeight w:val="454"/>
          <w:jc w:val="center"/>
        </w:trPr>
        <w:tc>
          <w:tcPr>
            <w:tcW w:w="975" w:type="dxa"/>
            <w:vAlign w:val="center"/>
          </w:tcPr>
          <w:p w14:paraId="12A0993C"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2444" w:type="dxa"/>
            <w:vAlign w:val="center"/>
          </w:tcPr>
          <w:p w14:paraId="36235988" w14:textId="77777777" w:rsidR="009457FE" w:rsidRDefault="009457FE">
            <w:pPr>
              <w:rPr>
                <w:rFonts w:ascii="宋体" w:hAnsi="宋体" w:cs="宋体" w:hint="eastAsia"/>
                <w:color w:val="000000" w:themeColor="text1"/>
                <w:szCs w:val="21"/>
              </w:rPr>
            </w:pPr>
          </w:p>
        </w:tc>
        <w:tc>
          <w:tcPr>
            <w:tcW w:w="900" w:type="dxa"/>
            <w:vAlign w:val="center"/>
          </w:tcPr>
          <w:p w14:paraId="052E7BDE" w14:textId="77777777" w:rsidR="009457FE" w:rsidRDefault="009457FE">
            <w:pPr>
              <w:jc w:val="center"/>
              <w:rPr>
                <w:rFonts w:ascii="宋体" w:hAnsi="宋体" w:cs="宋体" w:hint="eastAsia"/>
                <w:color w:val="000000" w:themeColor="text1"/>
                <w:szCs w:val="21"/>
              </w:rPr>
            </w:pPr>
          </w:p>
        </w:tc>
        <w:tc>
          <w:tcPr>
            <w:tcW w:w="1260" w:type="dxa"/>
            <w:vAlign w:val="center"/>
          </w:tcPr>
          <w:p w14:paraId="6352B5BC" w14:textId="77777777" w:rsidR="009457FE" w:rsidRDefault="009457FE">
            <w:pPr>
              <w:jc w:val="center"/>
              <w:rPr>
                <w:rFonts w:ascii="宋体" w:hAnsi="宋体" w:cs="宋体" w:hint="eastAsia"/>
                <w:color w:val="000000" w:themeColor="text1"/>
                <w:szCs w:val="21"/>
              </w:rPr>
            </w:pPr>
          </w:p>
        </w:tc>
        <w:tc>
          <w:tcPr>
            <w:tcW w:w="1260" w:type="dxa"/>
            <w:vAlign w:val="center"/>
          </w:tcPr>
          <w:p w14:paraId="7712CF13" w14:textId="77777777" w:rsidR="009457FE" w:rsidRDefault="009457FE">
            <w:pPr>
              <w:jc w:val="center"/>
              <w:rPr>
                <w:rFonts w:ascii="宋体" w:hAnsi="宋体" w:cs="宋体" w:hint="eastAsia"/>
                <w:color w:val="000000" w:themeColor="text1"/>
                <w:szCs w:val="21"/>
              </w:rPr>
            </w:pPr>
          </w:p>
        </w:tc>
        <w:tc>
          <w:tcPr>
            <w:tcW w:w="1800" w:type="dxa"/>
            <w:vAlign w:val="center"/>
          </w:tcPr>
          <w:p w14:paraId="279F0DAE" w14:textId="77777777" w:rsidR="009457FE" w:rsidRDefault="009457FE">
            <w:pPr>
              <w:jc w:val="center"/>
              <w:rPr>
                <w:rFonts w:ascii="宋体" w:hAnsi="宋体" w:cs="宋体" w:hint="eastAsia"/>
                <w:color w:val="000000" w:themeColor="text1"/>
                <w:szCs w:val="21"/>
              </w:rPr>
            </w:pPr>
          </w:p>
        </w:tc>
      </w:tr>
      <w:tr w:rsidR="009457FE" w14:paraId="0BEADA88" w14:textId="77777777">
        <w:trPr>
          <w:trHeight w:val="454"/>
          <w:jc w:val="center"/>
        </w:trPr>
        <w:tc>
          <w:tcPr>
            <w:tcW w:w="975" w:type="dxa"/>
            <w:vAlign w:val="center"/>
          </w:tcPr>
          <w:p w14:paraId="7890ACC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2444" w:type="dxa"/>
            <w:vAlign w:val="center"/>
          </w:tcPr>
          <w:p w14:paraId="61412462" w14:textId="77777777" w:rsidR="009457FE" w:rsidRDefault="009457FE">
            <w:pPr>
              <w:rPr>
                <w:rFonts w:ascii="宋体" w:hAnsi="宋体" w:cs="宋体" w:hint="eastAsia"/>
                <w:color w:val="000000" w:themeColor="text1"/>
                <w:szCs w:val="21"/>
              </w:rPr>
            </w:pPr>
          </w:p>
        </w:tc>
        <w:tc>
          <w:tcPr>
            <w:tcW w:w="900" w:type="dxa"/>
            <w:vAlign w:val="center"/>
          </w:tcPr>
          <w:p w14:paraId="1B1DB891" w14:textId="77777777" w:rsidR="009457FE" w:rsidRDefault="009457FE">
            <w:pPr>
              <w:jc w:val="center"/>
              <w:rPr>
                <w:rFonts w:ascii="宋体" w:hAnsi="宋体" w:cs="宋体" w:hint="eastAsia"/>
                <w:color w:val="000000" w:themeColor="text1"/>
                <w:szCs w:val="21"/>
              </w:rPr>
            </w:pPr>
          </w:p>
        </w:tc>
        <w:tc>
          <w:tcPr>
            <w:tcW w:w="1260" w:type="dxa"/>
            <w:vAlign w:val="center"/>
          </w:tcPr>
          <w:p w14:paraId="5E3E5AE8" w14:textId="77777777" w:rsidR="009457FE" w:rsidRDefault="009457FE">
            <w:pPr>
              <w:jc w:val="center"/>
              <w:rPr>
                <w:rFonts w:ascii="宋体" w:hAnsi="宋体" w:cs="宋体" w:hint="eastAsia"/>
                <w:color w:val="000000" w:themeColor="text1"/>
                <w:szCs w:val="21"/>
              </w:rPr>
            </w:pPr>
          </w:p>
        </w:tc>
        <w:tc>
          <w:tcPr>
            <w:tcW w:w="1260" w:type="dxa"/>
            <w:vAlign w:val="center"/>
          </w:tcPr>
          <w:p w14:paraId="19325405" w14:textId="77777777" w:rsidR="009457FE" w:rsidRDefault="009457FE">
            <w:pPr>
              <w:jc w:val="center"/>
              <w:rPr>
                <w:rFonts w:ascii="宋体" w:hAnsi="宋体" w:cs="宋体" w:hint="eastAsia"/>
                <w:color w:val="000000" w:themeColor="text1"/>
                <w:szCs w:val="21"/>
              </w:rPr>
            </w:pPr>
          </w:p>
        </w:tc>
        <w:tc>
          <w:tcPr>
            <w:tcW w:w="1800" w:type="dxa"/>
            <w:vAlign w:val="center"/>
          </w:tcPr>
          <w:p w14:paraId="3ACE0036" w14:textId="77777777" w:rsidR="009457FE" w:rsidRDefault="009457FE">
            <w:pPr>
              <w:jc w:val="center"/>
              <w:rPr>
                <w:rFonts w:ascii="宋体" w:hAnsi="宋体" w:cs="宋体" w:hint="eastAsia"/>
                <w:color w:val="000000" w:themeColor="text1"/>
                <w:szCs w:val="21"/>
              </w:rPr>
            </w:pPr>
          </w:p>
        </w:tc>
      </w:tr>
      <w:tr w:rsidR="009457FE" w14:paraId="137C6489" w14:textId="77777777">
        <w:trPr>
          <w:trHeight w:val="454"/>
          <w:jc w:val="center"/>
        </w:trPr>
        <w:tc>
          <w:tcPr>
            <w:tcW w:w="975" w:type="dxa"/>
            <w:vAlign w:val="bottom"/>
          </w:tcPr>
          <w:p w14:paraId="4BCE4EC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2444" w:type="dxa"/>
            <w:vAlign w:val="center"/>
          </w:tcPr>
          <w:p w14:paraId="44AFF032" w14:textId="77777777" w:rsidR="009457FE" w:rsidRDefault="009457FE">
            <w:pPr>
              <w:rPr>
                <w:rFonts w:ascii="宋体" w:hAnsi="宋体" w:cs="宋体" w:hint="eastAsia"/>
                <w:color w:val="000000" w:themeColor="text1"/>
                <w:szCs w:val="21"/>
              </w:rPr>
            </w:pPr>
          </w:p>
        </w:tc>
        <w:tc>
          <w:tcPr>
            <w:tcW w:w="900" w:type="dxa"/>
            <w:vAlign w:val="center"/>
          </w:tcPr>
          <w:p w14:paraId="2C9E7CD7" w14:textId="77777777" w:rsidR="009457FE" w:rsidRDefault="009457FE">
            <w:pPr>
              <w:jc w:val="center"/>
              <w:rPr>
                <w:rFonts w:ascii="宋体" w:hAnsi="宋体" w:cs="宋体" w:hint="eastAsia"/>
                <w:color w:val="000000" w:themeColor="text1"/>
                <w:szCs w:val="21"/>
              </w:rPr>
            </w:pPr>
          </w:p>
        </w:tc>
        <w:tc>
          <w:tcPr>
            <w:tcW w:w="1260" w:type="dxa"/>
            <w:vAlign w:val="center"/>
          </w:tcPr>
          <w:p w14:paraId="5728134E" w14:textId="77777777" w:rsidR="009457FE" w:rsidRDefault="009457FE">
            <w:pPr>
              <w:jc w:val="center"/>
              <w:rPr>
                <w:rFonts w:ascii="宋体" w:hAnsi="宋体" w:cs="宋体" w:hint="eastAsia"/>
                <w:color w:val="000000" w:themeColor="text1"/>
                <w:szCs w:val="21"/>
              </w:rPr>
            </w:pPr>
          </w:p>
        </w:tc>
        <w:tc>
          <w:tcPr>
            <w:tcW w:w="1260" w:type="dxa"/>
            <w:vAlign w:val="center"/>
          </w:tcPr>
          <w:p w14:paraId="377970F3" w14:textId="77777777" w:rsidR="009457FE" w:rsidRDefault="009457FE">
            <w:pPr>
              <w:jc w:val="center"/>
              <w:rPr>
                <w:rFonts w:ascii="宋体" w:hAnsi="宋体" w:cs="宋体" w:hint="eastAsia"/>
                <w:color w:val="000000" w:themeColor="text1"/>
                <w:szCs w:val="21"/>
              </w:rPr>
            </w:pPr>
          </w:p>
        </w:tc>
        <w:tc>
          <w:tcPr>
            <w:tcW w:w="1800" w:type="dxa"/>
            <w:vAlign w:val="center"/>
          </w:tcPr>
          <w:p w14:paraId="48EEFD68" w14:textId="77777777" w:rsidR="009457FE" w:rsidRDefault="009457FE">
            <w:pPr>
              <w:jc w:val="center"/>
              <w:rPr>
                <w:rFonts w:ascii="宋体" w:hAnsi="宋体" w:cs="宋体" w:hint="eastAsia"/>
                <w:color w:val="000000" w:themeColor="text1"/>
                <w:szCs w:val="21"/>
              </w:rPr>
            </w:pPr>
          </w:p>
        </w:tc>
      </w:tr>
      <w:tr w:rsidR="009457FE" w14:paraId="37BBCA18" w14:textId="77777777">
        <w:trPr>
          <w:trHeight w:val="454"/>
          <w:jc w:val="center"/>
        </w:trPr>
        <w:tc>
          <w:tcPr>
            <w:tcW w:w="975" w:type="dxa"/>
            <w:vAlign w:val="bottom"/>
          </w:tcPr>
          <w:p w14:paraId="2629A8DF"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2444" w:type="dxa"/>
            <w:vAlign w:val="center"/>
          </w:tcPr>
          <w:p w14:paraId="27404955" w14:textId="77777777" w:rsidR="009457FE" w:rsidRDefault="009457FE">
            <w:pPr>
              <w:rPr>
                <w:rFonts w:ascii="宋体" w:hAnsi="宋体" w:cs="宋体" w:hint="eastAsia"/>
                <w:color w:val="000000" w:themeColor="text1"/>
                <w:szCs w:val="21"/>
              </w:rPr>
            </w:pPr>
          </w:p>
        </w:tc>
        <w:tc>
          <w:tcPr>
            <w:tcW w:w="900" w:type="dxa"/>
            <w:vAlign w:val="center"/>
          </w:tcPr>
          <w:p w14:paraId="6849FEF1" w14:textId="77777777" w:rsidR="009457FE" w:rsidRDefault="009457FE">
            <w:pPr>
              <w:jc w:val="center"/>
              <w:rPr>
                <w:rFonts w:ascii="宋体" w:hAnsi="宋体" w:cs="宋体" w:hint="eastAsia"/>
                <w:color w:val="000000" w:themeColor="text1"/>
                <w:szCs w:val="21"/>
              </w:rPr>
            </w:pPr>
          </w:p>
        </w:tc>
        <w:tc>
          <w:tcPr>
            <w:tcW w:w="1260" w:type="dxa"/>
            <w:vAlign w:val="center"/>
          </w:tcPr>
          <w:p w14:paraId="79C6652C" w14:textId="77777777" w:rsidR="009457FE" w:rsidRDefault="009457FE">
            <w:pPr>
              <w:jc w:val="center"/>
              <w:rPr>
                <w:rFonts w:ascii="宋体" w:hAnsi="宋体" w:cs="宋体" w:hint="eastAsia"/>
                <w:color w:val="000000" w:themeColor="text1"/>
                <w:szCs w:val="21"/>
              </w:rPr>
            </w:pPr>
          </w:p>
        </w:tc>
        <w:tc>
          <w:tcPr>
            <w:tcW w:w="1260" w:type="dxa"/>
            <w:vAlign w:val="center"/>
          </w:tcPr>
          <w:p w14:paraId="4B245254" w14:textId="77777777" w:rsidR="009457FE" w:rsidRDefault="009457FE">
            <w:pPr>
              <w:jc w:val="center"/>
              <w:rPr>
                <w:rFonts w:ascii="宋体" w:hAnsi="宋体" w:cs="宋体" w:hint="eastAsia"/>
                <w:color w:val="000000" w:themeColor="text1"/>
                <w:szCs w:val="21"/>
              </w:rPr>
            </w:pPr>
          </w:p>
        </w:tc>
        <w:tc>
          <w:tcPr>
            <w:tcW w:w="1800" w:type="dxa"/>
            <w:vAlign w:val="center"/>
          </w:tcPr>
          <w:p w14:paraId="4B773868" w14:textId="77777777" w:rsidR="009457FE" w:rsidRDefault="009457FE">
            <w:pPr>
              <w:jc w:val="center"/>
              <w:rPr>
                <w:rFonts w:ascii="宋体" w:hAnsi="宋体" w:cs="宋体" w:hint="eastAsia"/>
                <w:color w:val="000000" w:themeColor="text1"/>
                <w:szCs w:val="21"/>
              </w:rPr>
            </w:pPr>
          </w:p>
        </w:tc>
      </w:tr>
      <w:tr w:rsidR="009457FE" w14:paraId="55C3391D" w14:textId="77777777">
        <w:trPr>
          <w:trHeight w:val="454"/>
          <w:jc w:val="center"/>
        </w:trPr>
        <w:tc>
          <w:tcPr>
            <w:tcW w:w="975" w:type="dxa"/>
            <w:vAlign w:val="bottom"/>
          </w:tcPr>
          <w:p w14:paraId="3A44CC2B"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2444" w:type="dxa"/>
            <w:vAlign w:val="center"/>
          </w:tcPr>
          <w:p w14:paraId="7C59521A"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w:t>
            </w:r>
          </w:p>
        </w:tc>
        <w:tc>
          <w:tcPr>
            <w:tcW w:w="900" w:type="dxa"/>
            <w:vAlign w:val="center"/>
          </w:tcPr>
          <w:p w14:paraId="09AFB067" w14:textId="77777777" w:rsidR="009457FE" w:rsidRDefault="009457FE">
            <w:pPr>
              <w:jc w:val="center"/>
              <w:rPr>
                <w:rFonts w:ascii="宋体" w:hAnsi="宋体" w:cs="宋体" w:hint="eastAsia"/>
                <w:color w:val="000000" w:themeColor="text1"/>
                <w:szCs w:val="21"/>
              </w:rPr>
            </w:pPr>
          </w:p>
        </w:tc>
        <w:tc>
          <w:tcPr>
            <w:tcW w:w="1260" w:type="dxa"/>
            <w:vAlign w:val="center"/>
          </w:tcPr>
          <w:p w14:paraId="340F03C2" w14:textId="77777777" w:rsidR="009457FE" w:rsidRDefault="009457FE">
            <w:pPr>
              <w:jc w:val="center"/>
              <w:rPr>
                <w:rFonts w:ascii="宋体" w:hAnsi="宋体" w:cs="宋体" w:hint="eastAsia"/>
                <w:color w:val="000000" w:themeColor="text1"/>
                <w:szCs w:val="21"/>
              </w:rPr>
            </w:pPr>
          </w:p>
        </w:tc>
        <w:tc>
          <w:tcPr>
            <w:tcW w:w="1260" w:type="dxa"/>
            <w:vAlign w:val="center"/>
          </w:tcPr>
          <w:p w14:paraId="3F1006FD" w14:textId="77777777" w:rsidR="009457FE" w:rsidRDefault="009457FE">
            <w:pPr>
              <w:jc w:val="center"/>
              <w:rPr>
                <w:rFonts w:ascii="宋体" w:hAnsi="宋体" w:cs="宋体" w:hint="eastAsia"/>
                <w:color w:val="000000" w:themeColor="text1"/>
                <w:szCs w:val="21"/>
              </w:rPr>
            </w:pPr>
          </w:p>
        </w:tc>
        <w:tc>
          <w:tcPr>
            <w:tcW w:w="1800" w:type="dxa"/>
            <w:vAlign w:val="center"/>
          </w:tcPr>
          <w:p w14:paraId="64E8E5C2" w14:textId="77777777" w:rsidR="009457FE" w:rsidRDefault="009457FE">
            <w:pPr>
              <w:jc w:val="center"/>
              <w:rPr>
                <w:rFonts w:ascii="宋体" w:hAnsi="宋体" w:cs="宋体" w:hint="eastAsia"/>
                <w:color w:val="000000" w:themeColor="text1"/>
                <w:szCs w:val="21"/>
              </w:rPr>
            </w:pPr>
          </w:p>
        </w:tc>
      </w:tr>
      <w:tr w:rsidR="009457FE" w14:paraId="05817ECE" w14:textId="77777777">
        <w:trPr>
          <w:trHeight w:val="454"/>
          <w:jc w:val="center"/>
        </w:trPr>
        <w:tc>
          <w:tcPr>
            <w:tcW w:w="975" w:type="dxa"/>
            <w:vAlign w:val="center"/>
          </w:tcPr>
          <w:p w14:paraId="3D72EE1E" w14:textId="77777777" w:rsidR="009457FE" w:rsidRDefault="008C349A">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合计</w:t>
            </w:r>
          </w:p>
        </w:tc>
        <w:tc>
          <w:tcPr>
            <w:tcW w:w="2444" w:type="dxa"/>
            <w:vAlign w:val="center"/>
          </w:tcPr>
          <w:p w14:paraId="7D25D3E7" w14:textId="77777777" w:rsidR="009457FE" w:rsidRDefault="009457FE">
            <w:pPr>
              <w:jc w:val="center"/>
              <w:rPr>
                <w:rFonts w:ascii="宋体" w:hAnsi="宋体" w:cs="宋体" w:hint="eastAsia"/>
                <w:b/>
                <w:bCs/>
                <w:color w:val="000000" w:themeColor="text1"/>
                <w:szCs w:val="21"/>
              </w:rPr>
            </w:pPr>
          </w:p>
        </w:tc>
        <w:tc>
          <w:tcPr>
            <w:tcW w:w="900" w:type="dxa"/>
            <w:vAlign w:val="center"/>
          </w:tcPr>
          <w:p w14:paraId="2F3F5169"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2B22F2CD"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76C96B26" w14:textId="77777777" w:rsidR="009457FE" w:rsidRDefault="009457FE">
            <w:pPr>
              <w:jc w:val="center"/>
              <w:rPr>
                <w:rFonts w:ascii="宋体" w:hAnsi="宋体" w:cs="宋体" w:hint="eastAsia"/>
                <w:b/>
                <w:bCs/>
                <w:color w:val="000000" w:themeColor="text1"/>
                <w:szCs w:val="21"/>
              </w:rPr>
            </w:pPr>
          </w:p>
        </w:tc>
        <w:tc>
          <w:tcPr>
            <w:tcW w:w="1800" w:type="dxa"/>
            <w:vAlign w:val="center"/>
          </w:tcPr>
          <w:p w14:paraId="2820985A" w14:textId="77777777" w:rsidR="009457FE" w:rsidRDefault="009457FE">
            <w:pPr>
              <w:jc w:val="center"/>
              <w:rPr>
                <w:rFonts w:ascii="宋体" w:hAnsi="宋体" w:cs="宋体" w:hint="eastAsia"/>
                <w:b/>
                <w:bCs/>
                <w:color w:val="000000" w:themeColor="text1"/>
                <w:szCs w:val="21"/>
              </w:rPr>
            </w:pPr>
          </w:p>
        </w:tc>
      </w:tr>
    </w:tbl>
    <w:p w14:paraId="53EA4A99" w14:textId="77777777" w:rsidR="009457FE" w:rsidRDefault="009457FE">
      <w:pPr>
        <w:rPr>
          <w:rFonts w:ascii="宋体" w:hAnsi="宋体" w:cs="宋体" w:hint="eastAsia"/>
          <w:color w:val="000000" w:themeColor="text1"/>
          <w:szCs w:val="21"/>
        </w:rPr>
      </w:pPr>
      <w:bookmarkStart w:id="23" w:name="_Toc319910384"/>
      <w:bookmarkStart w:id="24" w:name="_Toc320173815"/>
      <w:bookmarkStart w:id="25" w:name="_Toc310342154"/>
      <w:bookmarkStart w:id="26" w:name="_Toc306790049"/>
      <w:bookmarkStart w:id="27" w:name="_Toc324941617"/>
      <w:bookmarkStart w:id="28" w:name="_Toc512845369"/>
      <w:bookmarkStart w:id="29" w:name="_Toc340765901"/>
      <w:bookmarkStart w:id="30" w:name="_Toc340692351"/>
      <w:bookmarkEnd w:id="18"/>
      <w:bookmarkEnd w:id="19"/>
      <w:bookmarkEnd w:id="20"/>
      <w:bookmarkEnd w:id="21"/>
      <w:bookmarkEnd w:id="22"/>
    </w:p>
    <w:p w14:paraId="5E3CBE66"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表3其他费用</w:t>
      </w:r>
      <w:bookmarkEnd w:id="23"/>
      <w:bookmarkEnd w:id="24"/>
      <w:bookmarkEnd w:id="25"/>
      <w:bookmarkEnd w:id="26"/>
      <w:r>
        <w:rPr>
          <w:rFonts w:ascii="宋体" w:hAnsi="宋体" w:cs="宋体" w:hint="eastAsia"/>
          <w:color w:val="000000" w:themeColor="text1"/>
          <w:szCs w:val="21"/>
        </w:rPr>
        <w:t>（折算到每月）</w:t>
      </w:r>
      <w:bookmarkEnd w:id="27"/>
      <w:bookmarkEnd w:id="28"/>
      <w:bookmarkEnd w:id="29"/>
      <w:bookmarkEnd w:id="30"/>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198"/>
        <w:gridCol w:w="900"/>
        <w:gridCol w:w="1260"/>
        <w:gridCol w:w="1260"/>
        <w:gridCol w:w="1800"/>
      </w:tblGrid>
      <w:tr w:rsidR="009457FE" w14:paraId="685789CF" w14:textId="77777777">
        <w:trPr>
          <w:trHeight w:val="405"/>
          <w:jc w:val="center"/>
        </w:trPr>
        <w:tc>
          <w:tcPr>
            <w:tcW w:w="937" w:type="dxa"/>
            <w:vAlign w:val="center"/>
          </w:tcPr>
          <w:p w14:paraId="5B6141B2"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2198" w:type="dxa"/>
            <w:vAlign w:val="center"/>
          </w:tcPr>
          <w:p w14:paraId="3D22200F"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名称</w:t>
            </w:r>
          </w:p>
        </w:tc>
        <w:tc>
          <w:tcPr>
            <w:tcW w:w="900" w:type="dxa"/>
            <w:vAlign w:val="center"/>
          </w:tcPr>
          <w:p w14:paraId="6134A37B"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单位</w:t>
            </w:r>
          </w:p>
        </w:tc>
        <w:tc>
          <w:tcPr>
            <w:tcW w:w="1260" w:type="dxa"/>
            <w:vAlign w:val="center"/>
          </w:tcPr>
          <w:p w14:paraId="3B70A330"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数量</w:t>
            </w:r>
          </w:p>
        </w:tc>
        <w:tc>
          <w:tcPr>
            <w:tcW w:w="1260" w:type="dxa"/>
            <w:vAlign w:val="center"/>
          </w:tcPr>
          <w:p w14:paraId="6B314BCA"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单价</w:t>
            </w:r>
          </w:p>
        </w:tc>
        <w:tc>
          <w:tcPr>
            <w:tcW w:w="1800" w:type="dxa"/>
            <w:vAlign w:val="center"/>
          </w:tcPr>
          <w:p w14:paraId="5D357F0A" w14:textId="77777777" w:rsidR="009457FE" w:rsidRDefault="008C349A">
            <w:pPr>
              <w:widowControl/>
              <w:jc w:val="center"/>
              <w:rPr>
                <w:rFonts w:ascii="宋体" w:hAnsi="宋体" w:cs="宋体" w:hint="eastAsia"/>
                <w:color w:val="000000" w:themeColor="text1"/>
                <w:szCs w:val="21"/>
              </w:rPr>
            </w:pPr>
            <w:r>
              <w:rPr>
                <w:rFonts w:ascii="宋体" w:hAnsi="宋体" w:cs="宋体" w:hint="eastAsia"/>
                <w:color w:val="000000" w:themeColor="text1"/>
                <w:szCs w:val="21"/>
              </w:rPr>
              <w:t>小计</w:t>
            </w:r>
          </w:p>
        </w:tc>
      </w:tr>
      <w:tr w:rsidR="009457FE" w14:paraId="2F88E5AB" w14:textId="77777777">
        <w:trPr>
          <w:trHeight w:val="454"/>
          <w:jc w:val="center"/>
        </w:trPr>
        <w:tc>
          <w:tcPr>
            <w:tcW w:w="937" w:type="dxa"/>
            <w:vAlign w:val="center"/>
          </w:tcPr>
          <w:p w14:paraId="014EA89D"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2198" w:type="dxa"/>
            <w:vAlign w:val="center"/>
          </w:tcPr>
          <w:p w14:paraId="41A73D6A" w14:textId="77777777" w:rsidR="009457FE" w:rsidRDefault="009457FE">
            <w:pPr>
              <w:rPr>
                <w:rFonts w:ascii="宋体" w:hAnsi="宋体" w:cs="宋体" w:hint="eastAsia"/>
                <w:color w:val="000000" w:themeColor="text1"/>
                <w:szCs w:val="21"/>
              </w:rPr>
            </w:pPr>
          </w:p>
        </w:tc>
        <w:tc>
          <w:tcPr>
            <w:tcW w:w="900" w:type="dxa"/>
            <w:vAlign w:val="center"/>
          </w:tcPr>
          <w:p w14:paraId="47EBF60F" w14:textId="77777777" w:rsidR="009457FE" w:rsidRDefault="009457FE">
            <w:pPr>
              <w:jc w:val="center"/>
              <w:rPr>
                <w:rFonts w:ascii="宋体" w:hAnsi="宋体" w:cs="宋体" w:hint="eastAsia"/>
                <w:color w:val="000000" w:themeColor="text1"/>
                <w:szCs w:val="21"/>
              </w:rPr>
            </w:pPr>
          </w:p>
        </w:tc>
        <w:tc>
          <w:tcPr>
            <w:tcW w:w="1260" w:type="dxa"/>
            <w:vAlign w:val="center"/>
          </w:tcPr>
          <w:p w14:paraId="424B67A1" w14:textId="77777777" w:rsidR="009457FE" w:rsidRDefault="009457FE">
            <w:pPr>
              <w:jc w:val="center"/>
              <w:rPr>
                <w:rFonts w:ascii="宋体" w:hAnsi="宋体" w:cs="宋体" w:hint="eastAsia"/>
                <w:color w:val="000000" w:themeColor="text1"/>
                <w:szCs w:val="21"/>
              </w:rPr>
            </w:pPr>
          </w:p>
        </w:tc>
        <w:tc>
          <w:tcPr>
            <w:tcW w:w="1260" w:type="dxa"/>
            <w:vAlign w:val="center"/>
          </w:tcPr>
          <w:p w14:paraId="61D35E95" w14:textId="77777777" w:rsidR="009457FE" w:rsidRDefault="009457FE">
            <w:pPr>
              <w:jc w:val="center"/>
              <w:rPr>
                <w:rFonts w:ascii="宋体" w:hAnsi="宋体" w:cs="宋体" w:hint="eastAsia"/>
                <w:color w:val="000000" w:themeColor="text1"/>
                <w:szCs w:val="21"/>
              </w:rPr>
            </w:pPr>
          </w:p>
        </w:tc>
        <w:tc>
          <w:tcPr>
            <w:tcW w:w="1800" w:type="dxa"/>
            <w:vAlign w:val="center"/>
          </w:tcPr>
          <w:p w14:paraId="04E064D5" w14:textId="77777777" w:rsidR="009457FE" w:rsidRDefault="009457FE">
            <w:pPr>
              <w:jc w:val="center"/>
              <w:rPr>
                <w:rFonts w:ascii="宋体" w:hAnsi="宋体" w:cs="宋体" w:hint="eastAsia"/>
                <w:color w:val="000000" w:themeColor="text1"/>
                <w:szCs w:val="21"/>
              </w:rPr>
            </w:pPr>
          </w:p>
        </w:tc>
      </w:tr>
      <w:tr w:rsidR="009457FE" w14:paraId="571D35CB" w14:textId="77777777">
        <w:trPr>
          <w:trHeight w:val="454"/>
          <w:jc w:val="center"/>
        </w:trPr>
        <w:tc>
          <w:tcPr>
            <w:tcW w:w="937" w:type="dxa"/>
            <w:vAlign w:val="center"/>
          </w:tcPr>
          <w:p w14:paraId="31DFA3FE"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2</w:t>
            </w:r>
          </w:p>
        </w:tc>
        <w:tc>
          <w:tcPr>
            <w:tcW w:w="2198" w:type="dxa"/>
            <w:vAlign w:val="center"/>
          </w:tcPr>
          <w:p w14:paraId="6BA31D10" w14:textId="77777777" w:rsidR="009457FE" w:rsidRDefault="009457FE">
            <w:pPr>
              <w:rPr>
                <w:rFonts w:ascii="宋体" w:hAnsi="宋体" w:cs="宋体" w:hint="eastAsia"/>
                <w:color w:val="000000" w:themeColor="text1"/>
                <w:szCs w:val="21"/>
              </w:rPr>
            </w:pPr>
          </w:p>
        </w:tc>
        <w:tc>
          <w:tcPr>
            <w:tcW w:w="900" w:type="dxa"/>
            <w:vAlign w:val="center"/>
          </w:tcPr>
          <w:p w14:paraId="6B9EEE30" w14:textId="77777777" w:rsidR="009457FE" w:rsidRDefault="009457FE">
            <w:pPr>
              <w:jc w:val="center"/>
              <w:rPr>
                <w:rFonts w:ascii="宋体" w:hAnsi="宋体" w:cs="宋体" w:hint="eastAsia"/>
                <w:color w:val="000000" w:themeColor="text1"/>
                <w:szCs w:val="21"/>
              </w:rPr>
            </w:pPr>
          </w:p>
        </w:tc>
        <w:tc>
          <w:tcPr>
            <w:tcW w:w="1260" w:type="dxa"/>
            <w:vAlign w:val="center"/>
          </w:tcPr>
          <w:p w14:paraId="4B249F8C" w14:textId="77777777" w:rsidR="009457FE" w:rsidRDefault="009457FE">
            <w:pPr>
              <w:jc w:val="center"/>
              <w:rPr>
                <w:rFonts w:ascii="宋体" w:hAnsi="宋体" w:cs="宋体" w:hint="eastAsia"/>
                <w:color w:val="000000" w:themeColor="text1"/>
                <w:szCs w:val="21"/>
              </w:rPr>
            </w:pPr>
          </w:p>
        </w:tc>
        <w:tc>
          <w:tcPr>
            <w:tcW w:w="1260" w:type="dxa"/>
            <w:vAlign w:val="center"/>
          </w:tcPr>
          <w:p w14:paraId="57099E4A" w14:textId="77777777" w:rsidR="009457FE" w:rsidRDefault="009457FE">
            <w:pPr>
              <w:jc w:val="center"/>
              <w:rPr>
                <w:rFonts w:ascii="宋体" w:hAnsi="宋体" w:cs="宋体" w:hint="eastAsia"/>
                <w:color w:val="000000" w:themeColor="text1"/>
                <w:szCs w:val="21"/>
              </w:rPr>
            </w:pPr>
          </w:p>
        </w:tc>
        <w:tc>
          <w:tcPr>
            <w:tcW w:w="1800" w:type="dxa"/>
            <w:vAlign w:val="center"/>
          </w:tcPr>
          <w:p w14:paraId="270A7452" w14:textId="77777777" w:rsidR="009457FE" w:rsidRDefault="009457FE">
            <w:pPr>
              <w:jc w:val="center"/>
              <w:rPr>
                <w:rFonts w:ascii="宋体" w:hAnsi="宋体" w:cs="宋体" w:hint="eastAsia"/>
                <w:color w:val="000000" w:themeColor="text1"/>
                <w:szCs w:val="21"/>
              </w:rPr>
            </w:pPr>
          </w:p>
        </w:tc>
      </w:tr>
      <w:tr w:rsidR="009457FE" w14:paraId="47A562CE" w14:textId="77777777">
        <w:trPr>
          <w:trHeight w:val="454"/>
          <w:jc w:val="center"/>
        </w:trPr>
        <w:tc>
          <w:tcPr>
            <w:tcW w:w="937" w:type="dxa"/>
            <w:vAlign w:val="center"/>
          </w:tcPr>
          <w:p w14:paraId="16A59BF1"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3</w:t>
            </w:r>
          </w:p>
        </w:tc>
        <w:tc>
          <w:tcPr>
            <w:tcW w:w="2198" w:type="dxa"/>
            <w:vAlign w:val="center"/>
          </w:tcPr>
          <w:p w14:paraId="6A5C354E" w14:textId="77777777" w:rsidR="009457FE" w:rsidRDefault="009457FE">
            <w:pPr>
              <w:rPr>
                <w:rFonts w:ascii="宋体" w:hAnsi="宋体" w:cs="宋体" w:hint="eastAsia"/>
                <w:color w:val="000000" w:themeColor="text1"/>
                <w:szCs w:val="21"/>
              </w:rPr>
            </w:pPr>
          </w:p>
        </w:tc>
        <w:tc>
          <w:tcPr>
            <w:tcW w:w="900" w:type="dxa"/>
            <w:vAlign w:val="center"/>
          </w:tcPr>
          <w:p w14:paraId="6E75D97C" w14:textId="77777777" w:rsidR="009457FE" w:rsidRDefault="009457FE">
            <w:pPr>
              <w:jc w:val="center"/>
              <w:rPr>
                <w:rFonts w:ascii="宋体" w:hAnsi="宋体" w:cs="宋体" w:hint="eastAsia"/>
                <w:color w:val="000000" w:themeColor="text1"/>
                <w:szCs w:val="21"/>
              </w:rPr>
            </w:pPr>
          </w:p>
        </w:tc>
        <w:tc>
          <w:tcPr>
            <w:tcW w:w="1260" w:type="dxa"/>
            <w:vAlign w:val="center"/>
          </w:tcPr>
          <w:p w14:paraId="3A255652" w14:textId="77777777" w:rsidR="009457FE" w:rsidRDefault="009457FE">
            <w:pPr>
              <w:jc w:val="center"/>
              <w:rPr>
                <w:rFonts w:ascii="宋体" w:hAnsi="宋体" w:cs="宋体" w:hint="eastAsia"/>
                <w:color w:val="000000" w:themeColor="text1"/>
                <w:szCs w:val="21"/>
              </w:rPr>
            </w:pPr>
          </w:p>
        </w:tc>
        <w:tc>
          <w:tcPr>
            <w:tcW w:w="1260" w:type="dxa"/>
            <w:vAlign w:val="center"/>
          </w:tcPr>
          <w:p w14:paraId="456D4D66" w14:textId="77777777" w:rsidR="009457FE" w:rsidRDefault="009457FE">
            <w:pPr>
              <w:jc w:val="center"/>
              <w:rPr>
                <w:rFonts w:ascii="宋体" w:hAnsi="宋体" w:cs="宋体" w:hint="eastAsia"/>
                <w:color w:val="000000" w:themeColor="text1"/>
                <w:szCs w:val="21"/>
              </w:rPr>
            </w:pPr>
          </w:p>
        </w:tc>
        <w:tc>
          <w:tcPr>
            <w:tcW w:w="1800" w:type="dxa"/>
            <w:vAlign w:val="center"/>
          </w:tcPr>
          <w:p w14:paraId="0D3F1215" w14:textId="77777777" w:rsidR="009457FE" w:rsidRDefault="009457FE">
            <w:pPr>
              <w:jc w:val="center"/>
              <w:rPr>
                <w:rFonts w:ascii="宋体" w:hAnsi="宋体" w:cs="宋体" w:hint="eastAsia"/>
                <w:color w:val="000000" w:themeColor="text1"/>
                <w:szCs w:val="21"/>
              </w:rPr>
            </w:pPr>
          </w:p>
        </w:tc>
      </w:tr>
      <w:tr w:rsidR="009457FE" w14:paraId="7857EFED" w14:textId="77777777">
        <w:trPr>
          <w:trHeight w:val="454"/>
          <w:jc w:val="center"/>
        </w:trPr>
        <w:tc>
          <w:tcPr>
            <w:tcW w:w="937" w:type="dxa"/>
            <w:vAlign w:val="center"/>
          </w:tcPr>
          <w:p w14:paraId="2ECC5500"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4</w:t>
            </w:r>
          </w:p>
        </w:tc>
        <w:tc>
          <w:tcPr>
            <w:tcW w:w="2198" w:type="dxa"/>
            <w:vAlign w:val="center"/>
          </w:tcPr>
          <w:p w14:paraId="6FE5A482" w14:textId="77777777" w:rsidR="009457FE" w:rsidRDefault="009457FE">
            <w:pPr>
              <w:rPr>
                <w:rFonts w:ascii="宋体" w:hAnsi="宋体" w:cs="宋体" w:hint="eastAsia"/>
                <w:color w:val="000000" w:themeColor="text1"/>
                <w:szCs w:val="21"/>
              </w:rPr>
            </w:pPr>
          </w:p>
        </w:tc>
        <w:tc>
          <w:tcPr>
            <w:tcW w:w="900" w:type="dxa"/>
            <w:vAlign w:val="center"/>
          </w:tcPr>
          <w:p w14:paraId="57E50251" w14:textId="77777777" w:rsidR="009457FE" w:rsidRDefault="009457FE">
            <w:pPr>
              <w:jc w:val="center"/>
              <w:rPr>
                <w:rFonts w:ascii="宋体" w:hAnsi="宋体" w:cs="宋体" w:hint="eastAsia"/>
                <w:color w:val="000000" w:themeColor="text1"/>
                <w:szCs w:val="21"/>
              </w:rPr>
            </w:pPr>
          </w:p>
        </w:tc>
        <w:tc>
          <w:tcPr>
            <w:tcW w:w="1260" w:type="dxa"/>
            <w:vAlign w:val="center"/>
          </w:tcPr>
          <w:p w14:paraId="0796B745" w14:textId="77777777" w:rsidR="009457FE" w:rsidRDefault="009457FE">
            <w:pPr>
              <w:jc w:val="center"/>
              <w:rPr>
                <w:rFonts w:ascii="宋体" w:hAnsi="宋体" w:cs="宋体" w:hint="eastAsia"/>
                <w:color w:val="000000" w:themeColor="text1"/>
                <w:szCs w:val="21"/>
              </w:rPr>
            </w:pPr>
          </w:p>
        </w:tc>
        <w:tc>
          <w:tcPr>
            <w:tcW w:w="1260" w:type="dxa"/>
            <w:vAlign w:val="center"/>
          </w:tcPr>
          <w:p w14:paraId="3C017D60" w14:textId="77777777" w:rsidR="009457FE" w:rsidRDefault="009457FE">
            <w:pPr>
              <w:jc w:val="center"/>
              <w:rPr>
                <w:rFonts w:ascii="宋体" w:hAnsi="宋体" w:cs="宋体" w:hint="eastAsia"/>
                <w:color w:val="000000" w:themeColor="text1"/>
                <w:szCs w:val="21"/>
              </w:rPr>
            </w:pPr>
          </w:p>
        </w:tc>
        <w:tc>
          <w:tcPr>
            <w:tcW w:w="1800" w:type="dxa"/>
            <w:vAlign w:val="center"/>
          </w:tcPr>
          <w:p w14:paraId="2033A544" w14:textId="77777777" w:rsidR="009457FE" w:rsidRDefault="009457FE">
            <w:pPr>
              <w:jc w:val="center"/>
              <w:rPr>
                <w:rFonts w:ascii="宋体" w:hAnsi="宋体" w:cs="宋体" w:hint="eastAsia"/>
                <w:color w:val="000000" w:themeColor="text1"/>
                <w:szCs w:val="21"/>
              </w:rPr>
            </w:pPr>
          </w:p>
        </w:tc>
      </w:tr>
      <w:tr w:rsidR="009457FE" w14:paraId="3E3044A2" w14:textId="77777777">
        <w:trPr>
          <w:trHeight w:val="454"/>
          <w:jc w:val="center"/>
        </w:trPr>
        <w:tc>
          <w:tcPr>
            <w:tcW w:w="937" w:type="dxa"/>
            <w:vAlign w:val="center"/>
          </w:tcPr>
          <w:p w14:paraId="609C493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5</w:t>
            </w:r>
          </w:p>
        </w:tc>
        <w:tc>
          <w:tcPr>
            <w:tcW w:w="2198" w:type="dxa"/>
            <w:vAlign w:val="center"/>
          </w:tcPr>
          <w:p w14:paraId="66B18F08" w14:textId="77777777" w:rsidR="009457FE" w:rsidRDefault="009457FE">
            <w:pPr>
              <w:rPr>
                <w:rFonts w:ascii="宋体" w:hAnsi="宋体" w:cs="宋体" w:hint="eastAsia"/>
                <w:color w:val="000000" w:themeColor="text1"/>
                <w:szCs w:val="21"/>
              </w:rPr>
            </w:pPr>
          </w:p>
        </w:tc>
        <w:tc>
          <w:tcPr>
            <w:tcW w:w="900" w:type="dxa"/>
            <w:vAlign w:val="center"/>
          </w:tcPr>
          <w:p w14:paraId="44C90DC2" w14:textId="77777777" w:rsidR="009457FE" w:rsidRDefault="009457FE">
            <w:pPr>
              <w:jc w:val="center"/>
              <w:rPr>
                <w:rFonts w:ascii="宋体" w:hAnsi="宋体" w:cs="宋体" w:hint="eastAsia"/>
                <w:color w:val="000000" w:themeColor="text1"/>
                <w:szCs w:val="21"/>
              </w:rPr>
            </w:pPr>
          </w:p>
        </w:tc>
        <w:tc>
          <w:tcPr>
            <w:tcW w:w="1260" w:type="dxa"/>
            <w:vAlign w:val="center"/>
          </w:tcPr>
          <w:p w14:paraId="70219BDF" w14:textId="77777777" w:rsidR="009457FE" w:rsidRDefault="009457FE">
            <w:pPr>
              <w:jc w:val="center"/>
              <w:rPr>
                <w:rFonts w:ascii="宋体" w:hAnsi="宋体" w:cs="宋体" w:hint="eastAsia"/>
                <w:color w:val="000000" w:themeColor="text1"/>
                <w:szCs w:val="21"/>
              </w:rPr>
            </w:pPr>
          </w:p>
        </w:tc>
        <w:tc>
          <w:tcPr>
            <w:tcW w:w="1260" w:type="dxa"/>
            <w:vAlign w:val="center"/>
          </w:tcPr>
          <w:p w14:paraId="5465B664" w14:textId="77777777" w:rsidR="009457FE" w:rsidRDefault="009457FE">
            <w:pPr>
              <w:jc w:val="center"/>
              <w:rPr>
                <w:rFonts w:ascii="宋体" w:hAnsi="宋体" w:cs="宋体" w:hint="eastAsia"/>
                <w:color w:val="000000" w:themeColor="text1"/>
                <w:szCs w:val="21"/>
              </w:rPr>
            </w:pPr>
          </w:p>
        </w:tc>
        <w:tc>
          <w:tcPr>
            <w:tcW w:w="1800" w:type="dxa"/>
            <w:vAlign w:val="center"/>
          </w:tcPr>
          <w:p w14:paraId="5D13083F" w14:textId="77777777" w:rsidR="009457FE" w:rsidRDefault="009457FE">
            <w:pPr>
              <w:jc w:val="center"/>
              <w:rPr>
                <w:rFonts w:ascii="宋体" w:hAnsi="宋体" w:cs="宋体" w:hint="eastAsia"/>
                <w:color w:val="000000" w:themeColor="text1"/>
                <w:szCs w:val="21"/>
              </w:rPr>
            </w:pPr>
          </w:p>
        </w:tc>
      </w:tr>
      <w:tr w:rsidR="009457FE" w14:paraId="0E2E2D4A" w14:textId="77777777">
        <w:trPr>
          <w:trHeight w:val="454"/>
          <w:jc w:val="center"/>
        </w:trPr>
        <w:tc>
          <w:tcPr>
            <w:tcW w:w="937" w:type="dxa"/>
            <w:vAlign w:val="center"/>
          </w:tcPr>
          <w:p w14:paraId="5CC5DC55"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6</w:t>
            </w:r>
          </w:p>
        </w:tc>
        <w:tc>
          <w:tcPr>
            <w:tcW w:w="2198" w:type="dxa"/>
            <w:vAlign w:val="center"/>
          </w:tcPr>
          <w:p w14:paraId="2DA28EC8" w14:textId="77777777" w:rsidR="009457FE" w:rsidRDefault="009457FE">
            <w:pPr>
              <w:rPr>
                <w:rFonts w:ascii="宋体" w:hAnsi="宋体" w:cs="宋体" w:hint="eastAsia"/>
                <w:color w:val="000000" w:themeColor="text1"/>
                <w:szCs w:val="21"/>
              </w:rPr>
            </w:pPr>
          </w:p>
        </w:tc>
        <w:tc>
          <w:tcPr>
            <w:tcW w:w="900" w:type="dxa"/>
            <w:vAlign w:val="center"/>
          </w:tcPr>
          <w:p w14:paraId="504C69B2" w14:textId="77777777" w:rsidR="009457FE" w:rsidRDefault="009457FE">
            <w:pPr>
              <w:jc w:val="center"/>
              <w:rPr>
                <w:rFonts w:ascii="宋体" w:hAnsi="宋体" w:cs="宋体" w:hint="eastAsia"/>
                <w:color w:val="000000" w:themeColor="text1"/>
                <w:szCs w:val="21"/>
              </w:rPr>
            </w:pPr>
          </w:p>
        </w:tc>
        <w:tc>
          <w:tcPr>
            <w:tcW w:w="1260" w:type="dxa"/>
            <w:vAlign w:val="center"/>
          </w:tcPr>
          <w:p w14:paraId="1E7F9FBE" w14:textId="77777777" w:rsidR="009457FE" w:rsidRDefault="009457FE">
            <w:pPr>
              <w:jc w:val="center"/>
              <w:rPr>
                <w:rFonts w:ascii="宋体" w:hAnsi="宋体" w:cs="宋体" w:hint="eastAsia"/>
                <w:color w:val="000000" w:themeColor="text1"/>
                <w:szCs w:val="21"/>
              </w:rPr>
            </w:pPr>
          </w:p>
        </w:tc>
        <w:tc>
          <w:tcPr>
            <w:tcW w:w="1260" w:type="dxa"/>
            <w:vAlign w:val="center"/>
          </w:tcPr>
          <w:p w14:paraId="211FF9D7" w14:textId="77777777" w:rsidR="009457FE" w:rsidRDefault="009457FE">
            <w:pPr>
              <w:jc w:val="center"/>
              <w:rPr>
                <w:rFonts w:ascii="宋体" w:hAnsi="宋体" w:cs="宋体" w:hint="eastAsia"/>
                <w:color w:val="000000" w:themeColor="text1"/>
                <w:szCs w:val="21"/>
              </w:rPr>
            </w:pPr>
          </w:p>
        </w:tc>
        <w:tc>
          <w:tcPr>
            <w:tcW w:w="1800" w:type="dxa"/>
            <w:vAlign w:val="center"/>
          </w:tcPr>
          <w:p w14:paraId="62C08153" w14:textId="77777777" w:rsidR="009457FE" w:rsidRDefault="009457FE">
            <w:pPr>
              <w:jc w:val="center"/>
              <w:rPr>
                <w:rFonts w:ascii="宋体" w:hAnsi="宋体" w:cs="宋体" w:hint="eastAsia"/>
                <w:color w:val="000000" w:themeColor="text1"/>
                <w:szCs w:val="21"/>
              </w:rPr>
            </w:pPr>
          </w:p>
        </w:tc>
      </w:tr>
      <w:tr w:rsidR="009457FE" w14:paraId="0FE67FC9" w14:textId="77777777">
        <w:trPr>
          <w:trHeight w:val="454"/>
          <w:jc w:val="center"/>
        </w:trPr>
        <w:tc>
          <w:tcPr>
            <w:tcW w:w="937" w:type="dxa"/>
            <w:vAlign w:val="center"/>
          </w:tcPr>
          <w:p w14:paraId="1C8C2516"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7</w:t>
            </w:r>
          </w:p>
        </w:tc>
        <w:tc>
          <w:tcPr>
            <w:tcW w:w="2198" w:type="dxa"/>
            <w:vAlign w:val="center"/>
          </w:tcPr>
          <w:p w14:paraId="47776F1E" w14:textId="77777777" w:rsidR="009457FE" w:rsidRDefault="009457FE">
            <w:pPr>
              <w:rPr>
                <w:rFonts w:ascii="宋体" w:hAnsi="宋体" w:cs="宋体" w:hint="eastAsia"/>
                <w:color w:val="000000" w:themeColor="text1"/>
                <w:szCs w:val="21"/>
              </w:rPr>
            </w:pPr>
          </w:p>
        </w:tc>
        <w:tc>
          <w:tcPr>
            <w:tcW w:w="900" w:type="dxa"/>
            <w:vAlign w:val="center"/>
          </w:tcPr>
          <w:p w14:paraId="4BEEBF98" w14:textId="77777777" w:rsidR="009457FE" w:rsidRDefault="009457FE">
            <w:pPr>
              <w:jc w:val="center"/>
              <w:rPr>
                <w:rFonts w:ascii="宋体" w:hAnsi="宋体" w:cs="宋体" w:hint="eastAsia"/>
                <w:color w:val="000000" w:themeColor="text1"/>
                <w:szCs w:val="21"/>
              </w:rPr>
            </w:pPr>
          </w:p>
        </w:tc>
        <w:tc>
          <w:tcPr>
            <w:tcW w:w="1260" w:type="dxa"/>
            <w:vAlign w:val="center"/>
          </w:tcPr>
          <w:p w14:paraId="21390110" w14:textId="77777777" w:rsidR="009457FE" w:rsidRDefault="009457FE">
            <w:pPr>
              <w:jc w:val="center"/>
              <w:rPr>
                <w:rFonts w:ascii="宋体" w:hAnsi="宋体" w:cs="宋体" w:hint="eastAsia"/>
                <w:color w:val="000000" w:themeColor="text1"/>
                <w:szCs w:val="21"/>
              </w:rPr>
            </w:pPr>
          </w:p>
        </w:tc>
        <w:tc>
          <w:tcPr>
            <w:tcW w:w="1260" w:type="dxa"/>
            <w:vAlign w:val="center"/>
          </w:tcPr>
          <w:p w14:paraId="22EA8A4C" w14:textId="77777777" w:rsidR="009457FE" w:rsidRDefault="009457FE">
            <w:pPr>
              <w:jc w:val="center"/>
              <w:rPr>
                <w:rFonts w:ascii="宋体" w:hAnsi="宋体" w:cs="宋体" w:hint="eastAsia"/>
                <w:color w:val="000000" w:themeColor="text1"/>
                <w:szCs w:val="21"/>
              </w:rPr>
            </w:pPr>
          </w:p>
        </w:tc>
        <w:tc>
          <w:tcPr>
            <w:tcW w:w="1800" w:type="dxa"/>
            <w:vAlign w:val="center"/>
          </w:tcPr>
          <w:p w14:paraId="1AC84407" w14:textId="77777777" w:rsidR="009457FE" w:rsidRDefault="009457FE">
            <w:pPr>
              <w:jc w:val="center"/>
              <w:rPr>
                <w:rFonts w:ascii="宋体" w:hAnsi="宋体" w:cs="宋体" w:hint="eastAsia"/>
                <w:color w:val="000000" w:themeColor="text1"/>
                <w:szCs w:val="21"/>
              </w:rPr>
            </w:pPr>
          </w:p>
        </w:tc>
      </w:tr>
      <w:tr w:rsidR="009457FE" w14:paraId="1DC249BF" w14:textId="77777777">
        <w:trPr>
          <w:trHeight w:val="454"/>
          <w:jc w:val="center"/>
        </w:trPr>
        <w:tc>
          <w:tcPr>
            <w:tcW w:w="937" w:type="dxa"/>
            <w:vAlign w:val="center"/>
          </w:tcPr>
          <w:p w14:paraId="18C10130"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8</w:t>
            </w:r>
          </w:p>
        </w:tc>
        <w:tc>
          <w:tcPr>
            <w:tcW w:w="2198" w:type="dxa"/>
            <w:vAlign w:val="center"/>
          </w:tcPr>
          <w:p w14:paraId="3F5746A2" w14:textId="77777777" w:rsidR="009457FE" w:rsidRDefault="009457FE">
            <w:pPr>
              <w:rPr>
                <w:rFonts w:ascii="宋体" w:hAnsi="宋体" w:cs="宋体" w:hint="eastAsia"/>
                <w:color w:val="000000" w:themeColor="text1"/>
                <w:szCs w:val="21"/>
              </w:rPr>
            </w:pPr>
          </w:p>
        </w:tc>
        <w:tc>
          <w:tcPr>
            <w:tcW w:w="900" w:type="dxa"/>
            <w:vAlign w:val="center"/>
          </w:tcPr>
          <w:p w14:paraId="123D9789" w14:textId="77777777" w:rsidR="009457FE" w:rsidRDefault="009457FE">
            <w:pPr>
              <w:jc w:val="center"/>
              <w:rPr>
                <w:rFonts w:ascii="宋体" w:hAnsi="宋体" w:cs="宋体" w:hint="eastAsia"/>
                <w:color w:val="000000" w:themeColor="text1"/>
                <w:szCs w:val="21"/>
              </w:rPr>
            </w:pPr>
          </w:p>
        </w:tc>
        <w:tc>
          <w:tcPr>
            <w:tcW w:w="1260" w:type="dxa"/>
            <w:vAlign w:val="center"/>
          </w:tcPr>
          <w:p w14:paraId="5FEB1EB6" w14:textId="77777777" w:rsidR="009457FE" w:rsidRDefault="009457FE">
            <w:pPr>
              <w:jc w:val="center"/>
              <w:rPr>
                <w:rFonts w:ascii="宋体" w:hAnsi="宋体" w:cs="宋体" w:hint="eastAsia"/>
                <w:color w:val="000000" w:themeColor="text1"/>
                <w:szCs w:val="21"/>
              </w:rPr>
            </w:pPr>
          </w:p>
        </w:tc>
        <w:tc>
          <w:tcPr>
            <w:tcW w:w="1260" w:type="dxa"/>
            <w:vAlign w:val="center"/>
          </w:tcPr>
          <w:p w14:paraId="5A0611F2" w14:textId="77777777" w:rsidR="009457FE" w:rsidRDefault="009457FE">
            <w:pPr>
              <w:jc w:val="center"/>
              <w:rPr>
                <w:rFonts w:ascii="宋体" w:hAnsi="宋体" w:cs="宋体" w:hint="eastAsia"/>
                <w:color w:val="000000" w:themeColor="text1"/>
                <w:szCs w:val="21"/>
              </w:rPr>
            </w:pPr>
          </w:p>
        </w:tc>
        <w:tc>
          <w:tcPr>
            <w:tcW w:w="1800" w:type="dxa"/>
            <w:vAlign w:val="center"/>
          </w:tcPr>
          <w:p w14:paraId="35EB44FC" w14:textId="77777777" w:rsidR="009457FE" w:rsidRDefault="009457FE">
            <w:pPr>
              <w:jc w:val="center"/>
              <w:rPr>
                <w:rFonts w:ascii="宋体" w:hAnsi="宋体" w:cs="宋体" w:hint="eastAsia"/>
                <w:color w:val="000000" w:themeColor="text1"/>
                <w:szCs w:val="21"/>
              </w:rPr>
            </w:pPr>
          </w:p>
        </w:tc>
      </w:tr>
      <w:tr w:rsidR="009457FE" w14:paraId="663F815E" w14:textId="77777777">
        <w:trPr>
          <w:trHeight w:val="454"/>
          <w:jc w:val="center"/>
        </w:trPr>
        <w:tc>
          <w:tcPr>
            <w:tcW w:w="937" w:type="dxa"/>
            <w:vAlign w:val="center"/>
          </w:tcPr>
          <w:p w14:paraId="4193E1D4"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9</w:t>
            </w:r>
          </w:p>
        </w:tc>
        <w:tc>
          <w:tcPr>
            <w:tcW w:w="2198" w:type="dxa"/>
            <w:vAlign w:val="center"/>
          </w:tcPr>
          <w:p w14:paraId="614B59C1" w14:textId="77777777" w:rsidR="009457FE" w:rsidRDefault="009457FE">
            <w:pPr>
              <w:rPr>
                <w:rFonts w:ascii="宋体" w:hAnsi="宋体" w:cs="宋体" w:hint="eastAsia"/>
                <w:color w:val="000000" w:themeColor="text1"/>
                <w:szCs w:val="21"/>
              </w:rPr>
            </w:pPr>
          </w:p>
        </w:tc>
        <w:tc>
          <w:tcPr>
            <w:tcW w:w="900" w:type="dxa"/>
            <w:vAlign w:val="center"/>
          </w:tcPr>
          <w:p w14:paraId="22BF35DB" w14:textId="77777777" w:rsidR="009457FE" w:rsidRDefault="009457FE">
            <w:pPr>
              <w:jc w:val="center"/>
              <w:rPr>
                <w:rFonts w:ascii="宋体" w:hAnsi="宋体" w:cs="宋体" w:hint="eastAsia"/>
                <w:color w:val="000000" w:themeColor="text1"/>
                <w:szCs w:val="21"/>
              </w:rPr>
            </w:pPr>
          </w:p>
        </w:tc>
        <w:tc>
          <w:tcPr>
            <w:tcW w:w="1260" w:type="dxa"/>
            <w:vAlign w:val="center"/>
          </w:tcPr>
          <w:p w14:paraId="1C81C5E3" w14:textId="77777777" w:rsidR="009457FE" w:rsidRDefault="009457FE">
            <w:pPr>
              <w:jc w:val="center"/>
              <w:rPr>
                <w:rFonts w:ascii="宋体" w:hAnsi="宋体" w:cs="宋体" w:hint="eastAsia"/>
                <w:color w:val="000000" w:themeColor="text1"/>
                <w:szCs w:val="21"/>
              </w:rPr>
            </w:pPr>
          </w:p>
        </w:tc>
        <w:tc>
          <w:tcPr>
            <w:tcW w:w="1260" w:type="dxa"/>
            <w:vAlign w:val="center"/>
          </w:tcPr>
          <w:p w14:paraId="39915933" w14:textId="77777777" w:rsidR="009457FE" w:rsidRDefault="009457FE">
            <w:pPr>
              <w:jc w:val="center"/>
              <w:rPr>
                <w:rFonts w:ascii="宋体" w:hAnsi="宋体" w:cs="宋体" w:hint="eastAsia"/>
                <w:color w:val="000000" w:themeColor="text1"/>
                <w:szCs w:val="21"/>
              </w:rPr>
            </w:pPr>
          </w:p>
        </w:tc>
        <w:tc>
          <w:tcPr>
            <w:tcW w:w="1800" w:type="dxa"/>
            <w:vAlign w:val="center"/>
          </w:tcPr>
          <w:p w14:paraId="1817DB29" w14:textId="77777777" w:rsidR="009457FE" w:rsidRDefault="009457FE">
            <w:pPr>
              <w:jc w:val="center"/>
              <w:rPr>
                <w:rFonts w:ascii="宋体" w:hAnsi="宋体" w:cs="宋体" w:hint="eastAsia"/>
                <w:color w:val="000000" w:themeColor="text1"/>
                <w:szCs w:val="21"/>
              </w:rPr>
            </w:pPr>
          </w:p>
        </w:tc>
      </w:tr>
      <w:tr w:rsidR="009457FE" w14:paraId="4F56314C" w14:textId="77777777">
        <w:trPr>
          <w:trHeight w:val="454"/>
          <w:jc w:val="center"/>
        </w:trPr>
        <w:tc>
          <w:tcPr>
            <w:tcW w:w="937" w:type="dxa"/>
            <w:vAlign w:val="center"/>
          </w:tcPr>
          <w:p w14:paraId="2D52EC4F" w14:textId="77777777" w:rsidR="009457FE" w:rsidRDefault="008C349A">
            <w:pPr>
              <w:jc w:val="center"/>
              <w:rPr>
                <w:rFonts w:ascii="宋体" w:hAnsi="宋体" w:cs="宋体" w:hint="eastAsia"/>
                <w:color w:val="000000" w:themeColor="text1"/>
                <w:szCs w:val="21"/>
              </w:rPr>
            </w:pPr>
            <w:r>
              <w:rPr>
                <w:rFonts w:ascii="宋体" w:hAnsi="宋体" w:cs="宋体" w:hint="eastAsia"/>
                <w:color w:val="000000" w:themeColor="text1"/>
                <w:szCs w:val="21"/>
              </w:rPr>
              <w:t>10</w:t>
            </w:r>
          </w:p>
        </w:tc>
        <w:tc>
          <w:tcPr>
            <w:tcW w:w="2198" w:type="dxa"/>
            <w:vAlign w:val="center"/>
          </w:tcPr>
          <w:p w14:paraId="61406186" w14:textId="77777777" w:rsidR="009457FE" w:rsidRDefault="008C349A">
            <w:pPr>
              <w:rPr>
                <w:rFonts w:ascii="宋体" w:hAnsi="宋体" w:cs="宋体" w:hint="eastAsia"/>
                <w:color w:val="000000" w:themeColor="text1"/>
                <w:szCs w:val="21"/>
              </w:rPr>
            </w:pPr>
            <w:r>
              <w:rPr>
                <w:rFonts w:ascii="宋体" w:hAnsi="宋体" w:cs="宋体" w:hint="eastAsia"/>
                <w:color w:val="000000" w:themeColor="text1"/>
                <w:szCs w:val="21"/>
              </w:rPr>
              <w:t>…</w:t>
            </w:r>
          </w:p>
        </w:tc>
        <w:tc>
          <w:tcPr>
            <w:tcW w:w="900" w:type="dxa"/>
            <w:vAlign w:val="center"/>
          </w:tcPr>
          <w:p w14:paraId="7DEA2ED0" w14:textId="77777777" w:rsidR="009457FE" w:rsidRDefault="009457FE">
            <w:pPr>
              <w:jc w:val="center"/>
              <w:rPr>
                <w:rFonts w:ascii="宋体" w:hAnsi="宋体" w:cs="宋体" w:hint="eastAsia"/>
                <w:color w:val="000000" w:themeColor="text1"/>
                <w:szCs w:val="21"/>
              </w:rPr>
            </w:pPr>
          </w:p>
        </w:tc>
        <w:tc>
          <w:tcPr>
            <w:tcW w:w="1260" w:type="dxa"/>
            <w:vAlign w:val="center"/>
          </w:tcPr>
          <w:p w14:paraId="1C12D94D" w14:textId="77777777" w:rsidR="009457FE" w:rsidRDefault="009457FE">
            <w:pPr>
              <w:jc w:val="center"/>
              <w:rPr>
                <w:rFonts w:ascii="宋体" w:hAnsi="宋体" w:cs="宋体" w:hint="eastAsia"/>
                <w:color w:val="000000" w:themeColor="text1"/>
                <w:szCs w:val="21"/>
              </w:rPr>
            </w:pPr>
          </w:p>
        </w:tc>
        <w:tc>
          <w:tcPr>
            <w:tcW w:w="1260" w:type="dxa"/>
            <w:vAlign w:val="center"/>
          </w:tcPr>
          <w:p w14:paraId="1A271CA4" w14:textId="77777777" w:rsidR="009457FE" w:rsidRDefault="009457FE">
            <w:pPr>
              <w:jc w:val="center"/>
              <w:rPr>
                <w:rFonts w:ascii="宋体" w:hAnsi="宋体" w:cs="宋体" w:hint="eastAsia"/>
                <w:color w:val="000000" w:themeColor="text1"/>
                <w:szCs w:val="21"/>
              </w:rPr>
            </w:pPr>
          </w:p>
        </w:tc>
        <w:tc>
          <w:tcPr>
            <w:tcW w:w="1800" w:type="dxa"/>
            <w:vAlign w:val="center"/>
          </w:tcPr>
          <w:p w14:paraId="698285DC" w14:textId="77777777" w:rsidR="009457FE" w:rsidRDefault="009457FE">
            <w:pPr>
              <w:jc w:val="center"/>
              <w:rPr>
                <w:rFonts w:ascii="宋体" w:hAnsi="宋体" w:cs="宋体" w:hint="eastAsia"/>
                <w:color w:val="000000" w:themeColor="text1"/>
                <w:szCs w:val="21"/>
              </w:rPr>
            </w:pPr>
          </w:p>
        </w:tc>
      </w:tr>
      <w:tr w:rsidR="009457FE" w14:paraId="5D62A960" w14:textId="77777777">
        <w:trPr>
          <w:trHeight w:val="454"/>
          <w:jc w:val="center"/>
        </w:trPr>
        <w:tc>
          <w:tcPr>
            <w:tcW w:w="937" w:type="dxa"/>
            <w:vAlign w:val="center"/>
          </w:tcPr>
          <w:p w14:paraId="38AE0B6C" w14:textId="77777777" w:rsidR="009457FE" w:rsidRDefault="008C349A">
            <w:pPr>
              <w:jc w:val="center"/>
              <w:rPr>
                <w:rFonts w:ascii="宋体" w:hAnsi="宋体" w:cs="宋体" w:hint="eastAsia"/>
                <w:b/>
                <w:bCs/>
                <w:color w:val="000000" w:themeColor="text1"/>
                <w:szCs w:val="21"/>
              </w:rPr>
            </w:pPr>
            <w:r>
              <w:rPr>
                <w:rFonts w:ascii="宋体" w:hAnsi="宋体" w:cs="宋体" w:hint="eastAsia"/>
                <w:b/>
                <w:bCs/>
                <w:color w:val="000000" w:themeColor="text1"/>
                <w:szCs w:val="21"/>
              </w:rPr>
              <w:t>合计</w:t>
            </w:r>
          </w:p>
        </w:tc>
        <w:tc>
          <w:tcPr>
            <w:tcW w:w="2198" w:type="dxa"/>
            <w:vAlign w:val="center"/>
          </w:tcPr>
          <w:p w14:paraId="07F90DC6" w14:textId="77777777" w:rsidR="009457FE" w:rsidRDefault="009457FE">
            <w:pPr>
              <w:jc w:val="center"/>
              <w:rPr>
                <w:rFonts w:ascii="宋体" w:hAnsi="宋体" w:cs="宋体" w:hint="eastAsia"/>
                <w:b/>
                <w:bCs/>
                <w:color w:val="000000" w:themeColor="text1"/>
                <w:szCs w:val="21"/>
              </w:rPr>
            </w:pPr>
          </w:p>
        </w:tc>
        <w:tc>
          <w:tcPr>
            <w:tcW w:w="900" w:type="dxa"/>
            <w:vAlign w:val="center"/>
          </w:tcPr>
          <w:p w14:paraId="789208BE"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15665A7C" w14:textId="77777777" w:rsidR="009457FE" w:rsidRDefault="009457FE">
            <w:pPr>
              <w:jc w:val="center"/>
              <w:rPr>
                <w:rFonts w:ascii="宋体" w:hAnsi="宋体" w:cs="宋体" w:hint="eastAsia"/>
                <w:b/>
                <w:bCs/>
                <w:color w:val="000000" w:themeColor="text1"/>
                <w:szCs w:val="21"/>
              </w:rPr>
            </w:pPr>
          </w:p>
        </w:tc>
        <w:tc>
          <w:tcPr>
            <w:tcW w:w="1260" w:type="dxa"/>
            <w:vAlign w:val="center"/>
          </w:tcPr>
          <w:p w14:paraId="12AA0B76" w14:textId="77777777" w:rsidR="009457FE" w:rsidRDefault="009457FE">
            <w:pPr>
              <w:jc w:val="center"/>
              <w:rPr>
                <w:rFonts w:ascii="宋体" w:hAnsi="宋体" w:cs="宋体" w:hint="eastAsia"/>
                <w:b/>
                <w:bCs/>
                <w:color w:val="000000" w:themeColor="text1"/>
                <w:szCs w:val="21"/>
              </w:rPr>
            </w:pPr>
          </w:p>
        </w:tc>
        <w:tc>
          <w:tcPr>
            <w:tcW w:w="1800" w:type="dxa"/>
            <w:vAlign w:val="center"/>
          </w:tcPr>
          <w:p w14:paraId="20865B20" w14:textId="77777777" w:rsidR="009457FE" w:rsidRDefault="009457FE">
            <w:pPr>
              <w:jc w:val="center"/>
              <w:rPr>
                <w:rFonts w:ascii="宋体" w:hAnsi="宋体" w:cs="宋体" w:hint="eastAsia"/>
                <w:b/>
                <w:bCs/>
                <w:color w:val="000000" w:themeColor="text1"/>
                <w:szCs w:val="21"/>
              </w:rPr>
            </w:pPr>
          </w:p>
        </w:tc>
      </w:tr>
    </w:tbl>
    <w:p w14:paraId="2D089E0B" w14:textId="77777777" w:rsidR="009457FE" w:rsidRDefault="009457FE">
      <w:pPr>
        <w:rPr>
          <w:rFonts w:ascii="宋体" w:hAnsi="宋体" w:cs="宋体" w:hint="eastAsia"/>
          <w:color w:val="000000" w:themeColor="text1"/>
          <w:szCs w:val="21"/>
        </w:rPr>
      </w:pPr>
    </w:p>
    <w:p w14:paraId="3EA3E17D" w14:textId="33ADDDB9"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300E5BE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法定代表人或其授权代表签字：</w:t>
      </w:r>
      <w:r>
        <w:rPr>
          <w:rFonts w:hAnsi="宋体" w:cs="Times New Roman"/>
          <w:color w:val="000000" w:themeColor="text1"/>
        </w:rPr>
        <w:t>________________</w:t>
      </w:r>
    </w:p>
    <w:p w14:paraId="31E9023D" w14:textId="77777777" w:rsidR="009457FE" w:rsidRDefault="008C349A">
      <w:pPr>
        <w:pStyle w:val="a8"/>
        <w:ind w:firstLineChars="200" w:firstLine="420"/>
        <w:jc w:val="left"/>
        <w:rPr>
          <w:rFonts w:hAnsi="宋体" w:cs="宋体" w:hint="eastAsia"/>
          <w:color w:val="000000" w:themeColor="text1"/>
        </w:rPr>
        <w:sectPr w:rsidR="009457FE">
          <w:footerReference w:type="default" r:id="rId9"/>
          <w:pgSz w:w="11906" w:h="16838"/>
          <w:pgMar w:top="1134" w:right="1134" w:bottom="1134" w:left="1134" w:header="851" w:footer="992" w:gutter="0"/>
          <w:cols w:space="720"/>
          <w:docGrid w:type="lines" w:linePitch="312"/>
        </w:sect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5307BD05" w14:textId="4FF3796C" w:rsidR="009457FE" w:rsidRDefault="008C349A">
      <w:pPr>
        <w:pStyle w:val="5"/>
        <w:ind w:firstLine="482"/>
        <w:rPr>
          <w:color w:val="000000" w:themeColor="text1"/>
        </w:rPr>
      </w:pPr>
      <w:r>
        <w:rPr>
          <w:rFonts w:hint="eastAsia"/>
          <w:color w:val="000000" w:themeColor="text1"/>
        </w:rPr>
        <w:lastRenderedPageBreak/>
        <w:t>四、法定代表人授权书及</w:t>
      </w:r>
      <w:r w:rsidR="00AE766F">
        <w:rPr>
          <w:rFonts w:hint="eastAsia"/>
          <w:color w:val="000000" w:themeColor="text1"/>
        </w:rPr>
        <w:t>参选人</w:t>
      </w:r>
      <w:r>
        <w:rPr>
          <w:rFonts w:hint="eastAsia"/>
          <w:color w:val="000000" w:themeColor="text1"/>
        </w:rPr>
        <w:t>代表身份证复印件</w:t>
      </w:r>
    </w:p>
    <w:p w14:paraId="6AEB4101"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4－</w:t>
      </w:r>
      <w:r>
        <w:rPr>
          <w:rFonts w:hAnsi="宋体" w:cs="Times New Roman"/>
          <w:color w:val="000000" w:themeColor="text1"/>
        </w:rPr>
        <w:t>1</w:t>
      </w:r>
      <w:r>
        <w:rPr>
          <w:rFonts w:hAnsi="宋体" w:cs="Times New Roman" w:hint="eastAsia"/>
          <w:color w:val="000000" w:themeColor="text1"/>
        </w:rPr>
        <w:t xml:space="preserve">　法定代表人身份证明</w:t>
      </w:r>
    </w:p>
    <w:p w14:paraId="5E29BB8C"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法定代表人身份证明</w:t>
      </w:r>
    </w:p>
    <w:p w14:paraId="020CD131"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投 标 人：</w:t>
      </w:r>
    </w:p>
    <w:p w14:paraId="40C1E46C"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单位性质：</w:t>
      </w:r>
    </w:p>
    <w:p w14:paraId="6964CFBC"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地    址：</w:t>
      </w:r>
    </w:p>
    <w:p w14:paraId="5B826199"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成立时间：  年  月  日</w:t>
      </w:r>
    </w:p>
    <w:p w14:paraId="33E6FF8D"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经营期限：</w:t>
      </w:r>
    </w:p>
    <w:p w14:paraId="3FE69D50"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姓    名：             性      别：</w:t>
      </w:r>
    </w:p>
    <w:p w14:paraId="0D2DDEC8" w14:textId="77777777" w:rsidR="009457FE" w:rsidRDefault="008C349A">
      <w:pPr>
        <w:spacing w:line="500" w:lineRule="exact"/>
        <w:ind w:left="540"/>
        <w:rPr>
          <w:rFonts w:ascii="宋体" w:hAnsi="宋体" w:hint="eastAsia"/>
          <w:color w:val="000000" w:themeColor="text1"/>
          <w:szCs w:val="21"/>
          <w:u w:val="single"/>
        </w:rPr>
      </w:pPr>
      <w:r>
        <w:rPr>
          <w:rFonts w:ascii="宋体" w:hAnsi="宋体" w:hint="eastAsia"/>
          <w:color w:val="000000" w:themeColor="text1"/>
          <w:szCs w:val="21"/>
        </w:rPr>
        <w:t>年    龄：             职      务：</w:t>
      </w:r>
    </w:p>
    <w:p w14:paraId="33C85488"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身份证</w:t>
      </w:r>
      <w:r>
        <w:rPr>
          <w:rFonts w:hint="eastAsia"/>
          <w:color w:val="000000" w:themeColor="text1"/>
          <w:szCs w:val="21"/>
        </w:rPr>
        <w:t>号码：</w:t>
      </w:r>
    </w:p>
    <w:p w14:paraId="275FAFE3" w14:textId="10209FB5"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系</w:t>
      </w:r>
      <w:r>
        <w:rPr>
          <w:rFonts w:ascii="宋体" w:hAnsi="宋体" w:hint="eastAsia"/>
          <w:color w:val="000000" w:themeColor="text1"/>
          <w:szCs w:val="21"/>
          <w:u w:val="single"/>
        </w:rPr>
        <w:t>（</w:t>
      </w:r>
      <w:r w:rsidR="00AE766F">
        <w:rPr>
          <w:rFonts w:ascii="宋体" w:hAnsi="宋体" w:hint="eastAsia"/>
          <w:color w:val="000000" w:themeColor="text1"/>
          <w:szCs w:val="21"/>
          <w:u w:val="single"/>
        </w:rPr>
        <w:t>参选人</w:t>
      </w:r>
      <w:r>
        <w:rPr>
          <w:rFonts w:ascii="宋体" w:hAnsi="宋体" w:hint="eastAsia"/>
          <w:color w:val="000000" w:themeColor="text1"/>
          <w:szCs w:val="21"/>
          <w:u w:val="single"/>
        </w:rPr>
        <w:t>名称）的</w:t>
      </w:r>
      <w:r>
        <w:rPr>
          <w:rFonts w:ascii="宋体" w:hAnsi="宋体" w:hint="eastAsia"/>
          <w:color w:val="000000" w:themeColor="text1"/>
          <w:szCs w:val="21"/>
        </w:rPr>
        <w:t>法定代表人。</w:t>
      </w:r>
    </w:p>
    <w:p w14:paraId="1CEB6013" w14:textId="77777777" w:rsidR="009457FE" w:rsidRDefault="008C349A">
      <w:pPr>
        <w:spacing w:line="500" w:lineRule="exact"/>
        <w:ind w:left="540"/>
        <w:rPr>
          <w:rFonts w:ascii="宋体" w:hAnsi="宋体" w:hint="eastAsia"/>
          <w:color w:val="000000" w:themeColor="text1"/>
          <w:szCs w:val="21"/>
        </w:rPr>
      </w:pPr>
      <w:r>
        <w:rPr>
          <w:rFonts w:ascii="宋体" w:hAnsi="宋体" w:hint="eastAsia"/>
          <w:color w:val="000000" w:themeColor="text1"/>
          <w:szCs w:val="21"/>
        </w:rPr>
        <w:t>特此证明。</w:t>
      </w:r>
    </w:p>
    <w:p w14:paraId="0CD16CC2" w14:textId="77777777" w:rsidR="009457FE" w:rsidRDefault="009457FE">
      <w:pPr>
        <w:spacing w:line="500" w:lineRule="exact"/>
        <w:ind w:left="540"/>
        <w:rPr>
          <w:rFonts w:ascii="宋体" w:hAnsi="宋体" w:hint="eastAsia"/>
          <w:color w:val="000000" w:themeColor="text1"/>
          <w:szCs w:val="21"/>
        </w:rPr>
      </w:pPr>
    </w:p>
    <w:p w14:paraId="5945F643" w14:textId="77777777" w:rsidR="009457FE" w:rsidRDefault="008C349A">
      <w:pPr>
        <w:spacing w:line="500" w:lineRule="exact"/>
        <w:ind w:left="540"/>
        <w:rPr>
          <w:rFonts w:ascii="宋体" w:hAnsi="宋体" w:hint="eastAsia"/>
          <w:b/>
          <w:bCs/>
          <w:color w:val="000000" w:themeColor="text1"/>
          <w:szCs w:val="21"/>
        </w:rPr>
      </w:pPr>
      <w:r>
        <w:rPr>
          <w:rFonts w:ascii="宋体" w:hAnsi="宋体" w:hint="eastAsia"/>
          <w:b/>
          <w:bCs/>
          <w:color w:val="000000" w:themeColor="text1"/>
          <w:szCs w:val="21"/>
        </w:rPr>
        <w:t>附件：法定代表人有效身份证正反面复印件</w:t>
      </w:r>
    </w:p>
    <w:p w14:paraId="6C05537C" w14:textId="77777777" w:rsidR="009457FE" w:rsidRDefault="009457FE">
      <w:pPr>
        <w:wordWrap w:val="0"/>
        <w:spacing w:line="500" w:lineRule="exact"/>
        <w:ind w:left="540"/>
        <w:jc w:val="right"/>
        <w:rPr>
          <w:rFonts w:ascii="宋体" w:hAnsi="宋体" w:hint="eastAsia"/>
          <w:color w:val="000000" w:themeColor="text1"/>
          <w:szCs w:val="21"/>
        </w:rPr>
      </w:pPr>
    </w:p>
    <w:p w14:paraId="2360B283" w14:textId="4512623F" w:rsidR="009457FE" w:rsidRDefault="00AE766F">
      <w:pPr>
        <w:spacing w:line="500" w:lineRule="exact"/>
        <w:ind w:left="540"/>
        <w:jc w:val="right"/>
        <w:rPr>
          <w:rFonts w:ascii="宋体" w:hAnsi="宋体" w:hint="eastAsia"/>
          <w:color w:val="000000" w:themeColor="text1"/>
          <w:szCs w:val="21"/>
        </w:rPr>
      </w:pPr>
      <w:r>
        <w:rPr>
          <w:rFonts w:ascii="宋体" w:hAnsi="宋体" w:hint="eastAsia"/>
          <w:color w:val="000000" w:themeColor="text1"/>
          <w:szCs w:val="21"/>
        </w:rPr>
        <w:t>参选人：（盖公章）</w:t>
      </w:r>
    </w:p>
    <w:p w14:paraId="4FAD05CF" w14:textId="77777777" w:rsidR="009457FE" w:rsidRDefault="009457FE">
      <w:pPr>
        <w:spacing w:line="500" w:lineRule="exact"/>
        <w:ind w:left="540"/>
        <w:jc w:val="right"/>
        <w:rPr>
          <w:rFonts w:ascii="宋体" w:hAnsi="宋体" w:hint="eastAsia"/>
          <w:color w:val="000000" w:themeColor="text1"/>
          <w:szCs w:val="21"/>
        </w:rPr>
      </w:pPr>
    </w:p>
    <w:p w14:paraId="3BC4B535" w14:textId="77777777" w:rsidR="009457FE" w:rsidRDefault="008C349A">
      <w:pPr>
        <w:snapToGrid w:val="0"/>
        <w:spacing w:beforeLines="50" w:before="156" w:after="50"/>
        <w:ind w:left="540"/>
        <w:jc w:val="right"/>
        <w:rPr>
          <w:rFonts w:ascii="宋体" w:hAnsi="宋体" w:hint="eastAsia"/>
          <w:color w:val="000000" w:themeColor="text1"/>
          <w:szCs w:val="21"/>
        </w:rPr>
      </w:pPr>
      <w:r>
        <w:rPr>
          <w:rFonts w:hAnsi="宋体"/>
          <w:color w:val="000000" w:themeColor="text1"/>
        </w:rPr>
        <w:t>______</w:t>
      </w:r>
      <w:r>
        <w:rPr>
          <w:rFonts w:hAnsi="宋体" w:hint="eastAsia"/>
          <w:color w:val="000000" w:themeColor="text1"/>
        </w:rPr>
        <w:t>年</w:t>
      </w:r>
      <w:r>
        <w:rPr>
          <w:rFonts w:hAnsi="宋体"/>
          <w:color w:val="000000" w:themeColor="text1"/>
        </w:rPr>
        <w:t>____</w:t>
      </w:r>
      <w:r>
        <w:rPr>
          <w:rFonts w:hAnsi="宋体" w:hint="eastAsia"/>
          <w:color w:val="000000" w:themeColor="text1"/>
        </w:rPr>
        <w:t>月</w:t>
      </w:r>
      <w:r>
        <w:rPr>
          <w:rFonts w:hAnsi="宋体"/>
          <w:color w:val="000000" w:themeColor="text1"/>
        </w:rPr>
        <w:t>____</w:t>
      </w:r>
      <w:r>
        <w:rPr>
          <w:rFonts w:hAnsi="宋体" w:hint="eastAsia"/>
          <w:color w:val="000000" w:themeColor="text1"/>
        </w:rPr>
        <w:t>日</w:t>
      </w:r>
    </w:p>
    <w:p w14:paraId="0468986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br w:type="page"/>
      </w:r>
      <w:r>
        <w:rPr>
          <w:rFonts w:hAnsi="宋体" w:cs="Times New Roman" w:hint="eastAsia"/>
          <w:color w:val="000000" w:themeColor="text1"/>
        </w:rPr>
        <w:lastRenderedPageBreak/>
        <w:t>4－</w:t>
      </w:r>
      <w:r>
        <w:rPr>
          <w:rFonts w:hAnsi="宋体" w:cs="Times New Roman"/>
          <w:color w:val="000000" w:themeColor="text1"/>
        </w:rPr>
        <w:t>2</w:t>
      </w:r>
    </w:p>
    <w:p w14:paraId="3BAAB12F"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法定代表人授权委托书</w:t>
      </w:r>
    </w:p>
    <w:p w14:paraId="1E5C19CA" w14:textId="77777777" w:rsidR="009457FE" w:rsidRDefault="009457FE">
      <w:pPr>
        <w:pStyle w:val="a8"/>
        <w:spacing w:line="360" w:lineRule="auto"/>
        <w:ind w:firstLineChars="200" w:firstLine="420"/>
        <w:rPr>
          <w:rFonts w:hAnsi="宋体" w:cs="Times New Roman" w:hint="eastAsia"/>
          <w:color w:val="000000" w:themeColor="text1"/>
        </w:rPr>
      </w:pPr>
    </w:p>
    <w:p w14:paraId="4E561952" w14:textId="133642B5" w:rsidR="009457FE" w:rsidRDefault="008C349A">
      <w:pPr>
        <w:pStyle w:val="a8"/>
        <w:spacing w:line="360" w:lineRule="auto"/>
        <w:ind w:firstLineChars="200" w:firstLine="420"/>
        <w:rPr>
          <w:rFonts w:hAnsi="宋体" w:cs="MingLiU_HKSCS" w:hint="eastAsia"/>
          <w:color w:val="000000" w:themeColor="text1"/>
        </w:rPr>
      </w:pPr>
      <w:r>
        <w:rPr>
          <w:rFonts w:hAnsi="宋体" w:cs="Times New Roman"/>
          <w:color w:val="000000" w:themeColor="text1"/>
        </w:rPr>
        <w:t>________(</w:t>
      </w:r>
      <w:r w:rsidR="00AE766F">
        <w:rPr>
          <w:rFonts w:hAnsi="宋体" w:cs="Times New Roman" w:hint="eastAsia"/>
          <w:color w:val="000000" w:themeColor="text1"/>
        </w:rPr>
        <w:t>参选人</w:t>
      </w:r>
      <w:r>
        <w:rPr>
          <w:rFonts w:hAnsi="宋体" w:cs="Times New Roman" w:hint="eastAsia"/>
          <w:color w:val="000000" w:themeColor="text1"/>
        </w:rPr>
        <w:t>名称</w:t>
      </w:r>
      <w:r>
        <w:rPr>
          <w:rFonts w:hAnsi="宋体" w:cs="Times New Roman"/>
          <w:color w:val="000000" w:themeColor="text1"/>
        </w:rPr>
        <w:t>)</w:t>
      </w:r>
      <w:r>
        <w:rPr>
          <w:rFonts w:hAnsi="宋体" w:cs="Times New Roman" w:hint="eastAsia"/>
          <w:color w:val="000000" w:themeColor="text1"/>
        </w:rPr>
        <w:t>的法定代表人</w:t>
      </w:r>
      <w:r>
        <w:rPr>
          <w:rFonts w:hAnsi="宋体" w:cs="Times New Roman"/>
          <w:color w:val="000000" w:themeColor="text1"/>
        </w:rPr>
        <w:t>________(</w:t>
      </w:r>
      <w:r>
        <w:rPr>
          <w:rFonts w:hAnsi="宋体" w:cs="Times New Roman" w:hint="eastAsia"/>
          <w:color w:val="000000" w:themeColor="text1"/>
        </w:rPr>
        <w:t>姓名、职务</w:t>
      </w:r>
      <w:r>
        <w:rPr>
          <w:rFonts w:hAnsi="宋体" w:cs="Times New Roman"/>
          <w:color w:val="000000" w:themeColor="text1"/>
        </w:rPr>
        <w:t>)</w:t>
      </w:r>
      <w:r>
        <w:rPr>
          <w:rFonts w:hAnsi="宋体" w:cs="Times New Roman" w:hint="eastAsia"/>
          <w:color w:val="000000" w:themeColor="text1"/>
        </w:rPr>
        <w:t>授权</w:t>
      </w:r>
      <w:r>
        <w:rPr>
          <w:rFonts w:hAnsi="宋体" w:cs="Times New Roman"/>
          <w:color w:val="000000" w:themeColor="text1"/>
        </w:rPr>
        <w:t>________(</w:t>
      </w:r>
      <w:r w:rsidR="00AE766F">
        <w:rPr>
          <w:rFonts w:hAnsi="宋体" w:cs="Times New Roman" w:hint="eastAsia"/>
          <w:color w:val="000000" w:themeColor="text1"/>
        </w:rPr>
        <w:t>参选人</w:t>
      </w:r>
      <w:r>
        <w:rPr>
          <w:rFonts w:hAnsi="宋体" w:cs="Times New Roman" w:hint="eastAsia"/>
          <w:color w:val="000000" w:themeColor="text1"/>
        </w:rPr>
        <w:t>代表姓名、职务</w:t>
      </w:r>
      <w:r>
        <w:rPr>
          <w:rFonts w:hAnsi="宋体" w:cs="Times New Roman"/>
          <w:color w:val="000000" w:themeColor="text1"/>
        </w:rPr>
        <w:t>)</w:t>
      </w:r>
      <w:r>
        <w:rPr>
          <w:rFonts w:hAnsi="宋体" w:cs="Times New Roman" w:hint="eastAsia"/>
          <w:color w:val="000000" w:themeColor="text1"/>
        </w:rPr>
        <w:t>为本公司的</w:t>
      </w:r>
      <w:r w:rsidR="00AE766F">
        <w:rPr>
          <w:rFonts w:hAnsi="宋体" w:cs="Times New Roman" w:hint="eastAsia"/>
          <w:color w:val="000000" w:themeColor="text1"/>
        </w:rPr>
        <w:t>参选人</w:t>
      </w:r>
      <w:r>
        <w:rPr>
          <w:rFonts w:hAnsi="宋体" w:cs="Times New Roman" w:hint="eastAsia"/>
          <w:color w:val="000000" w:themeColor="text1"/>
        </w:rPr>
        <w:t>代表</w:t>
      </w:r>
      <w:r>
        <w:rPr>
          <w:rFonts w:hAnsi="宋体" w:cs="MingLiU_HKSCS" w:hint="eastAsia"/>
          <w:color w:val="000000" w:themeColor="text1"/>
        </w:rPr>
        <w:t>，</w:t>
      </w:r>
      <w:r>
        <w:rPr>
          <w:rFonts w:hAnsi="宋体" w:cs="Times New Roman" w:hint="eastAsia"/>
          <w:color w:val="000000" w:themeColor="text1"/>
        </w:rPr>
        <w:t>就</w:t>
      </w:r>
      <w:r>
        <w:rPr>
          <w:rFonts w:hAnsi="宋体" w:cs="Times New Roman"/>
          <w:color w:val="000000" w:themeColor="text1"/>
        </w:rPr>
        <w:t>______(</w:t>
      </w:r>
      <w:r>
        <w:rPr>
          <w:rFonts w:hAnsi="宋体" w:cs="Times New Roman" w:hint="eastAsia"/>
          <w:color w:val="000000" w:themeColor="text1"/>
        </w:rPr>
        <w:t>项目名称</w:t>
      </w:r>
      <w:r>
        <w:rPr>
          <w:rFonts w:hAnsi="宋体" w:cs="Times New Roman"/>
          <w:color w:val="000000" w:themeColor="text1"/>
        </w:rPr>
        <w:t>)</w:t>
      </w:r>
      <w:r w:rsidR="008F4266">
        <w:rPr>
          <w:rFonts w:hAnsi="宋体" w:cs="Times New Roman" w:hint="eastAsia"/>
          <w:color w:val="000000" w:themeColor="text1"/>
        </w:rPr>
        <w:t>参选</w:t>
      </w:r>
      <w:r>
        <w:rPr>
          <w:rFonts w:hAnsi="宋体" w:cs="Times New Roman" w:hint="eastAsia"/>
          <w:color w:val="000000" w:themeColor="text1"/>
        </w:rPr>
        <w:t>及相关事务代表本公司处理与之有关的一切事务。</w:t>
      </w:r>
    </w:p>
    <w:p w14:paraId="58164ECE" w14:textId="77777777" w:rsidR="009457FE" w:rsidRDefault="009457FE">
      <w:pPr>
        <w:pStyle w:val="a8"/>
        <w:spacing w:line="360" w:lineRule="auto"/>
        <w:ind w:firstLineChars="200" w:firstLine="420"/>
        <w:rPr>
          <w:rFonts w:hAnsi="宋体" w:cs="MingLiU_HKSCS" w:hint="eastAsia"/>
          <w:color w:val="000000" w:themeColor="text1"/>
        </w:rPr>
      </w:pPr>
    </w:p>
    <w:p w14:paraId="6ADA23E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委托期限：</w:t>
      </w:r>
      <w:r>
        <w:rPr>
          <w:rFonts w:hAnsi="宋体" w:cs="Times New Roman"/>
          <w:color w:val="000000" w:themeColor="text1"/>
        </w:rPr>
        <w:t>____________________</w:t>
      </w:r>
      <w:r>
        <w:rPr>
          <w:rFonts w:hAnsi="宋体" w:cs="Times New Roman" w:hint="eastAsia"/>
          <w:color w:val="000000" w:themeColor="text1"/>
        </w:rPr>
        <w:t>。</w:t>
      </w:r>
    </w:p>
    <w:p w14:paraId="4D9F4FE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代理人无转委托权。</w:t>
      </w:r>
    </w:p>
    <w:p w14:paraId="73C9DAD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本授权书于</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日签字生效</w:t>
      </w:r>
      <w:r>
        <w:rPr>
          <w:rFonts w:hAnsi="宋体" w:cs="MingLiU_HKSCS" w:hint="eastAsia"/>
          <w:color w:val="000000" w:themeColor="text1"/>
        </w:rPr>
        <w:t>，</w:t>
      </w:r>
      <w:r>
        <w:rPr>
          <w:rFonts w:hAnsi="宋体" w:cs="Times New Roman" w:hint="eastAsia"/>
          <w:color w:val="000000" w:themeColor="text1"/>
        </w:rPr>
        <w:t>特此声明。</w:t>
      </w:r>
    </w:p>
    <w:p w14:paraId="21DD363C" w14:textId="77777777" w:rsidR="009457FE" w:rsidRDefault="009457FE">
      <w:pPr>
        <w:pStyle w:val="a8"/>
        <w:spacing w:line="360" w:lineRule="auto"/>
        <w:ind w:firstLineChars="200" w:firstLine="420"/>
        <w:rPr>
          <w:rFonts w:hAnsi="宋体" w:cs="Times New Roman" w:hint="eastAsia"/>
          <w:color w:val="000000" w:themeColor="text1"/>
        </w:rPr>
      </w:pPr>
    </w:p>
    <w:p w14:paraId="3E766441" w14:textId="77777777" w:rsidR="009457FE" w:rsidRDefault="008C349A">
      <w:pPr>
        <w:spacing w:line="500" w:lineRule="exact"/>
        <w:ind w:left="540"/>
        <w:rPr>
          <w:rFonts w:ascii="宋体" w:hAnsi="宋体" w:hint="eastAsia"/>
          <w:b/>
          <w:bCs/>
          <w:color w:val="000000" w:themeColor="text1"/>
          <w:szCs w:val="21"/>
        </w:rPr>
      </w:pPr>
      <w:r>
        <w:rPr>
          <w:rFonts w:ascii="宋体" w:hAnsi="宋体" w:hint="eastAsia"/>
          <w:b/>
          <w:bCs/>
          <w:color w:val="000000" w:themeColor="text1"/>
          <w:szCs w:val="21"/>
        </w:rPr>
        <w:t>附件：</w:t>
      </w:r>
      <w:r>
        <w:rPr>
          <w:rFonts w:hAnsi="宋体" w:cs="MingLiU_HKSCS" w:hint="eastAsia"/>
          <w:b/>
          <w:bCs/>
          <w:color w:val="000000" w:themeColor="text1"/>
        </w:rPr>
        <w:t>授权代表</w:t>
      </w:r>
      <w:r>
        <w:rPr>
          <w:rFonts w:ascii="宋体" w:hAnsi="宋体" w:hint="eastAsia"/>
          <w:b/>
          <w:bCs/>
          <w:color w:val="000000" w:themeColor="text1"/>
          <w:szCs w:val="21"/>
        </w:rPr>
        <w:t>有效身份证正反面复印件</w:t>
      </w:r>
    </w:p>
    <w:p w14:paraId="5EF0DDE4" w14:textId="77777777" w:rsidR="009457FE" w:rsidRDefault="009457FE">
      <w:pPr>
        <w:pStyle w:val="a8"/>
        <w:spacing w:line="360" w:lineRule="auto"/>
        <w:ind w:firstLineChars="200" w:firstLine="420"/>
        <w:rPr>
          <w:rFonts w:hAnsi="宋体" w:cs="MingLiU_HKSCS" w:hint="eastAsia"/>
          <w:color w:val="000000" w:themeColor="text1"/>
        </w:rPr>
      </w:pPr>
    </w:p>
    <w:p w14:paraId="597D4A38" w14:textId="77777777" w:rsidR="009457FE" w:rsidRDefault="009457FE">
      <w:pPr>
        <w:pStyle w:val="a8"/>
        <w:spacing w:line="360" w:lineRule="auto"/>
        <w:rPr>
          <w:rFonts w:hAnsi="宋体" w:cs="MingLiU_HKSCS" w:hint="eastAsia"/>
          <w:color w:val="000000" w:themeColor="text1"/>
        </w:rPr>
      </w:pPr>
    </w:p>
    <w:p w14:paraId="369530BE" w14:textId="692B9DF5"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147BC02B"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6A87EE9C"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7BD9D153" w14:textId="77777777" w:rsidR="009457FE" w:rsidRDefault="009457FE">
      <w:pPr>
        <w:pStyle w:val="a8"/>
        <w:spacing w:line="360" w:lineRule="auto"/>
        <w:ind w:firstLineChars="200" w:firstLine="420"/>
        <w:jc w:val="right"/>
        <w:rPr>
          <w:rFonts w:hAnsi="宋体" w:cs="Times New Roman" w:hint="eastAsia"/>
          <w:color w:val="000000" w:themeColor="text1"/>
        </w:rPr>
      </w:pPr>
    </w:p>
    <w:p w14:paraId="6E406A9D" w14:textId="77777777" w:rsidR="009457FE" w:rsidRDefault="009457FE">
      <w:pPr>
        <w:pStyle w:val="a8"/>
        <w:spacing w:line="360" w:lineRule="auto"/>
        <w:ind w:firstLineChars="200" w:firstLine="420"/>
        <w:jc w:val="right"/>
        <w:rPr>
          <w:rFonts w:hAnsi="宋体" w:cs="Times New Roman" w:hint="eastAsia"/>
          <w:color w:val="000000" w:themeColor="text1"/>
        </w:rPr>
      </w:pPr>
    </w:p>
    <w:p w14:paraId="384706D7" w14:textId="77777777" w:rsidR="009457FE" w:rsidRDefault="008C349A">
      <w:pPr>
        <w:pStyle w:val="a8"/>
        <w:spacing w:line="360" w:lineRule="auto"/>
        <w:ind w:firstLineChars="200" w:firstLine="420"/>
        <w:jc w:val="right"/>
        <w:rPr>
          <w:rFonts w:hAnsi="宋体" w:cs="MingLiU_HKSCS" w:hint="eastAsia"/>
          <w:color w:val="000000" w:themeColor="text1"/>
        </w:rPr>
      </w:pP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17DE3F0C" w14:textId="31A56C38" w:rsidR="009457FE" w:rsidRPr="0027000A" w:rsidRDefault="008C349A">
      <w:pPr>
        <w:pStyle w:val="5"/>
        <w:ind w:firstLine="482"/>
      </w:pPr>
      <w:r>
        <w:rPr>
          <w:color w:val="000000" w:themeColor="text1"/>
        </w:rPr>
        <w:br w:type="page"/>
      </w:r>
      <w:r w:rsidRPr="0027000A">
        <w:rPr>
          <w:rFonts w:hint="eastAsia"/>
        </w:rPr>
        <w:lastRenderedPageBreak/>
        <w:t>五、履约保证金</w:t>
      </w:r>
    </w:p>
    <w:p w14:paraId="545BC8E5" w14:textId="65CE1A8D" w:rsidR="009457FE" w:rsidRPr="0027000A" w:rsidRDefault="008C349A">
      <w:pPr>
        <w:pStyle w:val="a8"/>
        <w:spacing w:line="360" w:lineRule="auto"/>
        <w:ind w:firstLineChars="200" w:firstLine="420"/>
        <w:rPr>
          <w:rFonts w:hAnsi="宋体" w:cs="Times New Roman" w:hint="eastAsia"/>
        </w:rPr>
      </w:pPr>
      <w:r w:rsidRPr="0027000A">
        <w:rPr>
          <w:rFonts w:hAnsi="宋体" w:cs="Times New Roman" w:hint="eastAsia"/>
        </w:rPr>
        <w:t xml:space="preserve">   </w:t>
      </w:r>
      <w:r w:rsidR="00E214A8" w:rsidRPr="0027000A">
        <w:rPr>
          <w:rFonts w:hAnsi="宋体" w:cs="Times New Roman" w:hint="eastAsia"/>
        </w:rPr>
        <w:t>1</w:t>
      </w:r>
      <w:r w:rsidRPr="0027000A">
        <w:rPr>
          <w:rFonts w:hAnsi="宋体" w:cs="Times New Roman" w:hint="eastAsia"/>
        </w:rPr>
        <w:t>、履约保证金：收取金额相当于合同总价百分之五（5%）；履约保证金应在项目按合同规定验收合格前保持有效；履约保证金由</w:t>
      </w:r>
      <w:r w:rsidR="00AE766F" w:rsidRPr="0027000A">
        <w:rPr>
          <w:rFonts w:hAnsi="宋体" w:cs="Times New Roman" w:hint="eastAsia"/>
        </w:rPr>
        <w:t>中选</w:t>
      </w:r>
      <w:r w:rsidRPr="0027000A">
        <w:rPr>
          <w:rFonts w:hAnsi="宋体" w:cs="Times New Roman" w:hint="eastAsia"/>
        </w:rPr>
        <w:t>人在合同签订前7日内支付。约保证金可以采用支票或者</w:t>
      </w:r>
      <w:r w:rsidR="00AE766F" w:rsidRPr="0027000A">
        <w:rPr>
          <w:rFonts w:hAnsi="宋体" w:cs="Times New Roman" w:hint="eastAsia"/>
        </w:rPr>
        <w:t>比选人</w:t>
      </w:r>
      <w:r w:rsidRPr="0027000A">
        <w:rPr>
          <w:rFonts w:hAnsi="宋体" w:cs="Times New Roman" w:hint="eastAsia"/>
        </w:rPr>
        <w:t>认可的银行出具的保函。</w:t>
      </w:r>
      <w:r w:rsidR="00AE766F" w:rsidRPr="0027000A">
        <w:rPr>
          <w:rFonts w:hAnsi="宋体" w:cs="Times New Roman" w:hint="eastAsia"/>
        </w:rPr>
        <w:t>中选</w:t>
      </w:r>
      <w:r w:rsidRPr="0027000A">
        <w:rPr>
          <w:rFonts w:hAnsi="宋体" w:cs="Times New Roman" w:hint="eastAsia"/>
        </w:rPr>
        <w:t>人提交履约保证金所需的有关费用均由其自行负担。</w:t>
      </w:r>
    </w:p>
    <w:p w14:paraId="6036C8D7" w14:textId="05D5DDD2" w:rsidR="009457FE" w:rsidRPr="0027000A" w:rsidRDefault="008C349A">
      <w:pPr>
        <w:pStyle w:val="a8"/>
        <w:spacing w:line="360" w:lineRule="auto"/>
        <w:ind w:firstLineChars="200" w:firstLine="420"/>
        <w:rPr>
          <w:rFonts w:hAnsi="宋体" w:cs="Times New Roman" w:hint="eastAsia"/>
        </w:rPr>
      </w:pPr>
      <w:r w:rsidRPr="0027000A">
        <w:rPr>
          <w:rFonts w:hAnsi="宋体" w:cs="Times New Roman" w:hint="eastAsia"/>
        </w:rPr>
        <w:t>如</w:t>
      </w:r>
      <w:r w:rsidR="00AE766F" w:rsidRPr="0027000A">
        <w:rPr>
          <w:rFonts w:hAnsi="宋体" w:cs="Times New Roman" w:hint="eastAsia"/>
        </w:rPr>
        <w:t>中选</w:t>
      </w:r>
      <w:r w:rsidRPr="0027000A">
        <w:rPr>
          <w:rFonts w:hAnsi="宋体" w:cs="Times New Roman" w:hint="eastAsia"/>
        </w:rPr>
        <w:t>人未能履行合同规定的任何义务，则</w:t>
      </w:r>
      <w:r w:rsidR="00AE766F" w:rsidRPr="0027000A">
        <w:rPr>
          <w:rFonts w:hAnsi="宋体" w:cs="Times New Roman" w:hint="eastAsia"/>
        </w:rPr>
        <w:t>比选人</w:t>
      </w:r>
      <w:r w:rsidRPr="0027000A">
        <w:rPr>
          <w:rFonts w:hAnsi="宋体" w:cs="Times New Roman" w:hint="eastAsia"/>
        </w:rPr>
        <w:t>有权从履约保证金中得到补偿。履约保证金不足弥补甲方损失的，</w:t>
      </w:r>
      <w:r w:rsidR="00AE766F" w:rsidRPr="0027000A">
        <w:rPr>
          <w:rFonts w:hAnsi="宋体" w:cs="Times New Roman" w:hint="eastAsia"/>
        </w:rPr>
        <w:t>中选</w:t>
      </w:r>
      <w:r w:rsidRPr="0027000A">
        <w:rPr>
          <w:rFonts w:hAnsi="宋体" w:cs="Times New Roman" w:hint="eastAsia"/>
        </w:rPr>
        <w:t>人仍需承担赔偿责任。</w:t>
      </w:r>
    </w:p>
    <w:p w14:paraId="30C3BD2B" w14:textId="77777777" w:rsidR="009457FE" w:rsidRDefault="009457FE">
      <w:pPr>
        <w:pStyle w:val="a8"/>
        <w:spacing w:line="360" w:lineRule="auto"/>
        <w:ind w:firstLineChars="200" w:firstLine="420"/>
        <w:rPr>
          <w:rFonts w:hAnsi="宋体" w:cs="Times New Roman" w:hint="eastAsia"/>
          <w:color w:val="000000" w:themeColor="text1"/>
        </w:rPr>
      </w:pPr>
    </w:p>
    <w:p w14:paraId="603CE506" w14:textId="77777777" w:rsidR="009457FE" w:rsidRDefault="009457FE">
      <w:pPr>
        <w:pStyle w:val="a8"/>
        <w:spacing w:line="360" w:lineRule="auto"/>
        <w:ind w:firstLineChars="200" w:firstLine="420"/>
        <w:rPr>
          <w:rFonts w:hAnsi="宋体" w:cs="Times New Roman" w:hint="eastAsia"/>
          <w:color w:val="000000" w:themeColor="text1"/>
        </w:rPr>
      </w:pPr>
    </w:p>
    <w:p w14:paraId="1B2AFF2F" w14:textId="77777777" w:rsidR="009457FE" w:rsidRDefault="009457FE">
      <w:pPr>
        <w:pStyle w:val="a8"/>
        <w:spacing w:line="360" w:lineRule="auto"/>
        <w:ind w:firstLineChars="200" w:firstLine="420"/>
        <w:rPr>
          <w:rFonts w:hAnsi="宋体" w:cs="Times New Roman" w:hint="eastAsia"/>
          <w:color w:val="000000" w:themeColor="text1"/>
        </w:rPr>
      </w:pPr>
    </w:p>
    <w:p w14:paraId="5B8C660B" w14:textId="77777777" w:rsidR="009457FE" w:rsidRDefault="008C349A">
      <w:pPr>
        <w:pStyle w:val="5"/>
        <w:ind w:firstLineChars="83"/>
        <w:rPr>
          <w:color w:val="000000" w:themeColor="text1"/>
        </w:rPr>
      </w:pPr>
      <w:r>
        <w:rPr>
          <w:rFonts w:ascii="Times New Roman" w:hAnsi="Times New Roman"/>
          <w:color w:val="000000" w:themeColor="text1"/>
        </w:rPr>
        <w:br w:type="page"/>
      </w:r>
      <w:r>
        <w:rPr>
          <w:rFonts w:hint="eastAsia"/>
          <w:color w:val="000000" w:themeColor="text1"/>
        </w:rPr>
        <w:lastRenderedPageBreak/>
        <w:t>六、商务条款偏离表</w:t>
      </w:r>
    </w:p>
    <w:p w14:paraId="3433A823" w14:textId="77777777" w:rsidR="009457FE" w:rsidRDefault="009457FE">
      <w:pPr>
        <w:pStyle w:val="a8"/>
        <w:ind w:firstLineChars="200" w:firstLine="420"/>
        <w:rPr>
          <w:rFonts w:ascii="MingLiU_HKSCS" w:eastAsia="MingLiU_HKSCS" w:hAnsi="MingLiU_HKSCS" w:cs="MingLiU_HKSCS" w:hint="eastAsia"/>
          <w:color w:val="000000" w:themeColor="text1"/>
        </w:rPr>
      </w:pPr>
    </w:p>
    <w:p w14:paraId="3CC60F05"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商务条款偏离表</w:t>
      </w:r>
    </w:p>
    <w:p w14:paraId="153B1786"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项目名称：</w:t>
      </w:r>
      <w:r>
        <w:rPr>
          <w:rFonts w:hAnsi="宋体" w:cs="Times New Roman"/>
          <w:color w:val="000000" w:themeColor="text1"/>
        </w:rPr>
        <w:t>____________________</w:t>
      </w:r>
    </w:p>
    <w:p w14:paraId="170227F4"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项目编号：</w:t>
      </w:r>
      <w:r>
        <w:rPr>
          <w:rFonts w:hAnsi="宋体" w:cs="Times New Roman"/>
          <w:color w:val="000000" w:themeColor="text1"/>
        </w:rPr>
        <w:t>____________________</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866"/>
        <w:gridCol w:w="1964"/>
        <w:gridCol w:w="1964"/>
        <w:gridCol w:w="816"/>
        <w:gridCol w:w="1190"/>
      </w:tblGrid>
      <w:tr w:rsidR="009457FE" w14:paraId="25E1A2C5" w14:textId="77777777">
        <w:trPr>
          <w:jc w:val="center"/>
        </w:trPr>
        <w:tc>
          <w:tcPr>
            <w:tcW w:w="816" w:type="dxa"/>
            <w:vAlign w:val="center"/>
          </w:tcPr>
          <w:p w14:paraId="48C37EED"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序号</w:t>
            </w:r>
          </w:p>
        </w:tc>
        <w:tc>
          <w:tcPr>
            <w:tcW w:w="1866" w:type="dxa"/>
            <w:vAlign w:val="center"/>
          </w:tcPr>
          <w:p w14:paraId="0EE92849" w14:textId="1E2C176D"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比选文件条目号</w:t>
            </w:r>
          </w:p>
        </w:tc>
        <w:tc>
          <w:tcPr>
            <w:tcW w:w="1964" w:type="dxa"/>
            <w:vAlign w:val="center"/>
          </w:tcPr>
          <w:p w14:paraId="21BB385C" w14:textId="2F56675A"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比选文件的商务条款</w:t>
            </w:r>
          </w:p>
        </w:tc>
        <w:tc>
          <w:tcPr>
            <w:tcW w:w="1964" w:type="dxa"/>
            <w:vAlign w:val="center"/>
          </w:tcPr>
          <w:p w14:paraId="266DF1F9" w14:textId="338FEF1F" w:rsidR="009457FE" w:rsidRDefault="00AE766F">
            <w:pPr>
              <w:pStyle w:val="a8"/>
              <w:spacing w:line="360" w:lineRule="auto"/>
              <w:jc w:val="center"/>
              <w:rPr>
                <w:rFonts w:hAnsi="宋体" w:cs="Times New Roman" w:hint="eastAsia"/>
                <w:color w:val="000000" w:themeColor="text1"/>
              </w:rPr>
            </w:pPr>
            <w:r>
              <w:rPr>
                <w:rFonts w:hAnsi="宋体" w:cs="Times New Roman" w:hint="eastAsia"/>
                <w:color w:val="000000" w:themeColor="text1"/>
              </w:rPr>
              <w:t>响应文件的商务条款</w:t>
            </w:r>
          </w:p>
        </w:tc>
        <w:tc>
          <w:tcPr>
            <w:tcW w:w="816" w:type="dxa"/>
            <w:vAlign w:val="center"/>
          </w:tcPr>
          <w:p w14:paraId="62E89B0C"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偏离</w:t>
            </w:r>
          </w:p>
        </w:tc>
        <w:tc>
          <w:tcPr>
            <w:tcW w:w="1190" w:type="dxa"/>
            <w:vAlign w:val="center"/>
          </w:tcPr>
          <w:p w14:paraId="1091010A" w14:textId="77777777" w:rsidR="009457FE" w:rsidRDefault="008C349A">
            <w:pPr>
              <w:pStyle w:val="a8"/>
              <w:spacing w:line="360" w:lineRule="auto"/>
              <w:jc w:val="center"/>
              <w:rPr>
                <w:rFonts w:hAnsi="宋体" w:cs="Times New Roman" w:hint="eastAsia"/>
                <w:color w:val="000000" w:themeColor="text1"/>
              </w:rPr>
            </w:pPr>
            <w:r>
              <w:rPr>
                <w:rFonts w:hAnsi="宋体" w:cs="Times New Roman" w:hint="eastAsia"/>
                <w:color w:val="000000" w:themeColor="text1"/>
              </w:rPr>
              <w:t>说明</w:t>
            </w:r>
          </w:p>
        </w:tc>
      </w:tr>
      <w:tr w:rsidR="009457FE" w14:paraId="207525C3" w14:textId="77777777">
        <w:trPr>
          <w:jc w:val="center"/>
        </w:trPr>
        <w:tc>
          <w:tcPr>
            <w:tcW w:w="816" w:type="dxa"/>
            <w:vAlign w:val="center"/>
          </w:tcPr>
          <w:p w14:paraId="5C2E13A4"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6EB45DA1"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878EEA3"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267B482"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0F84E281"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77F22B54" w14:textId="77777777" w:rsidR="009457FE" w:rsidRDefault="009457FE">
            <w:pPr>
              <w:pStyle w:val="a8"/>
              <w:spacing w:line="360" w:lineRule="auto"/>
              <w:jc w:val="center"/>
              <w:rPr>
                <w:rFonts w:hAnsi="宋体" w:cs="Times New Roman" w:hint="eastAsia"/>
                <w:color w:val="000000" w:themeColor="text1"/>
              </w:rPr>
            </w:pPr>
          </w:p>
        </w:tc>
      </w:tr>
      <w:tr w:rsidR="009457FE" w14:paraId="053FFD31" w14:textId="77777777">
        <w:trPr>
          <w:jc w:val="center"/>
        </w:trPr>
        <w:tc>
          <w:tcPr>
            <w:tcW w:w="816" w:type="dxa"/>
            <w:vAlign w:val="center"/>
          </w:tcPr>
          <w:p w14:paraId="49366136"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63C375F"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F2520CA"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E67A0BA"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088DD405"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440B6C21" w14:textId="77777777" w:rsidR="009457FE" w:rsidRDefault="009457FE">
            <w:pPr>
              <w:pStyle w:val="a8"/>
              <w:spacing w:line="360" w:lineRule="auto"/>
              <w:jc w:val="center"/>
              <w:rPr>
                <w:rFonts w:hAnsi="宋体" w:cs="Times New Roman" w:hint="eastAsia"/>
                <w:color w:val="000000" w:themeColor="text1"/>
              </w:rPr>
            </w:pPr>
          </w:p>
        </w:tc>
      </w:tr>
      <w:tr w:rsidR="009457FE" w14:paraId="6A0452EC" w14:textId="77777777">
        <w:trPr>
          <w:jc w:val="center"/>
        </w:trPr>
        <w:tc>
          <w:tcPr>
            <w:tcW w:w="816" w:type="dxa"/>
            <w:vAlign w:val="center"/>
          </w:tcPr>
          <w:p w14:paraId="02E0F40E"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0AFF79DB"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5F285F4"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44099F5F"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4033E3DE"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21B9A539" w14:textId="77777777" w:rsidR="009457FE" w:rsidRDefault="009457FE">
            <w:pPr>
              <w:pStyle w:val="a8"/>
              <w:spacing w:line="360" w:lineRule="auto"/>
              <w:jc w:val="center"/>
              <w:rPr>
                <w:rFonts w:hAnsi="宋体" w:cs="Times New Roman" w:hint="eastAsia"/>
                <w:color w:val="000000" w:themeColor="text1"/>
              </w:rPr>
            </w:pPr>
          </w:p>
        </w:tc>
      </w:tr>
      <w:tr w:rsidR="009457FE" w14:paraId="518CC1BB" w14:textId="77777777">
        <w:trPr>
          <w:jc w:val="center"/>
        </w:trPr>
        <w:tc>
          <w:tcPr>
            <w:tcW w:w="816" w:type="dxa"/>
            <w:vAlign w:val="center"/>
          </w:tcPr>
          <w:p w14:paraId="42EE120F"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237999F"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6A0D503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BCC0815"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7D5ED1E3"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39A6DD83" w14:textId="77777777" w:rsidR="009457FE" w:rsidRDefault="009457FE">
            <w:pPr>
              <w:pStyle w:val="a8"/>
              <w:spacing w:line="360" w:lineRule="auto"/>
              <w:jc w:val="center"/>
              <w:rPr>
                <w:rFonts w:hAnsi="宋体" w:cs="Times New Roman" w:hint="eastAsia"/>
                <w:color w:val="000000" w:themeColor="text1"/>
              </w:rPr>
            </w:pPr>
          </w:p>
        </w:tc>
      </w:tr>
      <w:tr w:rsidR="009457FE" w14:paraId="302F3509" w14:textId="77777777">
        <w:trPr>
          <w:jc w:val="center"/>
        </w:trPr>
        <w:tc>
          <w:tcPr>
            <w:tcW w:w="816" w:type="dxa"/>
            <w:vAlign w:val="center"/>
          </w:tcPr>
          <w:p w14:paraId="1FF1064A"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7C8B192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F51BA72"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7D6AA537"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7F512E48"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6869715F" w14:textId="77777777" w:rsidR="009457FE" w:rsidRDefault="009457FE">
            <w:pPr>
              <w:pStyle w:val="a8"/>
              <w:spacing w:line="360" w:lineRule="auto"/>
              <w:jc w:val="center"/>
              <w:rPr>
                <w:rFonts w:hAnsi="宋体" w:cs="Times New Roman" w:hint="eastAsia"/>
                <w:color w:val="000000" w:themeColor="text1"/>
              </w:rPr>
            </w:pPr>
          </w:p>
        </w:tc>
      </w:tr>
      <w:tr w:rsidR="009457FE" w14:paraId="255172DD" w14:textId="77777777">
        <w:trPr>
          <w:jc w:val="center"/>
        </w:trPr>
        <w:tc>
          <w:tcPr>
            <w:tcW w:w="816" w:type="dxa"/>
            <w:vAlign w:val="center"/>
          </w:tcPr>
          <w:p w14:paraId="1E1266D9" w14:textId="77777777" w:rsidR="009457FE" w:rsidRDefault="009457FE">
            <w:pPr>
              <w:pStyle w:val="a8"/>
              <w:spacing w:line="360" w:lineRule="auto"/>
              <w:jc w:val="center"/>
              <w:rPr>
                <w:rFonts w:hAnsi="宋体" w:cs="Times New Roman" w:hint="eastAsia"/>
                <w:color w:val="000000" w:themeColor="text1"/>
              </w:rPr>
            </w:pPr>
          </w:p>
        </w:tc>
        <w:tc>
          <w:tcPr>
            <w:tcW w:w="1866" w:type="dxa"/>
            <w:vAlign w:val="center"/>
          </w:tcPr>
          <w:p w14:paraId="43005EBC"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003F2C37" w14:textId="77777777" w:rsidR="009457FE" w:rsidRDefault="009457FE">
            <w:pPr>
              <w:pStyle w:val="a8"/>
              <w:spacing w:line="360" w:lineRule="auto"/>
              <w:jc w:val="center"/>
              <w:rPr>
                <w:rFonts w:hAnsi="宋体" w:cs="Times New Roman" w:hint="eastAsia"/>
                <w:color w:val="000000" w:themeColor="text1"/>
              </w:rPr>
            </w:pPr>
          </w:p>
        </w:tc>
        <w:tc>
          <w:tcPr>
            <w:tcW w:w="1964" w:type="dxa"/>
            <w:vAlign w:val="center"/>
          </w:tcPr>
          <w:p w14:paraId="128FEC43" w14:textId="77777777" w:rsidR="009457FE" w:rsidRDefault="009457FE">
            <w:pPr>
              <w:pStyle w:val="a8"/>
              <w:spacing w:line="360" w:lineRule="auto"/>
              <w:jc w:val="center"/>
              <w:rPr>
                <w:rFonts w:hAnsi="宋体" w:cs="Times New Roman" w:hint="eastAsia"/>
                <w:color w:val="000000" w:themeColor="text1"/>
              </w:rPr>
            </w:pPr>
          </w:p>
        </w:tc>
        <w:tc>
          <w:tcPr>
            <w:tcW w:w="816" w:type="dxa"/>
            <w:vAlign w:val="center"/>
          </w:tcPr>
          <w:p w14:paraId="3667753F" w14:textId="77777777" w:rsidR="009457FE" w:rsidRDefault="009457FE">
            <w:pPr>
              <w:pStyle w:val="a8"/>
              <w:spacing w:line="360" w:lineRule="auto"/>
              <w:jc w:val="center"/>
              <w:rPr>
                <w:rFonts w:hAnsi="宋体" w:cs="Times New Roman" w:hint="eastAsia"/>
                <w:color w:val="000000" w:themeColor="text1"/>
              </w:rPr>
            </w:pPr>
          </w:p>
        </w:tc>
        <w:tc>
          <w:tcPr>
            <w:tcW w:w="1190" w:type="dxa"/>
            <w:vAlign w:val="center"/>
          </w:tcPr>
          <w:p w14:paraId="3A09CEDB" w14:textId="77777777" w:rsidR="009457FE" w:rsidRDefault="009457FE">
            <w:pPr>
              <w:pStyle w:val="a8"/>
              <w:spacing w:line="360" w:lineRule="auto"/>
              <w:jc w:val="center"/>
              <w:rPr>
                <w:rFonts w:hAnsi="宋体" w:cs="MingLiU_HKSCS" w:hint="eastAsia"/>
                <w:color w:val="000000" w:themeColor="text1"/>
              </w:rPr>
            </w:pPr>
          </w:p>
        </w:tc>
      </w:tr>
    </w:tbl>
    <w:p w14:paraId="40B050D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说明：如有偏离</w:t>
      </w:r>
      <w:r>
        <w:rPr>
          <w:rFonts w:hAnsi="宋体" w:cs="MingLiU_HKSCS" w:hint="eastAsia"/>
          <w:color w:val="000000" w:themeColor="text1"/>
        </w:rPr>
        <w:t>，</w:t>
      </w:r>
      <w:r>
        <w:rPr>
          <w:rFonts w:hAnsi="宋体" w:cs="仿宋_GB2312" w:hint="eastAsia"/>
          <w:color w:val="000000" w:themeColor="text1"/>
        </w:rPr>
        <w:t>则必须注明“偏离”；未注明偏离的</w:t>
      </w:r>
      <w:r>
        <w:rPr>
          <w:rFonts w:hAnsi="宋体" w:cs="MingLiU_HKSCS" w:hint="eastAsia"/>
          <w:color w:val="000000" w:themeColor="text1"/>
        </w:rPr>
        <w:t>，</w:t>
      </w:r>
      <w:r>
        <w:rPr>
          <w:rFonts w:hAnsi="宋体" w:cs="仿宋_GB2312" w:hint="eastAsia"/>
          <w:color w:val="000000" w:themeColor="text1"/>
        </w:rPr>
        <w:t>视为完全响应。</w:t>
      </w:r>
    </w:p>
    <w:p w14:paraId="4719352C" w14:textId="77777777" w:rsidR="009457FE" w:rsidRDefault="009457FE">
      <w:pPr>
        <w:pStyle w:val="a8"/>
        <w:spacing w:line="360" w:lineRule="auto"/>
        <w:ind w:firstLineChars="200" w:firstLine="420"/>
        <w:rPr>
          <w:rFonts w:hAnsi="宋体" w:cs="MingLiU_HKSCS" w:hint="eastAsia"/>
          <w:color w:val="000000" w:themeColor="text1"/>
        </w:rPr>
      </w:pPr>
    </w:p>
    <w:p w14:paraId="2D19AB42" w14:textId="41C1191D" w:rsidR="009457FE" w:rsidRDefault="00AE766F">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参选人名称</w:t>
      </w:r>
      <w:r>
        <w:rPr>
          <w:rFonts w:hAnsi="宋体" w:cs="仿宋_GB2312"/>
          <w:color w:val="000000" w:themeColor="text1"/>
        </w:rPr>
        <w:t>(</w:t>
      </w:r>
      <w:r>
        <w:rPr>
          <w:rFonts w:hAnsi="宋体" w:cs="仿宋_GB2312" w:hint="eastAsia"/>
          <w:color w:val="000000" w:themeColor="text1"/>
        </w:rPr>
        <w:t>公章</w:t>
      </w:r>
      <w:r>
        <w:rPr>
          <w:rFonts w:hAnsi="宋体" w:cs="仿宋_GB2312"/>
          <w:color w:val="000000" w:themeColor="text1"/>
        </w:rPr>
        <w:t>)</w:t>
      </w:r>
      <w:r>
        <w:rPr>
          <w:rFonts w:hAnsi="宋体" w:cs="仿宋_GB2312" w:hint="eastAsia"/>
          <w:color w:val="000000" w:themeColor="text1"/>
        </w:rPr>
        <w:t>：</w:t>
      </w:r>
      <w:r>
        <w:rPr>
          <w:rFonts w:hAnsi="宋体" w:cs="Times New Roman"/>
          <w:color w:val="000000" w:themeColor="text1"/>
        </w:rPr>
        <w:t>________________</w:t>
      </w:r>
    </w:p>
    <w:p w14:paraId="4CCBC76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40ACF496"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462FED3E" w14:textId="45ABB12A" w:rsidR="009457FE" w:rsidRDefault="008C349A">
      <w:pPr>
        <w:pStyle w:val="5"/>
        <w:ind w:firstLine="482"/>
        <w:rPr>
          <w:color w:val="000000" w:themeColor="text1"/>
        </w:rPr>
      </w:pPr>
      <w:r>
        <w:rPr>
          <w:rFonts w:ascii="Times New Roman" w:hAnsi="Times New Roman"/>
          <w:color w:val="000000" w:themeColor="text1"/>
        </w:rPr>
        <w:br w:type="page"/>
      </w:r>
      <w:r>
        <w:rPr>
          <w:rFonts w:hint="eastAsia"/>
          <w:color w:val="000000" w:themeColor="text1"/>
        </w:rPr>
        <w:lastRenderedPageBreak/>
        <w:t>七、</w:t>
      </w:r>
      <w:r w:rsidR="00AE766F">
        <w:rPr>
          <w:rFonts w:hint="eastAsia"/>
          <w:color w:val="000000" w:themeColor="text1"/>
        </w:rPr>
        <w:t>参选人</w:t>
      </w:r>
      <w:r>
        <w:rPr>
          <w:rFonts w:hint="eastAsia"/>
          <w:color w:val="000000" w:themeColor="text1"/>
        </w:rPr>
        <w:t>具备</w:t>
      </w:r>
      <w:r w:rsidR="008F4266">
        <w:rPr>
          <w:rFonts w:hint="eastAsia"/>
          <w:color w:val="000000" w:themeColor="text1"/>
        </w:rPr>
        <w:t>参选</w:t>
      </w:r>
      <w:r>
        <w:rPr>
          <w:rFonts w:hint="eastAsia"/>
          <w:color w:val="000000" w:themeColor="text1"/>
        </w:rPr>
        <w:t>资格的证明文件</w:t>
      </w:r>
    </w:p>
    <w:p w14:paraId="37AD39B1" w14:textId="77777777" w:rsidR="009457FE" w:rsidRDefault="008C349A">
      <w:pPr>
        <w:pStyle w:val="a8"/>
        <w:spacing w:line="360" w:lineRule="auto"/>
        <w:ind w:firstLineChars="200" w:firstLine="420"/>
        <w:jc w:val="center"/>
        <w:rPr>
          <w:rFonts w:hAnsi="宋体" w:cs="Times New Roman" w:hint="eastAsia"/>
          <w:color w:val="000000" w:themeColor="text1"/>
        </w:rPr>
      </w:pPr>
      <w:r>
        <w:rPr>
          <w:rFonts w:hAnsi="宋体" w:cs="Times New Roman" w:hint="eastAsia"/>
          <w:color w:val="000000" w:themeColor="text1"/>
        </w:rPr>
        <w:t>填写须知</w:t>
      </w:r>
    </w:p>
    <w:p w14:paraId="0B8B10CC" w14:textId="77777777" w:rsidR="009457FE" w:rsidRDefault="009457FE">
      <w:pPr>
        <w:pStyle w:val="a8"/>
        <w:spacing w:line="360" w:lineRule="auto"/>
        <w:ind w:firstLineChars="200" w:firstLine="420"/>
        <w:jc w:val="center"/>
        <w:rPr>
          <w:rFonts w:hAnsi="宋体" w:cs="Times New Roman" w:hint="eastAsia"/>
          <w:color w:val="000000" w:themeColor="text1"/>
        </w:rPr>
      </w:pPr>
    </w:p>
    <w:p w14:paraId="71101F40" w14:textId="1E5DFB5C"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参选人应按第二章“参选人须知”第</w:t>
      </w:r>
      <w:r>
        <w:rPr>
          <w:rFonts w:hAnsi="宋体" w:cs="Times New Roman"/>
          <w:color w:val="000000" w:themeColor="text1"/>
        </w:rPr>
        <w:t>3.1</w:t>
      </w:r>
      <w:r>
        <w:rPr>
          <w:rFonts w:hAnsi="宋体" w:cs="Times New Roman" w:hint="eastAsia"/>
          <w:color w:val="000000" w:themeColor="text1"/>
        </w:rPr>
        <w:t>款要求</w:t>
      </w:r>
      <w:r>
        <w:rPr>
          <w:rFonts w:hAnsi="宋体" w:cs="MingLiU_HKSCS" w:hint="eastAsia"/>
          <w:color w:val="000000" w:themeColor="text1"/>
        </w:rPr>
        <w:t>，</w:t>
      </w:r>
      <w:r>
        <w:rPr>
          <w:rFonts w:hAnsi="宋体" w:cs="Times New Roman" w:hint="eastAsia"/>
          <w:color w:val="000000" w:themeColor="text1"/>
        </w:rPr>
        <w:t>提供下列证明材料</w:t>
      </w:r>
      <w:r>
        <w:rPr>
          <w:rFonts w:hAnsi="宋体" w:cs="MingLiU_HKSCS" w:hint="eastAsia"/>
          <w:color w:val="000000" w:themeColor="text1"/>
        </w:rPr>
        <w:t>，</w:t>
      </w:r>
      <w:r>
        <w:rPr>
          <w:rFonts w:hAnsi="宋体" w:cs="Times New Roman" w:hint="eastAsia"/>
          <w:color w:val="000000" w:themeColor="text1"/>
        </w:rPr>
        <w:t>以满足第二章“参选人须知”第</w:t>
      </w:r>
      <w:r>
        <w:rPr>
          <w:rFonts w:hAnsi="宋体" w:cs="Times New Roman"/>
          <w:color w:val="000000" w:themeColor="text1"/>
        </w:rPr>
        <w:t>3.1</w:t>
      </w:r>
      <w:r>
        <w:rPr>
          <w:rFonts w:hAnsi="宋体" w:cs="Times New Roman" w:hint="eastAsia"/>
          <w:color w:val="000000" w:themeColor="text1"/>
        </w:rPr>
        <w:t>款规定的基本资格条件和特定资格条件要求：</w:t>
      </w:r>
    </w:p>
    <w:p w14:paraId="128BBC7C" w14:textId="64A241F2" w:rsidR="009457FE" w:rsidRDefault="00AE766F">
      <w:pPr>
        <w:pStyle w:val="a8"/>
        <w:spacing w:line="360" w:lineRule="auto"/>
        <w:ind w:firstLineChars="200" w:firstLine="422"/>
        <w:rPr>
          <w:rFonts w:hAnsi="宋体" w:cs="MingLiU_HKSCS" w:hint="eastAsia"/>
          <w:color w:val="000000" w:themeColor="text1"/>
        </w:rPr>
      </w:pPr>
      <w:r>
        <w:rPr>
          <w:rFonts w:hAnsi="宋体" w:cs="Times New Roman" w:hint="eastAsia"/>
          <w:b/>
          <w:bCs/>
          <w:color w:val="000000" w:themeColor="text1"/>
        </w:rPr>
        <w:t>参选人应如实填写并提供证明材料。若填写内容和提供的材料与事实不符的，将依照《中华人民共和国政府采购法》第七十七条第一款的规定追究法律责任。</w:t>
      </w:r>
    </w:p>
    <w:p w14:paraId="15CA999F" w14:textId="13CB031D"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w:t>
      </w:r>
      <w:r>
        <w:rPr>
          <w:rFonts w:hAnsi="宋体" w:cs="Times New Roman"/>
          <w:color w:val="000000" w:themeColor="text1"/>
        </w:rPr>
        <w:t>1.</w:t>
      </w:r>
      <w:r w:rsidR="00AE766F">
        <w:rPr>
          <w:rFonts w:hAnsi="宋体" w:cs="Times New Roman" w:hint="eastAsia"/>
          <w:color w:val="000000" w:themeColor="text1"/>
        </w:rPr>
        <w:t>参选人</w:t>
      </w:r>
      <w:r>
        <w:rPr>
          <w:rFonts w:hAnsi="宋体" w:cs="Times New Roman" w:hint="eastAsia"/>
          <w:color w:val="000000" w:themeColor="text1"/>
        </w:rPr>
        <w:t>基本情况表</w:t>
      </w:r>
    </w:p>
    <w:p w14:paraId="1874218F"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w:t>
      </w:r>
      <w:r>
        <w:rPr>
          <w:rFonts w:hAnsi="宋体" w:cs="Times New Roman"/>
          <w:color w:val="000000" w:themeColor="text1"/>
        </w:rPr>
        <w:t>2.</w:t>
      </w:r>
      <w:r>
        <w:rPr>
          <w:rFonts w:hAnsi="宋体" w:cs="Times New Roman" w:hint="eastAsia"/>
          <w:color w:val="000000" w:themeColor="text1"/>
        </w:rPr>
        <w:t>法人或者其他组织的营业执照等主体资格证明文件、《保安服务许可证》复印件</w:t>
      </w:r>
    </w:p>
    <w:p w14:paraId="3A3838A7" w14:textId="23495D3E"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附3</w:t>
      </w:r>
      <w:r>
        <w:rPr>
          <w:rFonts w:hAnsi="宋体" w:cs="Times New Roman"/>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财务状况的相关证明</w:t>
      </w:r>
    </w:p>
    <w:p w14:paraId="19E22002"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附4</w:t>
      </w:r>
      <w:r>
        <w:rPr>
          <w:rFonts w:hAnsi="宋体" w:cs="Times New Roman"/>
          <w:color w:val="000000" w:themeColor="text1"/>
        </w:rPr>
        <w:t>.</w:t>
      </w:r>
      <w:r>
        <w:rPr>
          <w:rFonts w:hAnsi="宋体" w:cs="Times New Roman" w:hint="eastAsia"/>
          <w:color w:val="000000" w:themeColor="text1"/>
        </w:rPr>
        <w:t>依法缴纳税收和社会保险费的相关证明</w:t>
      </w:r>
    </w:p>
    <w:p w14:paraId="12F2AF31"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附5</w:t>
      </w:r>
      <w:r>
        <w:rPr>
          <w:rFonts w:hAnsi="宋体" w:cs="Times New Roman"/>
          <w:color w:val="000000" w:themeColor="text1"/>
        </w:rPr>
        <w:t>.</w:t>
      </w:r>
      <w:r>
        <w:rPr>
          <w:rFonts w:hAnsi="宋体" w:cs="Times New Roman" w:hint="eastAsia"/>
          <w:color w:val="000000" w:themeColor="text1"/>
        </w:rPr>
        <w:t>参加采购活动前三年内在经营活动中没有重大违法记录的书面声明</w:t>
      </w:r>
    </w:p>
    <w:p w14:paraId="0337A2B4"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附6</w:t>
      </w:r>
      <w:r>
        <w:rPr>
          <w:rFonts w:hAnsi="宋体" w:cs="Times New Roman"/>
          <w:color w:val="000000" w:themeColor="text1"/>
        </w:rPr>
        <w:t>.</w:t>
      </w:r>
      <w:r>
        <w:rPr>
          <w:rFonts w:hAnsi="宋体" w:cs="Times New Roman" w:hint="eastAsia"/>
          <w:color w:val="000000" w:themeColor="text1"/>
        </w:rPr>
        <w:t>政府采购法律法规规定的其他资格条件证明文件</w:t>
      </w:r>
    </w:p>
    <w:p w14:paraId="086973D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附7</w:t>
      </w:r>
      <w:r>
        <w:rPr>
          <w:rFonts w:hAnsi="宋体" w:cs="Times New Roman"/>
          <w:color w:val="000000" w:themeColor="text1"/>
        </w:rPr>
        <w:t>.</w:t>
      </w:r>
      <w:r>
        <w:rPr>
          <w:rFonts w:hAnsi="宋体" w:cs="Times New Roman" w:hint="eastAsia"/>
          <w:color w:val="000000" w:themeColor="text1"/>
        </w:rPr>
        <w:t>中小企业声明函</w:t>
      </w:r>
    </w:p>
    <w:p w14:paraId="508DA52C" w14:textId="2B07CE8E"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附8</w:t>
      </w:r>
      <w:r>
        <w:rPr>
          <w:rFonts w:hAnsi="宋体" w:cs="Times New Roman"/>
          <w:color w:val="000000" w:themeColor="text1"/>
        </w:rPr>
        <w:t>.</w:t>
      </w:r>
      <w:r w:rsidR="00AE766F">
        <w:rPr>
          <w:rFonts w:hAnsi="宋体" w:cs="Times New Roman" w:hint="eastAsia"/>
          <w:color w:val="000000" w:themeColor="text1"/>
        </w:rPr>
        <w:t>比选文件</w:t>
      </w:r>
      <w:r>
        <w:rPr>
          <w:rFonts w:hAnsi="宋体" w:cs="Times New Roman" w:hint="eastAsia"/>
          <w:color w:val="000000" w:themeColor="text1"/>
        </w:rPr>
        <w:t>规定的其他资格条件证明文件</w:t>
      </w:r>
    </w:p>
    <w:p w14:paraId="65065DF1" w14:textId="77777777" w:rsidR="009457FE" w:rsidRDefault="009457FE">
      <w:pPr>
        <w:pStyle w:val="a8"/>
        <w:spacing w:line="360" w:lineRule="auto"/>
        <w:ind w:firstLineChars="200" w:firstLine="420"/>
        <w:rPr>
          <w:color w:val="000000" w:themeColor="text1"/>
        </w:rPr>
      </w:pPr>
    </w:p>
    <w:p w14:paraId="404ED6B8" w14:textId="77777777" w:rsidR="009457FE" w:rsidRDefault="008C349A">
      <w:pPr>
        <w:pStyle w:val="6"/>
        <w:ind w:firstLineChars="176" w:firstLine="424"/>
        <w:rPr>
          <w:rFonts w:eastAsia="MingLiU_HKSCS"/>
          <w:color w:val="000000" w:themeColor="text1"/>
        </w:rPr>
      </w:pPr>
      <w:r>
        <w:rPr>
          <w:color w:val="000000" w:themeColor="text1"/>
        </w:rPr>
        <w:br w:type="page"/>
      </w:r>
      <w:r>
        <w:rPr>
          <w:rFonts w:hint="eastAsia"/>
          <w:color w:val="000000" w:themeColor="text1"/>
        </w:rPr>
        <w:lastRenderedPageBreak/>
        <w:t>附件</w:t>
      </w:r>
      <w:r>
        <w:rPr>
          <w:rFonts w:hint="eastAsia"/>
          <w:color w:val="000000" w:themeColor="text1"/>
        </w:rPr>
        <w:t>1</w:t>
      </w:r>
      <w:r>
        <w:rPr>
          <w:rFonts w:hint="eastAsia"/>
          <w:color w:val="000000" w:themeColor="text1"/>
        </w:rPr>
        <w:t xml:space="preserve">　</w:t>
      </w:r>
    </w:p>
    <w:p w14:paraId="2B902776" w14:textId="7AAFF240" w:rsidR="009457FE" w:rsidRDefault="00AE766F">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参选人基本情况表</w:t>
      </w:r>
    </w:p>
    <w:p w14:paraId="5446B2CE" w14:textId="77777777" w:rsidR="009457FE" w:rsidRDefault="009457FE">
      <w:pPr>
        <w:pStyle w:val="a8"/>
        <w:rPr>
          <w:rFonts w:hAnsi="宋体" w:cs="Times New Roman" w:hint="eastAsia"/>
          <w:color w:val="000000" w:themeColor="text1"/>
        </w:rPr>
      </w:pPr>
    </w:p>
    <w:p w14:paraId="374679FA" w14:textId="1321E12F" w:rsidR="009457FE" w:rsidRDefault="00AE766F">
      <w:pPr>
        <w:pStyle w:val="a8"/>
        <w:ind w:firstLine="420"/>
        <w:rPr>
          <w:rFonts w:hAnsi="宋体" w:cs="Times New Roman"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p>
    <w:p w14:paraId="25C2504D" w14:textId="77777777" w:rsidR="009457FE" w:rsidRDefault="009457FE">
      <w:pPr>
        <w:pStyle w:val="a8"/>
        <w:ind w:firstLine="420"/>
        <w:rPr>
          <w:rFonts w:hAnsi="宋体" w:cs="Times New Roman" w:hint="eastAsia"/>
          <w:color w:val="000000" w:themeColor="text1"/>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807"/>
        <w:gridCol w:w="2038"/>
        <w:gridCol w:w="141"/>
        <w:gridCol w:w="1423"/>
        <w:gridCol w:w="1564"/>
        <w:gridCol w:w="999"/>
      </w:tblGrid>
      <w:tr w:rsidR="009457FE" w14:paraId="67F5AB2D" w14:textId="77777777">
        <w:trPr>
          <w:trHeight w:val="515"/>
          <w:jc w:val="center"/>
        </w:trPr>
        <w:tc>
          <w:tcPr>
            <w:tcW w:w="2481" w:type="dxa"/>
            <w:gridSpan w:val="2"/>
            <w:vAlign w:val="center"/>
          </w:tcPr>
          <w:p w14:paraId="2A8F63B4"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供应商名称</w:t>
            </w:r>
          </w:p>
        </w:tc>
        <w:tc>
          <w:tcPr>
            <w:tcW w:w="2179" w:type="dxa"/>
            <w:gridSpan w:val="2"/>
            <w:vAlign w:val="center"/>
          </w:tcPr>
          <w:p w14:paraId="59F0C00A"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04041CB3"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法定代表人</w:t>
            </w:r>
          </w:p>
        </w:tc>
        <w:tc>
          <w:tcPr>
            <w:tcW w:w="999" w:type="dxa"/>
            <w:vAlign w:val="center"/>
          </w:tcPr>
          <w:p w14:paraId="2CCDA312" w14:textId="77777777" w:rsidR="009457FE" w:rsidRDefault="009457FE">
            <w:pPr>
              <w:pStyle w:val="a8"/>
              <w:jc w:val="center"/>
              <w:rPr>
                <w:rFonts w:hAnsi="宋体" w:cs="MingLiU_HKSCS" w:hint="eastAsia"/>
                <w:color w:val="000000" w:themeColor="text1"/>
              </w:rPr>
            </w:pPr>
          </w:p>
        </w:tc>
      </w:tr>
      <w:tr w:rsidR="009457FE" w14:paraId="2B4786E6" w14:textId="77777777">
        <w:trPr>
          <w:trHeight w:val="515"/>
          <w:jc w:val="center"/>
        </w:trPr>
        <w:tc>
          <w:tcPr>
            <w:tcW w:w="2481" w:type="dxa"/>
            <w:gridSpan w:val="2"/>
            <w:vAlign w:val="center"/>
          </w:tcPr>
          <w:p w14:paraId="56B4BBAE"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纳税人识别号</w:t>
            </w:r>
          </w:p>
        </w:tc>
        <w:tc>
          <w:tcPr>
            <w:tcW w:w="2179" w:type="dxa"/>
            <w:gridSpan w:val="2"/>
            <w:vAlign w:val="center"/>
          </w:tcPr>
          <w:p w14:paraId="6E90F659"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4A47A30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邮政编码</w:t>
            </w:r>
          </w:p>
        </w:tc>
        <w:tc>
          <w:tcPr>
            <w:tcW w:w="999" w:type="dxa"/>
            <w:vAlign w:val="center"/>
          </w:tcPr>
          <w:p w14:paraId="39451BC7" w14:textId="77777777" w:rsidR="009457FE" w:rsidRDefault="009457FE">
            <w:pPr>
              <w:pStyle w:val="a8"/>
              <w:jc w:val="center"/>
              <w:rPr>
                <w:rFonts w:hAnsi="宋体" w:cs="Times New Roman" w:hint="eastAsia"/>
                <w:color w:val="000000" w:themeColor="text1"/>
              </w:rPr>
            </w:pPr>
          </w:p>
        </w:tc>
      </w:tr>
      <w:tr w:rsidR="009457FE" w14:paraId="0355C794" w14:textId="77777777">
        <w:trPr>
          <w:trHeight w:val="515"/>
          <w:jc w:val="center"/>
        </w:trPr>
        <w:tc>
          <w:tcPr>
            <w:tcW w:w="2481" w:type="dxa"/>
            <w:gridSpan w:val="2"/>
            <w:vAlign w:val="center"/>
          </w:tcPr>
          <w:p w14:paraId="720EE4B7"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授权代表</w:t>
            </w:r>
          </w:p>
        </w:tc>
        <w:tc>
          <w:tcPr>
            <w:tcW w:w="2179" w:type="dxa"/>
            <w:gridSpan w:val="2"/>
            <w:vAlign w:val="center"/>
          </w:tcPr>
          <w:p w14:paraId="40694567"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2198634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联系电话</w:t>
            </w:r>
          </w:p>
        </w:tc>
        <w:tc>
          <w:tcPr>
            <w:tcW w:w="999" w:type="dxa"/>
            <w:vAlign w:val="center"/>
          </w:tcPr>
          <w:p w14:paraId="6E245820" w14:textId="77777777" w:rsidR="009457FE" w:rsidRDefault="009457FE">
            <w:pPr>
              <w:pStyle w:val="a8"/>
              <w:jc w:val="center"/>
              <w:rPr>
                <w:rFonts w:hAnsi="宋体" w:cs="Times New Roman" w:hint="eastAsia"/>
                <w:color w:val="000000" w:themeColor="text1"/>
              </w:rPr>
            </w:pPr>
          </w:p>
        </w:tc>
      </w:tr>
      <w:tr w:rsidR="009457FE" w14:paraId="0843D8F7" w14:textId="77777777">
        <w:trPr>
          <w:trHeight w:val="515"/>
          <w:jc w:val="center"/>
        </w:trPr>
        <w:tc>
          <w:tcPr>
            <w:tcW w:w="2481" w:type="dxa"/>
            <w:gridSpan w:val="2"/>
            <w:vAlign w:val="center"/>
          </w:tcPr>
          <w:p w14:paraId="0CD6274D"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电子邮箱</w:t>
            </w:r>
          </w:p>
        </w:tc>
        <w:tc>
          <w:tcPr>
            <w:tcW w:w="2179" w:type="dxa"/>
            <w:gridSpan w:val="2"/>
            <w:vAlign w:val="center"/>
          </w:tcPr>
          <w:p w14:paraId="0EAE60BC"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52C1C2C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传真</w:t>
            </w:r>
          </w:p>
        </w:tc>
        <w:tc>
          <w:tcPr>
            <w:tcW w:w="999" w:type="dxa"/>
            <w:vAlign w:val="center"/>
          </w:tcPr>
          <w:p w14:paraId="6E59DB6D" w14:textId="77777777" w:rsidR="009457FE" w:rsidRDefault="009457FE">
            <w:pPr>
              <w:pStyle w:val="a8"/>
              <w:jc w:val="center"/>
              <w:rPr>
                <w:rFonts w:hAnsi="宋体" w:cs="Times New Roman" w:hint="eastAsia"/>
                <w:color w:val="000000" w:themeColor="text1"/>
              </w:rPr>
            </w:pPr>
          </w:p>
        </w:tc>
      </w:tr>
      <w:tr w:rsidR="009457FE" w14:paraId="4816DEF1" w14:textId="77777777">
        <w:trPr>
          <w:trHeight w:val="515"/>
          <w:jc w:val="center"/>
        </w:trPr>
        <w:tc>
          <w:tcPr>
            <w:tcW w:w="2481" w:type="dxa"/>
            <w:gridSpan w:val="2"/>
            <w:vAlign w:val="center"/>
          </w:tcPr>
          <w:p w14:paraId="2DE732A8"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上年营业收入</w:t>
            </w:r>
          </w:p>
        </w:tc>
        <w:tc>
          <w:tcPr>
            <w:tcW w:w="2179" w:type="dxa"/>
            <w:gridSpan w:val="2"/>
            <w:vAlign w:val="center"/>
          </w:tcPr>
          <w:p w14:paraId="198F0FFB" w14:textId="77777777" w:rsidR="009457FE" w:rsidRDefault="009457FE">
            <w:pPr>
              <w:pStyle w:val="a8"/>
              <w:jc w:val="center"/>
              <w:rPr>
                <w:rFonts w:hAnsi="宋体" w:cs="Times New Roman" w:hint="eastAsia"/>
                <w:color w:val="000000" w:themeColor="text1"/>
              </w:rPr>
            </w:pPr>
          </w:p>
        </w:tc>
        <w:tc>
          <w:tcPr>
            <w:tcW w:w="2987" w:type="dxa"/>
            <w:gridSpan w:val="2"/>
            <w:vAlign w:val="center"/>
          </w:tcPr>
          <w:p w14:paraId="2064C576"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员工总人数</w:t>
            </w:r>
          </w:p>
        </w:tc>
        <w:tc>
          <w:tcPr>
            <w:tcW w:w="999" w:type="dxa"/>
            <w:vAlign w:val="center"/>
          </w:tcPr>
          <w:p w14:paraId="54F7F8F6" w14:textId="77777777" w:rsidR="009457FE" w:rsidRDefault="009457FE">
            <w:pPr>
              <w:pStyle w:val="a8"/>
              <w:jc w:val="center"/>
              <w:rPr>
                <w:rFonts w:hAnsi="宋体" w:cs="MingLiU_HKSCS" w:hint="eastAsia"/>
                <w:color w:val="000000" w:themeColor="text1"/>
              </w:rPr>
            </w:pPr>
          </w:p>
        </w:tc>
      </w:tr>
      <w:tr w:rsidR="009457FE" w14:paraId="09C97A38" w14:textId="77777777">
        <w:trPr>
          <w:trHeight w:val="515"/>
          <w:jc w:val="center"/>
        </w:trPr>
        <w:tc>
          <w:tcPr>
            <w:tcW w:w="2481" w:type="dxa"/>
            <w:gridSpan w:val="2"/>
            <w:vAlign w:val="center"/>
          </w:tcPr>
          <w:p w14:paraId="30739AC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基本账户开户行及账号</w:t>
            </w:r>
          </w:p>
        </w:tc>
        <w:tc>
          <w:tcPr>
            <w:tcW w:w="6165" w:type="dxa"/>
            <w:gridSpan w:val="5"/>
            <w:vAlign w:val="center"/>
          </w:tcPr>
          <w:p w14:paraId="5E053B86" w14:textId="77777777" w:rsidR="009457FE" w:rsidRDefault="009457FE">
            <w:pPr>
              <w:pStyle w:val="a8"/>
              <w:jc w:val="center"/>
              <w:rPr>
                <w:rFonts w:hAnsi="宋体" w:cs="Times New Roman" w:hint="eastAsia"/>
                <w:color w:val="000000" w:themeColor="text1"/>
              </w:rPr>
            </w:pPr>
          </w:p>
        </w:tc>
      </w:tr>
      <w:tr w:rsidR="009457FE" w14:paraId="17F6F4DC" w14:textId="77777777">
        <w:trPr>
          <w:trHeight w:val="515"/>
          <w:jc w:val="center"/>
        </w:trPr>
        <w:tc>
          <w:tcPr>
            <w:tcW w:w="2481" w:type="dxa"/>
            <w:gridSpan w:val="2"/>
            <w:vAlign w:val="center"/>
          </w:tcPr>
          <w:p w14:paraId="11627776" w14:textId="77777777" w:rsidR="009457FE" w:rsidRDefault="008C349A">
            <w:pPr>
              <w:pStyle w:val="a8"/>
              <w:jc w:val="center"/>
              <w:rPr>
                <w:rFonts w:hAnsi="宋体" w:cs="MingLiU_HKSCS" w:hint="eastAsia"/>
                <w:color w:val="000000" w:themeColor="text1"/>
              </w:rPr>
            </w:pPr>
            <w:r>
              <w:rPr>
                <w:rFonts w:hAnsi="宋体" w:cs="Times New Roman" w:hint="eastAsia"/>
                <w:color w:val="000000" w:themeColor="text1"/>
              </w:rPr>
              <w:t>税务登记机关</w:t>
            </w:r>
          </w:p>
        </w:tc>
        <w:tc>
          <w:tcPr>
            <w:tcW w:w="6165" w:type="dxa"/>
            <w:gridSpan w:val="5"/>
            <w:vAlign w:val="center"/>
          </w:tcPr>
          <w:p w14:paraId="098D976D" w14:textId="77777777" w:rsidR="009457FE" w:rsidRDefault="009457FE">
            <w:pPr>
              <w:pStyle w:val="a8"/>
              <w:jc w:val="center"/>
              <w:rPr>
                <w:rFonts w:hAnsi="宋体" w:cs="MingLiU_HKSCS" w:hint="eastAsia"/>
                <w:color w:val="000000" w:themeColor="text1"/>
              </w:rPr>
            </w:pPr>
          </w:p>
        </w:tc>
      </w:tr>
      <w:tr w:rsidR="009457FE" w14:paraId="7C18E378" w14:textId="77777777">
        <w:trPr>
          <w:trHeight w:val="515"/>
          <w:jc w:val="center"/>
        </w:trPr>
        <w:tc>
          <w:tcPr>
            <w:tcW w:w="2481" w:type="dxa"/>
            <w:gridSpan w:val="2"/>
            <w:vAlign w:val="center"/>
          </w:tcPr>
          <w:p w14:paraId="781C619A"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资质名称</w:t>
            </w:r>
          </w:p>
        </w:tc>
        <w:tc>
          <w:tcPr>
            <w:tcW w:w="2038" w:type="dxa"/>
            <w:vAlign w:val="center"/>
          </w:tcPr>
          <w:p w14:paraId="73D94E4C"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等级</w:t>
            </w:r>
          </w:p>
        </w:tc>
        <w:tc>
          <w:tcPr>
            <w:tcW w:w="1564" w:type="dxa"/>
            <w:gridSpan w:val="2"/>
            <w:vAlign w:val="center"/>
          </w:tcPr>
          <w:p w14:paraId="729DB577"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发证机关</w:t>
            </w:r>
          </w:p>
        </w:tc>
        <w:tc>
          <w:tcPr>
            <w:tcW w:w="2563" w:type="dxa"/>
            <w:gridSpan w:val="2"/>
            <w:vAlign w:val="center"/>
          </w:tcPr>
          <w:p w14:paraId="274779D0"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有效期</w:t>
            </w:r>
          </w:p>
        </w:tc>
      </w:tr>
      <w:tr w:rsidR="009457FE" w14:paraId="672570FD" w14:textId="77777777">
        <w:trPr>
          <w:trHeight w:val="515"/>
          <w:jc w:val="center"/>
        </w:trPr>
        <w:tc>
          <w:tcPr>
            <w:tcW w:w="2481" w:type="dxa"/>
            <w:gridSpan w:val="2"/>
            <w:vAlign w:val="center"/>
          </w:tcPr>
          <w:p w14:paraId="61DB7AA9" w14:textId="77777777" w:rsidR="009457FE" w:rsidRDefault="009457FE">
            <w:pPr>
              <w:pStyle w:val="a8"/>
              <w:jc w:val="center"/>
              <w:rPr>
                <w:rFonts w:hAnsi="宋体" w:cs="Times New Roman" w:hint="eastAsia"/>
                <w:color w:val="000000" w:themeColor="text1"/>
              </w:rPr>
            </w:pPr>
          </w:p>
        </w:tc>
        <w:tc>
          <w:tcPr>
            <w:tcW w:w="2038" w:type="dxa"/>
            <w:vAlign w:val="center"/>
          </w:tcPr>
          <w:p w14:paraId="3BFDA034"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0BF7B992"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996BEE0" w14:textId="77777777" w:rsidR="009457FE" w:rsidRDefault="009457FE">
            <w:pPr>
              <w:pStyle w:val="a8"/>
              <w:jc w:val="center"/>
              <w:rPr>
                <w:rFonts w:hAnsi="宋体" w:cs="Times New Roman" w:hint="eastAsia"/>
                <w:color w:val="000000" w:themeColor="text1"/>
              </w:rPr>
            </w:pPr>
          </w:p>
        </w:tc>
      </w:tr>
      <w:tr w:rsidR="009457FE" w14:paraId="6B596033" w14:textId="77777777">
        <w:trPr>
          <w:trHeight w:val="515"/>
          <w:jc w:val="center"/>
        </w:trPr>
        <w:tc>
          <w:tcPr>
            <w:tcW w:w="2481" w:type="dxa"/>
            <w:gridSpan w:val="2"/>
            <w:vAlign w:val="center"/>
          </w:tcPr>
          <w:p w14:paraId="226C7D0B" w14:textId="77777777" w:rsidR="009457FE" w:rsidRDefault="009457FE">
            <w:pPr>
              <w:pStyle w:val="a8"/>
              <w:jc w:val="center"/>
              <w:rPr>
                <w:rFonts w:hAnsi="宋体" w:cs="Times New Roman" w:hint="eastAsia"/>
                <w:color w:val="000000" w:themeColor="text1"/>
              </w:rPr>
            </w:pPr>
          </w:p>
        </w:tc>
        <w:tc>
          <w:tcPr>
            <w:tcW w:w="2038" w:type="dxa"/>
            <w:vAlign w:val="center"/>
          </w:tcPr>
          <w:p w14:paraId="3705CE63"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74CB7910"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CF0577E" w14:textId="77777777" w:rsidR="009457FE" w:rsidRDefault="009457FE">
            <w:pPr>
              <w:pStyle w:val="a8"/>
              <w:jc w:val="center"/>
              <w:rPr>
                <w:rFonts w:hAnsi="宋体" w:cs="Times New Roman" w:hint="eastAsia"/>
                <w:color w:val="000000" w:themeColor="text1"/>
              </w:rPr>
            </w:pPr>
          </w:p>
        </w:tc>
      </w:tr>
      <w:tr w:rsidR="009457FE" w14:paraId="501C84C8" w14:textId="77777777">
        <w:trPr>
          <w:trHeight w:val="515"/>
          <w:jc w:val="center"/>
        </w:trPr>
        <w:tc>
          <w:tcPr>
            <w:tcW w:w="2481" w:type="dxa"/>
            <w:gridSpan w:val="2"/>
            <w:vAlign w:val="center"/>
          </w:tcPr>
          <w:p w14:paraId="5ECC8627" w14:textId="77777777" w:rsidR="009457FE" w:rsidRDefault="009457FE">
            <w:pPr>
              <w:pStyle w:val="a8"/>
              <w:jc w:val="center"/>
              <w:rPr>
                <w:rFonts w:hAnsi="宋体" w:cs="Times New Roman" w:hint="eastAsia"/>
                <w:color w:val="000000" w:themeColor="text1"/>
              </w:rPr>
            </w:pPr>
          </w:p>
        </w:tc>
        <w:tc>
          <w:tcPr>
            <w:tcW w:w="2038" w:type="dxa"/>
            <w:vAlign w:val="center"/>
          </w:tcPr>
          <w:p w14:paraId="6743694C" w14:textId="77777777" w:rsidR="009457FE" w:rsidRDefault="009457FE">
            <w:pPr>
              <w:pStyle w:val="a8"/>
              <w:jc w:val="center"/>
              <w:rPr>
                <w:rFonts w:hAnsi="宋体" w:cs="Times New Roman" w:hint="eastAsia"/>
                <w:color w:val="000000" w:themeColor="text1"/>
              </w:rPr>
            </w:pPr>
          </w:p>
        </w:tc>
        <w:tc>
          <w:tcPr>
            <w:tcW w:w="1564" w:type="dxa"/>
            <w:gridSpan w:val="2"/>
            <w:vAlign w:val="center"/>
          </w:tcPr>
          <w:p w14:paraId="202B6E5D" w14:textId="77777777" w:rsidR="009457FE" w:rsidRDefault="009457FE">
            <w:pPr>
              <w:pStyle w:val="a8"/>
              <w:jc w:val="center"/>
              <w:rPr>
                <w:rFonts w:hAnsi="宋体" w:cs="Times New Roman" w:hint="eastAsia"/>
                <w:color w:val="000000" w:themeColor="text1"/>
              </w:rPr>
            </w:pPr>
          </w:p>
        </w:tc>
        <w:tc>
          <w:tcPr>
            <w:tcW w:w="2563" w:type="dxa"/>
            <w:gridSpan w:val="2"/>
            <w:vAlign w:val="center"/>
          </w:tcPr>
          <w:p w14:paraId="3D35B2E3" w14:textId="77777777" w:rsidR="009457FE" w:rsidRDefault="009457FE">
            <w:pPr>
              <w:pStyle w:val="a8"/>
              <w:jc w:val="center"/>
              <w:rPr>
                <w:rFonts w:hAnsi="宋体" w:cs="MingLiU_HKSCS" w:hint="eastAsia"/>
                <w:color w:val="000000" w:themeColor="text1"/>
              </w:rPr>
            </w:pPr>
          </w:p>
        </w:tc>
      </w:tr>
      <w:tr w:rsidR="009457FE" w14:paraId="16801BBF" w14:textId="77777777">
        <w:trPr>
          <w:trHeight w:val="515"/>
          <w:jc w:val="center"/>
        </w:trPr>
        <w:tc>
          <w:tcPr>
            <w:tcW w:w="1674" w:type="dxa"/>
            <w:vAlign w:val="center"/>
          </w:tcPr>
          <w:p w14:paraId="711ED015" w14:textId="77777777"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备注</w:t>
            </w:r>
          </w:p>
        </w:tc>
        <w:tc>
          <w:tcPr>
            <w:tcW w:w="6972" w:type="dxa"/>
            <w:gridSpan w:val="6"/>
            <w:vAlign w:val="center"/>
          </w:tcPr>
          <w:p w14:paraId="4621B741" w14:textId="4B465335" w:rsidR="009457FE" w:rsidRDefault="008C349A">
            <w:pPr>
              <w:pStyle w:val="a8"/>
              <w:jc w:val="center"/>
              <w:rPr>
                <w:rFonts w:hAnsi="宋体" w:cs="Times New Roman" w:hint="eastAsia"/>
                <w:color w:val="000000" w:themeColor="text1"/>
              </w:rPr>
            </w:pPr>
            <w:r>
              <w:rPr>
                <w:rFonts w:hAnsi="宋体" w:cs="Times New Roman" w:hint="eastAsia"/>
                <w:color w:val="000000" w:themeColor="text1"/>
              </w:rPr>
              <w:t>提供</w:t>
            </w:r>
            <w:r w:rsidR="00AE766F">
              <w:rPr>
                <w:rFonts w:hint="eastAsia"/>
                <w:color w:val="000000" w:themeColor="text1"/>
              </w:rPr>
              <w:t>参选人</w:t>
            </w:r>
            <w:r>
              <w:rPr>
                <w:rFonts w:hint="eastAsia"/>
                <w:color w:val="000000" w:themeColor="text1"/>
              </w:rPr>
              <w:t>简介（包括但不限于业务范围、注册资金、所有权状况、组织机构及职能、人员构成、公司办公地点和软硬件设施等）</w:t>
            </w:r>
            <w:r>
              <w:rPr>
                <w:rFonts w:hAnsi="宋体" w:cs="Times New Roman" w:hint="eastAsia"/>
                <w:color w:val="000000" w:themeColor="text1"/>
              </w:rPr>
              <w:t>。</w:t>
            </w:r>
          </w:p>
        </w:tc>
      </w:tr>
      <w:tr w:rsidR="009457FE" w14:paraId="13AB1103" w14:textId="77777777">
        <w:trPr>
          <w:trHeight w:val="515"/>
          <w:jc w:val="center"/>
        </w:trPr>
        <w:tc>
          <w:tcPr>
            <w:tcW w:w="1674" w:type="dxa"/>
            <w:vAlign w:val="center"/>
          </w:tcPr>
          <w:p w14:paraId="4BB52DC7" w14:textId="7B71E68D" w:rsidR="009457FE" w:rsidRDefault="00AE766F">
            <w:pPr>
              <w:topLinePunct/>
              <w:spacing w:line="400" w:lineRule="exact"/>
              <w:jc w:val="center"/>
              <w:rPr>
                <w:rFonts w:ascii="宋体" w:hAnsi="宋体" w:cs="宋体" w:hint="eastAsia"/>
                <w:color w:val="000000" w:themeColor="text1"/>
                <w:szCs w:val="21"/>
              </w:rPr>
            </w:pPr>
            <w:r>
              <w:rPr>
                <w:rFonts w:ascii="宋体" w:hAnsi="宋体" w:cs="宋体" w:hint="eastAsia"/>
                <w:color w:val="000000" w:themeColor="text1"/>
                <w:szCs w:val="21"/>
              </w:rPr>
              <w:t>参选人关联企业情况</w:t>
            </w:r>
          </w:p>
        </w:tc>
        <w:tc>
          <w:tcPr>
            <w:tcW w:w="6972" w:type="dxa"/>
            <w:gridSpan w:val="6"/>
            <w:vAlign w:val="center"/>
          </w:tcPr>
          <w:p w14:paraId="00A9F866" w14:textId="21BC3BC4" w:rsidR="009457FE" w:rsidRDefault="008C349A">
            <w:pPr>
              <w:topLinePunct/>
              <w:rPr>
                <w:rFonts w:ascii="宋体" w:hAnsi="宋体" w:cs="宋体" w:hint="eastAsia"/>
                <w:color w:val="000000" w:themeColor="text1"/>
                <w:szCs w:val="21"/>
              </w:rPr>
            </w:pPr>
            <w:r>
              <w:rPr>
                <w:rFonts w:ascii="宋体" w:hAnsi="宋体" w:cs="宋体" w:hint="eastAsia"/>
                <w:color w:val="000000" w:themeColor="text1"/>
                <w:szCs w:val="21"/>
              </w:rPr>
              <w:t>（包括但不限于与</w:t>
            </w:r>
            <w:r w:rsidR="00AE766F">
              <w:rPr>
                <w:rFonts w:ascii="宋体" w:hAnsi="宋体" w:cs="宋体" w:hint="eastAsia"/>
                <w:color w:val="000000" w:themeColor="text1"/>
                <w:szCs w:val="21"/>
              </w:rPr>
              <w:t>参选人</w:t>
            </w:r>
            <w:r>
              <w:rPr>
                <w:rFonts w:ascii="宋体" w:hAnsi="宋体" w:cs="宋体" w:hint="eastAsia"/>
                <w:color w:val="000000" w:themeColor="text1"/>
                <w:szCs w:val="21"/>
              </w:rPr>
              <w:t>法定代表人（单位负责人）为同一人或者存在直接控股、管理关系的不同单位）</w:t>
            </w:r>
          </w:p>
        </w:tc>
      </w:tr>
    </w:tbl>
    <w:p w14:paraId="24B85D29" w14:textId="77777777" w:rsidR="009457FE" w:rsidRDefault="009457FE">
      <w:pPr>
        <w:pStyle w:val="a8"/>
        <w:ind w:firstLineChars="200" w:firstLine="420"/>
        <w:rPr>
          <w:rFonts w:ascii="Times New Roman" w:eastAsia="MingLiU_HKSCS" w:hAnsi="Times New Roman" w:cs="Times New Roman"/>
          <w:color w:val="000000" w:themeColor="text1"/>
        </w:rPr>
      </w:pPr>
    </w:p>
    <w:p w14:paraId="4FDAAE4B" w14:textId="77777777" w:rsidR="009457FE" w:rsidRDefault="008C349A">
      <w:pPr>
        <w:pStyle w:val="6"/>
        <w:rPr>
          <w:rFonts w:eastAsia="MingLiU_HKSCS"/>
          <w:color w:val="000000" w:themeColor="text1"/>
        </w:rPr>
      </w:pPr>
      <w:r>
        <w:rPr>
          <w:color w:val="000000" w:themeColor="text1"/>
        </w:rPr>
        <w:br w:type="page"/>
      </w:r>
      <w:r>
        <w:rPr>
          <w:rFonts w:hint="eastAsia"/>
          <w:color w:val="000000" w:themeColor="text1"/>
        </w:rPr>
        <w:lastRenderedPageBreak/>
        <w:t xml:space="preserve">　　附件</w:t>
      </w:r>
      <w:r>
        <w:rPr>
          <w:rFonts w:hint="eastAsia"/>
          <w:color w:val="000000" w:themeColor="text1"/>
        </w:rPr>
        <w:t>2</w:t>
      </w:r>
      <w:r>
        <w:rPr>
          <w:rFonts w:hint="eastAsia"/>
          <w:color w:val="000000" w:themeColor="text1"/>
        </w:rPr>
        <w:t xml:space="preserve">　法人或者其他组织的营业执照等主体资格证明文件</w:t>
      </w:r>
    </w:p>
    <w:p w14:paraId="135D64E1" w14:textId="77777777" w:rsidR="009457FE" w:rsidRDefault="009457FE">
      <w:pPr>
        <w:pStyle w:val="a8"/>
        <w:spacing w:line="360" w:lineRule="auto"/>
        <w:ind w:firstLineChars="200" w:firstLine="420"/>
        <w:rPr>
          <w:rFonts w:hAnsi="宋体" w:cs="MingLiU_HKSCS" w:hint="eastAsia"/>
          <w:color w:val="000000" w:themeColor="text1"/>
        </w:rPr>
      </w:pPr>
    </w:p>
    <w:p w14:paraId="00F3BDA5" w14:textId="77777777"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Pr>
          <w:rFonts w:hAnsi="宋体" w:cs="Times New Roman" w:hint="eastAsia"/>
          <w:color w:val="000000" w:themeColor="text1"/>
        </w:rPr>
        <w:t>提供营业执照副本、法人证书或者其他相关证明文件复印件加盖公章。</w:t>
      </w:r>
    </w:p>
    <w:p w14:paraId="21BF155F" w14:textId="77777777" w:rsidR="009457FE" w:rsidRDefault="008C349A">
      <w:pPr>
        <w:pStyle w:val="a8"/>
        <w:spacing w:line="360" w:lineRule="auto"/>
        <w:ind w:leftChars="200" w:left="420" w:firstLineChars="304" w:firstLine="638"/>
        <w:rPr>
          <w:rFonts w:hAnsi="宋体" w:cs="Times New Roman" w:hint="eastAsia"/>
          <w:color w:val="000000" w:themeColor="text1"/>
        </w:rPr>
      </w:pPr>
      <w:r>
        <w:rPr>
          <w:rFonts w:hAnsi="宋体" w:cs="Times New Roman" w:hint="eastAsia"/>
          <w:color w:val="000000" w:themeColor="text1"/>
        </w:rPr>
        <w:t>2.提供《保安服务许可证》复印件加盖公章。</w:t>
      </w:r>
    </w:p>
    <w:p w14:paraId="3AA39A5B" w14:textId="361DAC37" w:rsidR="009457FE" w:rsidRDefault="008C349A">
      <w:pPr>
        <w:pStyle w:val="6"/>
        <w:spacing w:line="360" w:lineRule="auto"/>
        <w:ind w:firstLineChars="200" w:firstLine="482"/>
        <w:rPr>
          <w:rFonts w:eastAsia="MingLiU_HKSCS"/>
          <w:color w:val="000000" w:themeColor="text1"/>
        </w:rPr>
      </w:pPr>
      <w:r>
        <w:rPr>
          <w:color w:val="000000" w:themeColor="text1"/>
        </w:rPr>
        <w:br w:type="page"/>
      </w:r>
      <w:r>
        <w:rPr>
          <w:rFonts w:hint="eastAsia"/>
          <w:color w:val="000000" w:themeColor="text1"/>
        </w:rPr>
        <w:lastRenderedPageBreak/>
        <w:t>附件</w:t>
      </w:r>
      <w:r>
        <w:rPr>
          <w:rFonts w:hint="eastAsia"/>
          <w:color w:val="000000" w:themeColor="text1"/>
        </w:rPr>
        <w:t>3</w:t>
      </w:r>
      <w:r>
        <w:rPr>
          <w:rFonts w:hint="eastAsia"/>
          <w:color w:val="000000" w:themeColor="text1"/>
        </w:rPr>
        <w:t xml:space="preserve">　</w:t>
      </w:r>
      <w:r w:rsidR="00AE766F">
        <w:rPr>
          <w:rFonts w:hint="eastAsia"/>
          <w:color w:val="000000" w:themeColor="text1"/>
        </w:rPr>
        <w:t>参选人</w:t>
      </w:r>
      <w:r>
        <w:rPr>
          <w:rFonts w:hint="eastAsia"/>
          <w:color w:val="000000" w:themeColor="text1"/>
        </w:rPr>
        <w:t>财务状况的相关证明</w:t>
      </w:r>
    </w:p>
    <w:p w14:paraId="316566EB" w14:textId="77777777" w:rsidR="009457FE" w:rsidRDefault="009457FE">
      <w:pPr>
        <w:pStyle w:val="a8"/>
        <w:ind w:firstLineChars="200" w:firstLine="420"/>
        <w:rPr>
          <w:rFonts w:hAnsi="宋体" w:cs="MingLiU_HKSCS" w:hint="eastAsia"/>
          <w:color w:val="000000" w:themeColor="text1"/>
        </w:rPr>
      </w:pPr>
    </w:p>
    <w:p w14:paraId="1A2A1D0A" w14:textId="09634144"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sidR="00AE766F">
        <w:rPr>
          <w:rFonts w:hAnsi="宋体" w:cs="Times New Roman" w:hint="eastAsia"/>
          <w:color w:val="000000" w:themeColor="text1"/>
        </w:rPr>
        <w:t>参选人</w:t>
      </w:r>
      <w:r>
        <w:rPr>
          <w:rFonts w:hAnsi="宋体" w:cs="Times New Roman" w:hint="eastAsia"/>
          <w:color w:val="000000" w:themeColor="text1"/>
        </w:rPr>
        <w:t>须根据</w:t>
      </w:r>
      <w:r w:rsidR="00AE766F">
        <w:rPr>
          <w:rFonts w:hAnsi="宋体" w:cs="Times New Roman" w:hint="eastAsia"/>
          <w:color w:val="000000" w:themeColor="text1"/>
        </w:rPr>
        <w:t>参选人</w:t>
      </w:r>
      <w:r>
        <w:rPr>
          <w:rFonts w:hAnsi="宋体" w:cs="Times New Roman" w:hint="eastAsia"/>
          <w:color w:val="000000" w:themeColor="text1"/>
        </w:rPr>
        <w:t>须知的规定，提供一定期限内的财务报告，如“四表一注”，即资产负债表、利润表、现金流量表、所有者权益变动表及其附注等。</w:t>
      </w:r>
    </w:p>
    <w:p w14:paraId="5CA8D00A" w14:textId="7AEB01F2" w:rsidR="009457FE" w:rsidRDefault="008C349A">
      <w:pPr>
        <w:pStyle w:val="a8"/>
        <w:spacing w:line="360" w:lineRule="auto"/>
        <w:ind w:leftChars="200" w:left="420" w:firstLineChars="304" w:firstLine="638"/>
        <w:rPr>
          <w:rFonts w:hAnsi="宋体" w:cs="MingLiU_HKSCS" w:hint="eastAsia"/>
          <w:color w:val="000000" w:themeColor="text1"/>
        </w:rPr>
      </w:pPr>
      <w:r>
        <w:rPr>
          <w:rFonts w:hAnsi="宋体" w:cs="Times New Roman" w:hint="eastAsia"/>
          <w:color w:val="000000" w:themeColor="text1"/>
        </w:rPr>
        <w:t>2</w:t>
      </w:r>
      <w:r>
        <w:rPr>
          <w:rFonts w:hAnsi="宋体" w:cs="MingLiU_HKSCS"/>
          <w:color w:val="000000" w:themeColor="text1"/>
        </w:rPr>
        <w:t>.</w:t>
      </w:r>
      <w:r>
        <w:rPr>
          <w:rFonts w:hAnsi="宋体" w:cs="Times New Roman" w:hint="eastAsia"/>
          <w:color w:val="000000" w:themeColor="text1"/>
        </w:rPr>
        <w:t>提供的具体年份要求见</w:t>
      </w:r>
      <w:r w:rsidR="00AE766F">
        <w:rPr>
          <w:rFonts w:hAnsi="宋体" w:cs="Times New Roman" w:hint="eastAsia"/>
          <w:color w:val="000000" w:themeColor="text1"/>
        </w:rPr>
        <w:t>参选人</w:t>
      </w:r>
      <w:r>
        <w:rPr>
          <w:rFonts w:hAnsi="宋体" w:cs="Times New Roman" w:hint="eastAsia"/>
          <w:color w:val="000000" w:themeColor="text1"/>
        </w:rPr>
        <w:t>须知前附表。</w:t>
      </w:r>
      <w:r w:rsidR="00AE766F">
        <w:rPr>
          <w:rFonts w:hAnsi="宋体" w:cs="Times New Roman" w:hint="eastAsia"/>
          <w:color w:val="000000" w:themeColor="text1"/>
        </w:rPr>
        <w:t>参选人</w:t>
      </w:r>
      <w:r>
        <w:rPr>
          <w:rFonts w:hAnsi="宋体" w:cs="Times New Roman" w:hint="eastAsia"/>
          <w:color w:val="000000" w:themeColor="text1"/>
        </w:rPr>
        <w:t>的成立时间少于</w:t>
      </w:r>
      <w:r w:rsidR="00AE766F">
        <w:rPr>
          <w:rFonts w:hAnsi="宋体" w:cs="Times New Roman" w:hint="eastAsia"/>
          <w:color w:val="000000" w:themeColor="text1"/>
        </w:rPr>
        <w:t>参选人</w:t>
      </w:r>
      <w:r>
        <w:rPr>
          <w:rFonts w:hAnsi="宋体" w:cs="Times New Roman" w:hint="eastAsia"/>
          <w:color w:val="000000" w:themeColor="text1"/>
        </w:rPr>
        <w:t>须知前附表规定年份的，应提供成立以来的财务状况表。</w:t>
      </w:r>
    </w:p>
    <w:p w14:paraId="5341ED71" w14:textId="77777777" w:rsidR="009457FE" w:rsidRDefault="008C349A">
      <w:pPr>
        <w:rPr>
          <w:color w:val="000000" w:themeColor="text1"/>
        </w:rPr>
      </w:pPr>
      <w:r>
        <w:rPr>
          <w:rFonts w:hint="eastAsia"/>
          <w:color w:val="000000" w:themeColor="text1"/>
        </w:rPr>
        <w:br w:type="page"/>
      </w:r>
    </w:p>
    <w:p w14:paraId="233EF1C7" w14:textId="77777777" w:rsidR="009457FE" w:rsidRDefault="008C349A">
      <w:pPr>
        <w:pStyle w:val="6"/>
        <w:spacing w:line="360" w:lineRule="auto"/>
        <w:rPr>
          <w:rFonts w:eastAsia="MingLiU_HKSCS"/>
          <w:color w:val="000000" w:themeColor="text1"/>
        </w:rPr>
      </w:pPr>
      <w:r>
        <w:rPr>
          <w:rFonts w:hint="eastAsia"/>
          <w:color w:val="000000" w:themeColor="text1"/>
        </w:rPr>
        <w:lastRenderedPageBreak/>
        <w:t xml:space="preserve">　　附件</w:t>
      </w:r>
      <w:r>
        <w:rPr>
          <w:rFonts w:hint="eastAsia"/>
          <w:color w:val="000000" w:themeColor="text1"/>
        </w:rPr>
        <w:t>4</w:t>
      </w:r>
      <w:r>
        <w:rPr>
          <w:rFonts w:hint="eastAsia"/>
          <w:color w:val="000000" w:themeColor="text1"/>
        </w:rPr>
        <w:t xml:space="preserve">　依法缴纳税收和社会保险费的相关证明</w:t>
      </w:r>
    </w:p>
    <w:p w14:paraId="40CE1E15" w14:textId="77777777" w:rsidR="009457FE" w:rsidRDefault="009457FE">
      <w:pPr>
        <w:pStyle w:val="a8"/>
        <w:ind w:firstLineChars="200" w:firstLine="420"/>
        <w:rPr>
          <w:rFonts w:hAnsi="宋体" w:cs="MingLiU_HKSCS" w:hint="eastAsia"/>
          <w:color w:val="000000" w:themeColor="text1"/>
        </w:rPr>
      </w:pPr>
    </w:p>
    <w:p w14:paraId="3E64EDB6" w14:textId="77777777" w:rsidR="009457FE" w:rsidRDefault="008C349A">
      <w:pPr>
        <w:pStyle w:val="a8"/>
        <w:spacing w:line="360" w:lineRule="auto"/>
        <w:ind w:leftChars="200" w:left="420"/>
        <w:rPr>
          <w:rFonts w:hAnsi="宋体" w:cs="Times New Roman" w:hint="eastAsia"/>
          <w:color w:val="000000" w:themeColor="text1"/>
        </w:rPr>
      </w:pPr>
      <w:r>
        <w:rPr>
          <w:rFonts w:hAnsi="宋体" w:cs="Times New Roman" w:hint="eastAsia"/>
          <w:color w:val="000000" w:themeColor="text1"/>
        </w:rPr>
        <w:t>备注：1</w:t>
      </w:r>
      <w:r>
        <w:rPr>
          <w:rFonts w:hAnsi="宋体" w:cs="MingLiU_HKSCS"/>
          <w:color w:val="000000" w:themeColor="text1"/>
        </w:rPr>
        <w:t>.</w:t>
      </w:r>
      <w:r>
        <w:rPr>
          <w:rFonts w:hAnsi="宋体" w:cs="Times New Roman" w:hint="eastAsia"/>
          <w:color w:val="000000" w:themeColor="text1"/>
        </w:rPr>
        <w:t>提供依法缴纳税收证明材料的复印件加盖公章。</w:t>
      </w:r>
    </w:p>
    <w:p w14:paraId="4100300A" w14:textId="77777777" w:rsidR="009457FE" w:rsidRDefault="008C349A">
      <w:pPr>
        <w:pStyle w:val="a8"/>
        <w:spacing w:line="360" w:lineRule="auto"/>
        <w:ind w:leftChars="200" w:left="420"/>
        <w:rPr>
          <w:rFonts w:hAnsi="宋体" w:cs="MingLiU_HKSCS" w:hint="eastAsia"/>
          <w:color w:val="000000" w:themeColor="text1"/>
        </w:rPr>
      </w:pPr>
      <w:r>
        <w:rPr>
          <w:rFonts w:hAnsi="宋体" w:cs="Times New Roman" w:hint="eastAsia"/>
          <w:color w:val="000000" w:themeColor="text1"/>
        </w:rPr>
        <w:t xml:space="preserve">      2</w:t>
      </w:r>
      <w:r>
        <w:rPr>
          <w:rFonts w:hAnsi="宋体" w:cs="MingLiU_HKSCS"/>
          <w:color w:val="000000" w:themeColor="text1"/>
        </w:rPr>
        <w:t>.</w:t>
      </w:r>
      <w:r>
        <w:rPr>
          <w:rFonts w:hAnsi="宋体" w:cs="Times New Roman" w:hint="eastAsia"/>
          <w:color w:val="000000" w:themeColor="text1"/>
        </w:rPr>
        <w:t>提供依法缴纳社会保险费证明材料的复印件加盖公章。</w:t>
      </w:r>
    </w:p>
    <w:p w14:paraId="3F3FD011" w14:textId="60712150" w:rsidR="009457FE" w:rsidRDefault="00AE766F">
      <w:pPr>
        <w:pStyle w:val="a8"/>
        <w:spacing w:line="360" w:lineRule="auto"/>
        <w:ind w:leftChars="200" w:left="420" w:firstLineChars="304" w:firstLine="641"/>
        <w:rPr>
          <w:rFonts w:hAnsi="宋体" w:cs="Times New Roman" w:hint="eastAsia"/>
          <w:b/>
          <w:bCs/>
          <w:color w:val="000000" w:themeColor="text1"/>
        </w:rPr>
      </w:pPr>
      <w:r>
        <w:rPr>
          <w:rFonts w:hAnsi="宋体" w:cs="Times New Roman" w:hint="eastAsia"/>
          <w:b/>
          <w:bCs/>
          <w:color w:val="000000" w:themeColor="text1"/>
        </w:rPr>
        <w:t>参选人须根据参选人须知的规定，提供一定期限内的缴纳增值税、营业税和企业所得税的凭据和缴纳社会保险的凭据（专用收据或社会保险缴纳清单）。</w:t>
      </w:r>
    </w:p>
    <w:p w14:paraId="0E1DED40" w14:textId="6308FF11" w:rsidR="009457FE" w:rsidRDefault="008C349A">
      <w:pPr>
        <w:pStyle w:val="a8"/>
        <w:spacing w:line="360" w:lineRule="auto"/>
        <w:ind w:leftChars="200" w:left="420" w:firstLineChars="304" w:firstLine="641"/>
        <w:rPr>
          <w:rFonts w:hAnsi="宋体" w:cs="Times New Roman" w:hint="eastAsia"/>
          <w:b/>
          <w:bCs/>
          <w:color w:val="000000" w:themeColor="text1"/>
        </w:rPr>
      </w:pPr>
      <w:r>
        <w:rPr>
          <w:rFonts w:hAnsi="宋体" w:cs="Times New Roman" w:hint="eastAsia"/>
          <w:b/>
          <w:bCs/>
          <w:color w:val="000000" w:themeColor="text1"/>
        </w:rPr>
        <w:t>提供的期限要求见</w:t>
      </w:r>
      <w:r w:rsidR="00AE766F">
        <w:rPr>
          <w:rFonts w:hAnsi="宋体" w:cs="Times New Roman" w:hint="eastAsia"/>
          <w:b/>
          <w:bCs/>
          <w:color w:val="000000" w:themeColor="text1"/>
        </w:rPr>
        <w:t>参选人</w:t>
      </w:r>
      <w:r>
        <w:rPr>
          <w:rFonts w:hAnsi="宋体" w:cs="Times New Roman" w:hint="eastAsia"/>
          <w:b/>
          <w:bCs/>
          <w:color w:val="000000" w:themeColor="text1"/>
        </w:rPr>
        <w:t>须知前附表。</w:t>
      </w:r>
      <w:r w:rsidR="00AE766F">
        <w:rPr>
          <w:rFonts w:hAnsi="宋体" w:cs="Times New Roman" w:hint="eastAsia"/>
          <w:b/>
          <w:bCs/>
          <w:color w:val="000000" w:themeColor="text1"/>
        </w:rPr>
        <w:t>参选人</w:t>
      </w:r>
      <w:r>
        <w:rPr>
          <w:rFonts w:hAnsi="宋体" w:cs="Times New Roman" w:hint="eastAsia"/>
          <w:b/>
          <w:bCs/>
          <w:color w:val="000000" w:themeColor="text1"/>
        </w:rPr>
        <w:t>的成立时间少于</w:t>
      </w:r>
      <w:r w:rsidR="00AE766F">
        <w:rPr>
          <w:rFonts w:hAnsi="宋体" w:cs="Times New Roman" w:hint="eastAsia"/>
          <w:b/>
          <w:bCs/>
          <w:color w:val="000000" w:themeColor="text1"/>
        </w:rPr>
        <w:t>参选人</w:t>
      </w:r>
      <w:r>
        <w:rPr>
          <w:rFonts w:hAnsi="宋体" w:cs="Times New Roman" w:hint="eastAsia"/>
          <w:b/>
          <w:bCs/>
          <w:color w:val="000000" w:themeColor="text1"/>
        </w:rPr>
        <w:t>须知前附表规定期限的，应提供成立以来的上述缴款证明。</w:t>
      </w:r>
    </w:p>
    <w:p w14:paraId="2D237842" w14:textId="64E818E7" w:rsidR="009457FE" w:rsidRDefault="008C349A">
      <w:pPr>
        <w:pStyle w:val="a8"/>
        <w:spacing w:line="360" w:lineRule="auto"/>
        <w:ind w:leftChars="200" w:left="420" w:firstLineChars="304" w:firstLine="641"/>
        <w:rPr>
          <w:rFonts w:ascii="Cambria" w:hAnsi="Cambria" w:cs="Times New Roman"/>
          <w:b/>
          <w:bCs/>
          <w:color w:val="000000" w:themeColor="text1"/>
          <w:sz w:val="24"/>
          <w:szCs w:val="24"/>
        </w:rPr>
      </w:pPr>
      <w:r>
        <w:rPr>
          <w:rFonts w:hAnsi="宋体" w:cs="Times New Roman" w:hint="eastAsia"/>
          <w:b/>
          <w:bCs/>
          <w:color w:val="000000" w:themeColor="text1"/>
        </w:rPr>
        <w:t>依法免税或不需要缴纳社会保障资金的</w:t>
      </w:r>
      <w:r w:rsidR="00AE766F">
        <w:rPr>
          <w:rFonts w:hAnsi="宋体" w:cs="Times New Roman" w:hint="eastAsia"/>
          <w:b/>
          <w:bCs/>
          <w:color w:val="000000" w:themeColor="text1"/>
        </w:rPr>
        <w:t>参选人</w:t>
      </w:r>
      <w:r>
        <w:rPr>
          <w:rFonts w:hAnsi="宋体" w:cs="Times New Roman" w:hint="eastAsia"/>
          <w:b/>
          <w:bCs/>
          <w:color w:val="000000" w:themeColor="text1"/>
        </w:rPr>
        <w:t>，应提供依法免税或不需要缴纳社会保障资金的证明。</w:t>
      </w:r>
      <w:r>
        <w:rPr>
          <w:rFonts w:hAnsi="宋体" w:cs="Times New Roman" w:hint="eastAsia"/>
          <w:b/>
          <w:bCs/>
          <w:color w:val="000000" w:themeColor="text1"/>
        </w:rPr>
        <w:br w:type="page"/>
      </w:r>
      <w:r>
        <w:rPr>
          <w:rFonts w:ascii="Cambria" w:hAnsi="Cambria" w:cs="Times New Roman" w:hint="eastAsia"/>
          <w:b/>
          <w:bCs/>
          <w:color w:val="000000" w:themeColor="text1"/>
          <w:sz w:val="24"/>
          <w:szCs w:val="24"/>
        </w:rPr>
        <w:lastRenderedPageBreak/>
        <w:t xml:space="preserve">　附件</w:t>
      </w:r>
      <w:r>
        <w:rPr>
          <w:rFonts w:ascii="Cambria" w:hAnsi="Cambria" w:cs="Times New Roman" w:hint="eastAsia"/>
          <w:b/>
          <w:bCs/>
          <w:color w:val="000000" w:themeColor="text1"/>
          <w:sz w:val="24"/>
          <w:szCs w:val="24"/>
        </w:rPr>
        <w:t>5</w:t>
      </w:r>
    </w:p>
    <w:p w14:paraId="44C944CF" w14:textId="77777777" w:rsidR="009457FE" w:rsidRDefault="009457FE">
      <w:pPr>
        <w:pStyle w:val="a8"/>
        <w:spacing w:line="360" w:lineRule="auto"/>
        <w:ind w:firstLineChars="200" w:firstLine="482"/>
        <w:jc w:val="center"/>
        <w:rPr>
          <w:rFonts w:hAnsi="宋体" w:cs="Times New Roman" w:hint="eastAsia"/>
          <w:b/>
          <w:color w:val="000000" w:themeColor="text1"/>
          <w:sz w:val="24"/>
          <w:szCs w:val="24"/>
        </w:rPr>
      </w:pPr>
    </w:p>
    <w:p w14:paraId="786181F4" w14:textId="607812FD"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参加</w:t>
      </w:r>
      <w:r w:rsidR="00CE4A6F">
        <w:rPr>
          <w:rFonts w:hAnsi="宋体" w:cs="Times New Roman" w:hint="eastAsia"/>
          <w:b/>
          <w:color w:val="000000" w:themeColor="text1"/>
          <w:sz w:val="24"/>
          <w:szCs w:val="24"/>
        </w:rPr>
        <w:t>比选</w:t>
      </w:r>
      <w:r>
        <w:rPr>
          <w:rFonts w:hAnsi="宋体" w:cs="Times New Roman" w:hint="eastAsia"/>
          <w:b/>
          <w:color w:val="000000" w:themeColor="text1"/>
          <w:sz w:val="24"/>
          <w:szCs w:val="24"/>
        </w:rPr>
        <w:t>采购活动前三年内在经营活动中没有重大违法记录的书面声明</w:t>
      </w:r>
    </w:p>
    <w:p w14:paraId="4FC355CA" w14:textId="77777777" w:rsidR="009457FE" w:rsidRDefault="009457FE">
      <w:pPr>
        <w:pStyle w:val="a8"/>
        <w:spacing w:line="360" w:lineRule="auto"/>
        <w:rPr>
          <w:rFonts w:hAnsi="宋体" w:cs="Times New Roman" w:hint="eastAsia"/>
          <w:color w:val="000000" w:themeColor="text1"/>
        </w:rPr>
      </w:pPr>
    </w:p>
    <w:p w14:paraId="13BF12CF" w14:textId="63570EAB" w:rsidR="009457FE" w:rsidRDefault="008C349A">
      <w:pPr>
        <w:pStyle w:val="a8"/>
        <w:spacing w:line="360" w:lineRule="auto"/>
        <w:rPr>
          <w:rFonts w:hAnsi="宋体" w:cs="MingLiU_HKSCS" w:hint="eastAsia"/>
          <w:color w:val="000000" w:themeColor="text1"/>
        </w:rPr>
      </w:pPr>
      <w:r>
        <w:rPr>
          <w:rFonts w:hAnsi="宋体" w:cs="Times New Roman" w:hint="eastAsia"/>
          <w:color w:val="000000" w:themeColor="text1"/>
        </w:rPr>
        <w:t>致</w:t>
      </w:r>
      <w:r>
        <w:rPr>
          <w:rFonts w:hAnsi="宋体" w:cs="Times New Roman"/>
          <w:color w:val="000000" w:themeColor="text1"/>
        </w:rPr>
        <w:t>________(</w:t>
      </w:r>
      <w:r w:rsidR="00AE766F">
        <w:rPr>
          <w:rFonts w:hAnsi="宋体" w:cs="Times New Roman" w:hint="eastAsia"/>
          <w:color w:val="000000" w:themeColor="text1"/>
        </w:rPr>
        <w:t>比选人</w:t>
      </w:r>
      <w:r>
        <w:rPr>
          <w:rFonts w:hAnsi="宋体" w:cs="Times New Roman"/>
          <w:color w:val="000000" w:themeColor="text1"/>
        </w:rPr>
        <w:t>)</w:t>
      </w:r>
      <w:r>
        <w:rPr>
          <w:rFonts w:hAnsi="宋体" w:cs="Times New Roman" w:hint="eastAsia"/>
          <w:color w:val="000000" w:themeColor="text1"/>
        </w:rPr>
        <w:t>：</w:t>
      </w:r>
    </w:p>
    <w:p w14:paraId="24413C4F" w14:textId="77777777" w:rsidR="009457FE" w:rsidRDefault="009457FE">
      <w:pPr>
        <w:pStyle w:val="a8"/>
        <w:spacing w:line="360" w:lineRule="auto"/>
        <w:ind w:firstLineChars="200" w:firstLine="420"/>
        <w:rPr>
          <w:rFonts w:hAnsi="宋体" w:cs="Times New Roman" w:hint="eastAsia"/>
          <w:color w:val="000000" w:themeColor="text1"/>
        </w:rPr>
      </w:pPr>
    </w:p>
    <w:p w14:paraId="75B36382"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我单位在参加采购活动前三年内在经营活动中没有《政府采购法》第二十二条第一款第</w:t>
      </w:r>
      <w:r>
        <w:rPr>
          <w:rFonts w:hAnsi="宋体" w:cs="Times New Roman"/>
          <w:color w:val="000000" w:themeColor="text1"/>
        </w:rPr>
        <w:t>(</w:t>
      </w:r>
      <w:r>
        <w:rPr>
          <w:rFonts w:hAnsi="宋体" w:cs="Times New Roman" w:hint="eastAsia"/>
          <w:color w:val="000000" w:themeColor="text1"/>
        </w:rPr>
        <w:t>五</w:t>
      </w:r>
      <w:r>
        <w:rPr>
          <w:rFonts w:hAnsi="宋体" w:cs="Times New Roman"/>
          <w:color w:val="000000" w:themeColor="text1"/>
        </w:rPr>
        <w:t>)</w:t>
      </w:r>
      <w:r>
        <w:rPr>
          <w:rFonts w:hAnsi="宋体" w:cs="Times New Roman" w:hint="eastAsia"/>
          <w:color w:val="000000" w:themeColor="text1"/>
        </w:rPr>
        <w:t>项所称重大违法记录</w:t>
      </w:r>
      <w:r>
        <w:rPr>
          <w:rFonts w:hAnsi="宋体" w:cs="MingLiU_HKSCS" w:hint="eastAsia"/>
          <w:color w:val="000000" w:themeColor="text1"/>
        </w:rPr>
        <w:t>，</w:t>
      </w:r>
      <w:r>
        <w:rPr>
          <w:rFonts w:hAnsi="宋体" w:cs="Times New Roman" w:hint="eastAsia"/>
          <w:color w:val="000000" w:themeColor="text1"/>
        </w:rPr>
        <w:t>包括：</w:t>
      </w:r>
    </w:p>
    <w:p w14:paraId="7DFD76FF" w14:textId="77777777"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我单位或者其法定代表人、董事、监事、高级管理人员、项目负责人未因经营活动中的违法行为受到刑事处罚或者责令停产停业、吊销许可证或者执照、较大数额罚款等行政处罚。</w:t>
      </w:r>
    </w:p>
    <w:p w14:paraId="7FCB0FBE" w14:textId="4C826050"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我方保证：在近三年（扣除</w:t>
      </w:r>
      <w:r w:rsidR="008F4266">
        <w:rPr>
          <w:rFonts w:hAnsi="宋体" w:cs="Times New Roman" w:hint="eastAsia"/>
          <w:color w:val="000000" w:themeColor="text1"/>
        </w:rPr>
        <w:t>参选</w:t>
      </w:r>
      <w:r>
        <w:rPr>
          <w:rFonts w:hAnsi="宋体" w:cs="Times New Roman" w:hint="eastAsia"/>
          <w:color w:val="000000" w:themeColor="text1"/>
        </w:rPr>
        <w:t>截止日当月往前顺推三年）内我单位或其单位负责人、拟委任的项目负责人均无行贿犯罪行为。</w:t>
      </w:r>
    </w:p>
    <w:p w14:paraId="2C27D6A6" w14:textId="03B72F22"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我方保证：本公司与本项目其他</w:t>
      </w:r>
      <w:r w:rsidR="00AE766F">
        <w:rPr>
          <w:rFonts w:hAnsi="宋体" w:cs="Times New Roman" w:hint="eastAsia"/>
          <w:color w:val="000000" w:themeColor="text1"/>
        </w:rPr>
        <w:t>参选人</w:t>
      </w:r>
      <w:r>
        <w:rPr>
          <w:rFonts w:hAnsi="宋体" w:cs="Times New Roman" w:hint="eastAsia"/>
          <w:color w:val="000000" w:themeColor="text1"/>
        </w:rPr>
        <w:t>不存在“法定代表人（单位负责人）为同一人或者存在控股、管理关系（如母公司、全资子公司及其控股公司）”的情况。</w:t>
      </w:r>
    </w:p>
    <w:p w14:paraId="0F626411" w14:textId="77777777" w:rsidR="009457FE" w:rsidRDefault="009457FE">
      <w:pPr>
        <w:pStyle w:val="a8"/>
        <w:spacing w:line="360" w:lineRule="auto"/>
        <w:ind w:firstLineChars="200" w:firstLine="420"/>
        <w:rPr>
          <w:rFonts w:hAnsi="宋体" w:cs="Times New Roman" w:hint="eastAsia"/>
          <w:color w:val="000000" w:themeColor="text1"/>
        </w:rPr>
      </w:pPr>
    </w:p>
    <w:p w14:paraId="4CA597C6"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特此声明！</w:t>
      </w:r>
    </w:p>
    <w:p w14:paraId="07BC583B" w14:textId="77777777" w:rsidR="009457FE" w:rsidRDefault="009457FE">
      <w:pPr>
        <w:pStyle w:val="a8"/>
        <w:spacing w:line="360" w:lineRule="auto"/>
        <w:ind w:firstLineChars="200" w:firstLine="420"/>
        <w:rPr>
          <w:rFonts w:hAnsi="宋体" w:cs="MingLiU_HKSCS" w:hint="eastAsia"/>
          <w:color w:val="000000" w:themeColor="text1"/>
        </w:rPr>
      </w:pPr>
    </w:p>
    <w:p w14:paraId="5F9185FB" w14:textId="502F26F6"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6CCDD10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2ED85055"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3B8EAA9D" w14:textId="7B0AD7CD" w:rsidR="009457FE" w:rsidRDefault="008C349A">
      <w:pPr>
        <w:pStyle w:val="6"/>
        <w:rPr>
          <w:color w:val="000000" w:themeColor="text1"/>
        </w:rPr>
      </w:pPr>
      <w:r>
        <w:rPr>
          <w:rFonts w:hAnsi="宋体"/>
          <w:color w:val="000000" w:themeColor="text1"/>
        </w:rPr>
        <w:br w:type="page"/>
      </w:r>
      <w:r>
        <w:rPr>
          <w:rFonts w:hint="eastAsia"/>
          <w:color w:val="000000" w:themeColor="text1"/>
        </w:rPr>
        <w:lastRenderedPageBreak/>
        <w:t xml:space="preserve">　　附件</w:t>
      </w:r>
      <w:r>
        <w:rPr>
          <w:rFonts w:hint="eastAsia"/>
          <w:color w:val="000000" w:themeColor="text1"/>
        </w:rPr>
        <w:t>6</w:t>
      </w:r>
      <w:r>
        <w:rPr>
          <w:rFonts w:hint="eastAsia"/>
          <w:color w:val="000000" w:themeColor="text1"/>
        </w:rPr>
        <w:t xml:space="preserve">　</w:t>
      </w:r>
      <w:r w:rsidR="00AE766F">
        <w:rPr>
          <w:rFonts w:hint="eastAsia"/>
          <w:color w:val="000000" w:themeColor="text1"/>
        </w:rPr>
        <w:t>参选人</w:t>
      </w:r>
      <w:r>
        <w:rPr>
          <w:rFonts w:hint="eastAsia"/>
          <w:color w:val="000000" w:themeColor="text1"/>
        </w:rPr>
        <w:t>符合法律、行政法规规定的其他条件的书面声明</w:t>
      </w:r>
    </w:p>
    <w:p w14:paraId="6B342BCA" w14:textId="77777777" w:rsidR="009457FE" w:rsidRDefault="009457FE">
      <w:pPr>
        <w:pStyle w:val="a8"/>
        <w:spacing w:line="360" w:lineRule="auto"/>
        <w:ind w:firstLineChars="200" w:firstLine="482"/>
        <w:jc w:val="center"/>
        <w:rPr>
          <w:rFonts w:hAnsi="宋体" w:cs="Times New Roman" w:hint="eastAsia"/>
          <w:b/>
          <w:color w:val="000000" w:themeColor="text1"/>
          <w:sz w:val="24"/>
          <w:szCs w:val="24"/>
        </w:rPr>
      </w:pPr>
    </w:p>
    <w:p w14:paraId="4B80CDA8" w14:textId="7DCCD7A0" w:rsidR="009457FE" w:rsidRDefault="00AE766F">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参选人符合法律、行政法规规定的其他条件的书面声明</w:t>
      </w:r>
    </w:p>
    <w:p w14:paraId="275E87D1" w14:textId="77777777" w:rsidR="009457FE" w:rsidRDefault="009457FE">
      <w:pPr>
        <w:pStyle w:val="a8"/>
        <w:spacing w:line="360" w:lineRule="auto"/>
        <w:rPr>
          <w:rFonts w:hAnsi="宋体" w:cs="Times New Roman" w:hint="eastAsia"/>
          <w:color w:val="000000" w:themeColor="text1"/>
        </w:rPr>
      </w:pPr>
    </w:p>
    <w:p w14:paraId="708D11F9" w14:textId="6A3B23B4" w:rsidR="009457FE" w:rsidRDefault="008C349A">
      <w:pPr>
        <w:pStyle w:val="a8"/>
        <w:spacing w:line="360" w:lineRule="auto"/>
        <w:rPr>
          <w:rFonts w:hAnsi="宋体" w:cs="MingLiU_HKSCS" w:hint="eastAsia"/>
          <w:color w:val="000000" w:themeColor="text1"/>
        </w:rPr>
      </w:pPr>
      <w:r>
        <w:rPr>
          <w:rFonts w:hAnsi="宋体" w:cs="Times New Roman" w:hint="eastAsia"/>
          <w:color w:val="000000" w:themeColor="text1"/>
        </w:rPr>
        <w:t>致</w:t>
      </w:r>
      <w:r>
        <w:rPr>
          <w:rFonts w:hAnsi="宋体" w:cs="Times New Roman"/>
          <w:color w:val="000000" w:themeColor="text1"/>
        </w:rPr>
        <w:t>________(</w:t>
      </w:r>
      <w:r w:rsidR="00AE766F">
        <w:rPr>
          <w:rFonts w:hAnsi="宋体" w:cs="Times New Roman" w:hint="eastAsia"/>
          <w:color w:val="000000" w:themeColor="text1"/>
        </w:rPr>
        <w:t>比选人</w:t>
      </w:r>
      <w:r>
        <w:rPr>
          <w:rFonts w:hAnsi="宋体" w:cs="Times New Roman"/>
          <w:color w:val="000000" w:themeColor="text1"/>
        </w:rPr>
        <w:t>)</w:t>
      </w:r>
      <w:r>
        <w:rPr>
          <w:rFonts w:hAnsi="宋体" w:cs="Times New Roman" w:hint="eastAsia"/>
          <w:color w:val="000000" w:themeColor="text1"/>
        </w:rPr>
        <w:t>：</w:t>
      </w:r>
    </w:p>
    <w:p w14:paraId="6EF76E5F" w14:textId="77777777" w:rsidR="009457FE" w:rsidRDefault="009457FE">
      <w:pPr>
        <w:pStyle w:val="a8"/>
        <w:spacing w:line="360" w:lineRule="auto"/>
        <w:ind w:firstLineChars="200" w:firstLine="420"/>
        <w:rPr>
          <w:rFonts w:hAnsi="宋体" w:cs="Times New Roman" w:hint="eastAsia"/>
          <w:color w:val="000000" w:themeColor="text1"/>
        </w:rPr>
      </w:pPr>
    </w:p>
    <w:p w14:paraId="25522887"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我单位在参加本次采购活动符合法律、行政法规规定的其他条件。</w:t>
      </w:r>
    </w:p>
    <w:p w14:paraId="5BE979D0" w14:textId="77777777" w:rsidR="009457FE" w:rsidRDefault="009457FE">
      <w:pPr>
        <w:pStyle w:val="a8"/>
        <w:spacing w:line="360" w:lineRule="auto"/>
        <w:ind w:firstLineChars="200" w:firstLine="420"/>
        <w:rPr>
          <w:rFonts w:hAnsi="宋体" w:cs="Times New Roman" w:hint="eastAsia"/>
          <w:color w:val="000000" w:themeColor="text1"/>
        </w:rPr>
      </w:pPr>
    </w:p>
    <w:p w14:paraId="26F3184D"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特此声明！</w:t>
      </w:r>
    </w:p>
    <w:p w14:paraId="56F7FF7D" w14:textId="77777777" w:rsidR="009457FE" w:rsidRDefault="009457FE">
      <w:pPr>
        <w:pStyle w:val="a8"/>
        <w:spacing w:line="360" w:lineRule="auto"/>
        <w:ind w:firstLineChars="200" w:firstLine="420"/>
        <w:rPr>
          <w:rFonts w:hAnsi="宋体" w:cs="MingLiU_HKSCS" w:hint="eastAsia"/>
          <w:color w:val="000000" w:themeColor="text1"/>
        </w:rPr>
      </w:pPr>
    </w:p>
    <w:p w14:paraId="03113D20" w14:textId="5BB8C5EB" w:rsidR="009457FE" w:rsidRDefault="00AE766F">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参选人名称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47629884"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w:t>
      </w:r>
    </w:p>
    <w:p w14:paraId="2C81DA05"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0C95C909" w14:textId="77777777" w:rsidR="009457FE" w:rsidRDefault="009457FE">
      <w:pPr>
        <w:pStyle w:val="a8"/>
        <w:spacing w:line="360" w:lineRule="auto"/>
        <w:ind w:firstLineChars="200" w:firstLine="420"/>
        <w:rPr>
          <w:rFonts w:hAnsi="宋体" w:cs="Times New Roman" w:hint="eastAsia"/>
          <w:color w:val="000000" w:themeColor="text1"/>
        </w:rPr>
      </w:pPr>
    </w:p>
    <w:p w14:paraId="694E223A" w14:textId="77777777" w:rsidR="009457FE" w:rsidRDefault="008C349A">
      <w:pPr>
        <w:pStyle w:val="6"/>
        <w:rPr>
          <w:color w:val="000000" w:themeColor="text1"/>
        </w:rPr>
      </w:pPr>
      <w:r>
        <w:rPr>
          <w:rFonts w:ascii="Times New Roman" w:hAnsi="Times New Roman"/>
          <w:color w:val="000000" w:themeColor="text1"/>
        </w:rPr>
        <w:br w:type="page"/>
      </w:r>
      <w:r>
        <w:rPr>
          <w:rFonts w:hint="eastAsia"/>
          <w:color w:val="000000" w:themeColor="text1"/>
        </w:rPr>
        <w:lastRenderedPageBreak/>
        <w:t xml:space="preserve">　　附件</w:t>
      </w:r>
      <w:r>
        <w:rPr>
          <w:rFonts w:hint="eastAsia"/>
          <w:color w:val="000000" w:themeColor="text1"/>
        </w:rPr>
        <w:t>7-1</w:t>
      </w:r>
      <w:r>
        <w:rPr>
          <w:rFonts w:hint="eastAsia"/>
          <w:color w:val="000000" w:themeColor="text1"/>
        </w:rPr>
        <w:t>：中小企业声明函</w:t>
      </w:r>
    </w:p>
    <w:p w14:paraId="7584019B" w14:textId="77777777" w:rsidR="009457FE" w:rsidRDefault="008C349A">
      <w:pPr>
        <w:pStyle w:val="a8"/>
        <w:spacing w:line="360" w:lineRule="auto"/>
        <w:ind w:firstLineChars="200" w:firstLine="482"/>
        <w:jc w:val="center"/>
        <w:rPr>
          <w:rFonts w:hAnsi="宋体" w:cs="Times New Roman" w:hint="eastAsia"/>
          <w:b/>
          <w:color w:val="000000" w:themeColor="text1"/>
          <w:sz w:val="24"/>
          <w:szCs w:val="24"/>
        </w:rPr>
      </w:pPr>
      <w:r>
        <w:rPr>
          <w:rFonts w:hAnsi="宋体" w:cs="Times New Roman" w:hint="eastAsia"/>
          <w:b/>
          <w:color w:val="000000" w:themeColor="text1"/>
          <w:sz w:val="24"/>
          <w:szCs w:val="24"/>
        </w:rPr>
        <w:t>中小企业声明函（服务）</w:t>
      </w:r>
    </w:p>
    <w:p w14:paraId="643E7EC8" w14:textId="77777777" w:rsidR="009457FE" w:rsidRDefault="009457FE">
      <w:pPr>
        <w:pStyle w:val="a8"/>
        <w:spacing w:line="360" w:lineRule="auto"/>
        <w:ind w:firstLineChars="200" w:firstLine="420"/>
        <w:rPr>
          <w:rFonts w:hAnsi="宋体" w:cs="宋体" w:hint="eastAsia"/>
          <w:color w:val="000000" w:themeColor="text1"/>
        </w:rPr>
      </w:pPr>
    </w:p>
    <w:p w14:paraId="4C92B904" w14:textId="1A309F1A" w:rsidR="009457FE" w:rsidRDefault="008C349A">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据《政府采购促进中小企业发展管理办法》（财库﹝2020﹞46 号）的规定，本公司（联合体）参加</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中国科学院上海有机化学研究所</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2</w:t>
      </w:r>
      <w:r w:rsidR="008F19FF">
        <w:rPr>
          <w:rFonts w:ascii="宋体" w:hAnsi="宋体" w:cs="宋体"/>
          <w:b/>
          <w:bCs/>
          <w:color w:val="000000" w:themeColor="text1"/>
          <w:szCs w:val="21"/>
          <w:u w:val="single"/>
        </w:rPr>
        <w:t>026</w:t>
      </w:r>
      <w:r>
        <w:rPr>
          <w:rFonts w:ascii="宋体" w:hAnsi="宋体" w:cs="宋体" w:hint="eastAsia"/>
          <w:b/>
          <w:bCs/>
          <w:color w:val="000000" w:themeColor="text1"/>
          <w:szCs w:val="21"/>
          <w:u w:val="single"/>
        </w:rPr>
        <w:t>年</w:t>
      </w:r>
      <w:r w:rsidR="008F19FF">
        <w:rPr>
          <w:rFonts w:ascii="宋体" w:hAnsi="宋体" w:cs="宋体" w:hint="eastAsia"/>
          <w:b/>
          <w:bCs/>
          <w:color w:val="000000" w:themeColor="text1"/>
          <w:szCs w:val="21"/>
          <w:u w:val="single"/>
        </w:rPr>
        <w:t>临港</w:t>
      </w:r>
      <w:r>
        <w:rPr>
          <w:rFonts w:ascii="宋体" w:hAnsi="宋体" w:cs="宋体" w:hint="eastAsia"/>
          <w:b/>
          <w:bCs/>
          <w:color w:val="000000" w:themeColor="text1"/>
          <w:szCs w:val="21"/>
          <w:u w:val="single"/>
        </w:rPr>
        <w:t>园区管理服务项目（保安）服务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采购活动，服务全部由符合政策要求的中小企业承接。相关企业（含联合体中的中小企业、签订分包意向协议的中小企业）的具体情况如下：</w:t>
      </w:r>
    </w:p>
    <w:p w14:paraId="33D099AF"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安保服务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，属于</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租赁和商务服务业</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；承接企业为</w:t>
      </w:r>
      <w:r>
        <w:rPr>
          <w:rFonts w:ascii="宋体" w:hAnsi="宋体" w:cs="宋体" w:hint="eastAsia"/>
          <w:color w:val="000000" w:themeColor="text1"/>
          <w:szCs w:val="21"/>
          <w:u w:val="single"/>
        </w:rPr>
        <w:t xml:space="preserve">         （企业名称）   </w:t>
      </w:r>
      <w:r>
        <w:rPr>
          <w:rFonts w:ascii="宋体" w:hAnsi="宋体" w:cs="宋体" w:hint="eastAsia"/>
          <w:color w:val="000000" w:themeColor="text1"/>
          <w:szCs w:val="21"/>
        </w:rPr>
        <w:t>，从业人员</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人，营业收入为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万元，资产总额为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万元</w:t>
      </w:r>
      <w:r>
        <w:rPr>
          <w:rFonts w:ascii="宋体" w:hAnsi="宋体" w:cs="宋体" w:hint="eastAsia"/>
          <w:color w:val="000000" w:themeColor="text1"/>
          <w:szCs w:val="21"/>
          <w:vertAlign w:val="superscript"/>
        </w:rPr>
        <w:t>1</w:t>
      </w:r>
      <w:r>
        <w:rPr>
          <w:rFonts w:ascii="宋体" w:hAnsi="宋体" w:cs="宋体" w:hint="eastAsia"/>
          <w:color w:val="000000" w:themeColor="text1"/>
          <w:szCs w:val="21"/>
        </w:rPr>
        <w:t>，属于</w:t>
      </w:r>
      <w:r>
        <w:rPr>
          <w:rFonts w:ascii="宋体" w:hAnsi="宋体" w:cs="宋体" w:hint="eastAsia"/>
          <w:color w:val="000000" w:themeColor="text1"/>
          <w:szCs w:val="21"/>
          <w:u w:val="single"/>
        </w:rPr>
        <w:t xml:space="preserve">      </w:t>
      </w:r>
      <w:r>
        <w:rPr>
          <w:rFonts w:ascii="宋体" w:hAnsi="宋体" w:cs="宋体" w:hint="eastAsia"/>
          <w:b/>
          <w:bCs/>
          <w:color w:val="000000" w:themeColor="text1"/>
          <w:szCs w:val="21"/>
          <w:u w:val="single"/>
        </w:rPr>
        <w:t xml:space="preserve">（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中型企业、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小型企业、     </w:t>
      </w:r>
      <w:r>
        <w:rPr>
          <w:rFonts w:ascii="宋体" w:hAnsi="宋体" w:cs="宋体" w:hint="eastAsia"/>
          <w:b/>
          <w:bCs/>
          <w:color w:val="000000" w:themeColor="text1"/>
          <w:szCs w:val="21"/>
          <w:u w:val="single"/>
        </w:rPr>
        <w:sym w:font="Wingdings 2" w:char="00A3"/>
      </w:r>
      <w:r>
        <w:rPr>
          <w:rFonts w:ascii="宋体" w:hAnsi="宋体" w:cs="宋体" w:hint="eastAsia"/>
          <w:b/>
          <w:bCs/>
          <w:color w:val="000000" w:themeColor="text1"/>
          <w:szCs w:val="21"/>
          <w:u w:val="single"/>
        </w:rPr>
        <w:t xml:space="preserve"> 微型企业    ）     </w:t>
      </w:r>
      <w:r>
        <w:rPr>
          <w:rFonts w:ascii="宋体" w:hAnsi="宋体" w:cs="宋体" w:hint="eastAsia"/>
          <w:color w:val="000000" w:themeColor="text1"/>
          <w:szCs w:val="21"/>
        </w:rPr>
        <w:t>；</w:t>
      </w:r>
    </w:p>
    <w:p w14:paraId="64A49022"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w:t>
      </w:r>
    </w:p>
    <w:p w14:paraId="183A6616" w14:textId="77777777" w:rsidR="009457FE" w:rsidRDefault="009457FE">
      <w:pPr>
        <w:spacing w:line="360" w:lineRule="auto"/>
        <w:jc w:val="left"/>
        <w:rPr>
          <w:rFonts w:ascii="宋体" w:hAnsi="宋体" w:cs="宋体" w:hint="eastAsia"/>
          <w:color w:val="000000" w:themeColor="text1"/>
          <w:szCs w:val="21"/>
        </w:rPr>
      </w:pPr>
    </w:p>
    <w:p w14:paraId="136B0587" w14:textId="77777777" w:rsidR="009457FE" w:rsidRDefault="008C349A">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以上企业，不属于大企业的分支机构，不存在控股股东为大企业的情形，也不存在与大企业的负责人为同一人的情形。</w:t>
      </w:r>
    </w:p>
    <w:p w14:paraId="0BBFD3FA" w14:textId="77777777" w:rsidR="009457FE" w:rsidRDefault="008C349A">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本企业对上述声明内容的真实性负责。如有虚假，将依法承担相应责任。</w:t>
      </w:r>
    </w:p>
    <w:p w14:paraId="5933DFAE" w14:textId="77777777" w:rsidR="009457FE" w:rsidRDefault="009457FE">
      <w:pPr>
        <w:spacing w:line="360" w:lineRule="auto"/>
        <w:jc w:val="left"/>
        <w:rPr>
          <w:rFonts w:ascii="宋体" w:hAnsi="宋体" w:cs="宋体" w:hint="eastAsia"/>
          <w:color w:val="000000" w:themeColor="text1"/>
          <w:szCs w:val="21"/>
        </w:rPr>
      </w:pPr>
    </w:p>
    <w:p w14:paraId="36190974" w14:textId="77777777" w:rsidR="009457FE" w:rsidRDefault="009457FE">
      <w:pPr>
        <w:spacing w:line="360" w:lineRule="auto"/>
        <w:jc w:val="left"/>
        <w:rPr>
          <w:rFonts w:ascii="宋体" w:hAnsi="宋体" w:cs="宋体" w:hint="eastAsia"/>
          <w:color w:val="000000" w:themeColor="text1"/>
          <w:szCs w:val="21"/>
        </w:rPr>
      </w:pPr>
    </w:p>
    <w:p w14:paraId="798C688D"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企业名称（盖章）：</w:t>
      </w:r>
    </w:p>
    <w:p w14:paraId="1A93D905" w14:textId="77777777" w:rsidR="009457FE" w:rsidRDefault="009457FE">
      <w:pPr>
        <w:spacing w:line="360" w:lineRule="auto"/>
        <w:jc w:val="left"/>
        <w:rPr>
          <w:rFonts w:ascii="宋体" w:hAnsi="宋体" w:cs="宋体" w:hint="eastAsia"/>
          <w:color w:val="000000" w:themeColor="text1"/>
          <w:sz w:val="24"/>
          <w:szCs w:val="24"/>
        </w:rPr>
      </w:pPr>
    </w:p>
    <w:p w14:paraId="34F94898" w14:textId="77777777" w:rsidR="009457FE" w:rsidRDefault="009457FE">
      <w:pPr>
        <w:spacing w:line="360" w:lineRule="auto"/>
        <w:jc w:val="left"/>
        <w:rPr>
          <w:rFonts w:ascii="宋体" w:hAnsi="宋体" w:cs="宋体" w:hint="eastAsia"/>
          <w:color w:val="000000" w:themeColor="text1"/>
          <w:sz w:val="24"/>
          <w:szCs w:val="24"/>
        </w:rPr>
      </w:pPr>
    </w:p>
    <w:p w14:paraId="5A62B666" w14:textId="77777777" w:rsidR="009457FE" w:rsidRDefault="008C349A">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日期：</w:t>
      </w:r>
    </w:p>
    <w:p w14:paraId="17FC5653" w14:textId="77777777" w:rsidR="009457FE" w:rsidRDefault="009457FE">
      <w:pPr>
        <w:pStyle w:val="a8"/>
        <w:spacing w:line="360" w:lineRule="auto"/>
        <w:ind w:firstLineChars="200" w:firstLine="420"/>
        <w:jc w:val="right"/>
        <w:rPr>
          <w:rFonts w:hAnsi="宋体" w:cs="宋体" w:hint="eastAsia"/>
          <w:color w:val="000000" w:themeColor="text1"/>
        </w:rPr>
      </w:pPr>
    </w:p>
    <w:p w14:paraId="46887DE0" w14:textId="77777777" w:rsidR="009457FE" w:rsidRDefault="008C349A">
      <w:pPr>
        <w:pStyle w:val="a8"/>
        <w:spacing w:line="360" w:lineRule="auto"/>
        <w:rPr>
          <w:rFonts w:hAnsi="宋体" w:cs="MingLiU_HKSCS" w:hint="eastAsia"/>
          <w:color w:val="000000" w:themeColor="text1"/>
        </w:rPr>
      </w:pPr>
      <w:r>
        <w:rPr>
          <w:rFonts w:hAnsi="宋体" w:cs="宋体" w:hint="eastAsia"/>
          <w:color w:val="000000" w:themeColor="text1"/>
          <w:vertAlign w:val="superscript"/>
        </w:rPr>
        <w:t>1</w:t>
      </w:r>
      <w:r>
        <w:rPr>
          <w:rFonts w:hAnsi="宋体" w:cs="宋体" w:hint="eastAsia"/>
          <w:color w:val="000000" w:themeColor="text1"/>
        </w:rPr>
        <w:t xml:space="preserve"> 从业人员、营业收入、资产总额填报上一年度数据，无上一年度数据的新成立企业可不填</w:t>
      </w:r>
      <w:r>
        <w:rPr>
          <w:rFonts w:hAnsi="宋体" w:hint="eastAsia"/>
          <w:color w:val="000000" w:themeColor="text1"/>
        </w:rPr>
        <w:t>报。</w:t>
      </w:r>
    </w:p>
    <w:p w14:paraId="7D51DE67" w14:textId="77777777" w:rsidR="009457FE" w:rsidRDefault="009457FE">
      <w:pPr>
        <w:pStyle w:val="a8"/>
        <w:spacing w:line="360" w:lineRule="auto"/>
        <w:ind w:firstLineChars="200" w:firstLine="420"/>
        <w:rPr>
          <w:rFonts w:hAnsi="宋体" w:cs="Times New Roman" w:hint="eastAsia"/>
          <w:color w:val="000000" w:themeColor="text1"/>
        </w:rPr>
      </w:pPr>
    </w:p>
    <w:p w14:paraId="48CE0210"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备注：填写前请认真阅读《工业和信息化部、国家统计局、国家发展和改革委员会、财政部关于印发中小企业划型标准规定的通知》</w:t>
      </w:r>
      <w:r>
        <w:rPr>
          <w:rFonts w:hAnsi="宋体" w:cs="Times New Roman"/>
          <w:b/>
          <w:color w:val="000000" w:themeColor="text1"/>
        </w:rPr>
        <w:t>(</w:t>
      </w:r>
      <w:r>
        <w:rPr>
          <w:rFonts w:hAnsi="宋体" w:cs="Times New Roman" w:hint="eastAsia"/>
          <w:b/>
          <w:color w:val="000000" w:themeColor="text1"/>
        </w:rPr>
        <w:t>工信部联企业〔</w:t>
      </w:r>
      <w:r>
        <w:rPr>
          <w:rFonts w:hAnsi="宋体" w:cs="Times New Roman"/>
          <w:b/>
          <w:color w:val="000000" w:themeColor="text1"/>
        </w:rPr>
        <w:t>2011</w:t>
      </w:r>
      <w:r>
        <w:rPr>
          <w:rFonts w:hAnsi="宋体" w:cs="Times New Roman" w:hint="eastAsia"/>
          <w:b/>
          <w:color w:val="000000" w:themeColor="text1"/>
        </w:rPr>
        <w:t>〕</w:t>
      </w:r>
      <w:r>
        <w:rPr>
          <w:rFonts w:hAnsi="宋体" w:cs="Times New Roman"/>
          <w:b/>
          <w:color w:val="000000" w:themeColor="text1"/>
        </w:rPr>
        <w:t>300</w:t>
      </w:r>
      <w:r>
        <w:rPr>
          <w:rFonts w:hAnsi="宋体" w:cs="Times New Roman" w:hint="eastAsia"/>
          <w:b/>
          <w:color w:val="000000" w:themeColor="text1"/>
        </w:rPr>
        <w:t>号</w:t>
      </w:r>
      <w:r>
        <w:rPr>
          <w:rFonts w:hAnsi="宋体" w:cs="Times New Roman"/>
          <w:b/>
          <w:color w:val="000000" w:themeColor="text1"/>
        </w:rPr>
        <w:t>)</w:t>
      </w:r>
      <w:r>
        <w:rPr>
          <w:rFonts w:hAnsi="宋体" w:cs="Times New Roman" w:hint="eastAsia"/>
          <w:b/>
          <w:color w:val="000000" w:themeColor="text1"/>
        </w:rPr>
        <w:t>、国家统计局关于印发《统计上大中小微型企业划分办法（2017）》的通知和《财政部、工业和信息化部关于印发《政府采购促进中小企业发展管理办法》的通知》</w:t>
      </w:r>
      <w:r>
        <w:rPr>
          <w:rFonts w:hAnsi="宋体" w:cs="Times New Roman"/>
          <w:b/>
          <w:color w:val="000000" w:themeColor="text1"/>
        </w:rPr>
        <w:t>(</w:t>
      </w:r>
      <w:r>
        <w:rPr>
          <w:rFonts w:hAnsi="宋体" w:cs="Times New Roman" w:hint="eastAsia"/>
          <w:b/>
          <w:color w:val="000000" w:themeColor="text1"/>
        </w:rPr>
        <w:t>财库〔2020〕46 号</w:t>
      </w:r>
      <w:r>
        <w:rPr>
          <w:rFonts w:hAnsi="宋体" w:cs="Times New Roman"/>
          <w:b/>
          <w:color w:val="000000" w:themeColor="text1"/>
        </w:rPr>
        <w:t>)</w:t>
      </w:r>
      <w:r>
        <w:rPr>
          <w:rFonts w:hAnsi="宋体" w:cs="Times New Roman" w:hint="eastAsia"/>
          <w:b/>
          <w:color w:val="000000" w:themeColor="text1"/>
        </w:rPr>
        <w:t>相关规定。</w:t>
      </w:r>
    </w:p>
    <w:p w14:paraId="22320857" w14:textId="77777777" w:rsidR="009457FE" w:rsidRDefault="008C349A">
      <w:pPr>
        <w:pStyle w:val="a8"/>
        <w:spacing w:line="360" w:lineRule="auto"/>
        <w:ind w:firstLineChars="200" w:firstLine="422"/>
        <w:rPr>
          <w:rFonts w:hAnsi="宋体" w:hint="eastAsia"/>
          <w:b/>
          <w:color w:val="000000" w:themeColor="text1"/>
        </w:rPr>
      </w:pPr>
      <w:r>
        <w:rPr>
          <w:rFonts w:hAnsi="宋体" w:hint="eastAsia"/>
          <w:b/>
          <w:color w:val="000000" w:themeColor="text1"/>
        </w:rPr>
        <w:t>《工业和信息化部、国家统计局、国家发展和改革委员会、财政部关于印发中小企业划型标准规定的通知》</w:t>
      </w:r>
      <w:r>
        <w:rPr>
          <w:rFonts w:hAnsi="宋体"/>
          <w:b/>
          <w:color w:val="000000" w:themeColor="text1"/>
        </w:rPr>
        <w:t>(</w:t>
      </w:r>
      <w:r>
        <w:rPr>
          <w:rFonts w:hAnsi="宋体" w:hint="eastAsia"/>
          <w:b/>
          <w:color w:val="000000" w:themeColor="text1"/>
        </w:rPr>
        <w:t>工信部联企业〔</w:t>
      </w:r>
      <w:r>
        <w:rPr>
          <w:rFonts w:hAnsi="宋体"/>
          <w:b/>
          <w:color w:val="000000" w:themeColor="text1"/>
        </w:rPr>
        <w:t>2011</w:t>
      </w:r>
      <w:r>
        <w:rPr>
          <w:rFonts w:hAnsi="宋体" w:hint="eastAsia"/>
          <w:b/>
          <w:color w:val="000000" w:themeColor="text1"/>
        </w:rPr>
        <w:t>〕</w:t>
      </w:r>
      <w:r>
        <w:rPr>
          <w:rFonts w:hAnsi="宋体"/>
          <w:b/>
          <w:color w:val="000000" w:themeColor="text1"/>
        </w:rPr>
        <w:t>300</w:t>
      </w:r>
      <w:r>
        <w:rPr>
          <w:rFonts w:hAnsi="宋体" w:hint="eastAsia"/>
          <w:b/>
          <w:color w:val="000000" w:themeColor="text1"/>
        </w:rPr>
        <w:t>号</w:t>
      </w:r>
      <w:r>
        <w:rPr>
          <w:rFonts w:hAnsi="宋体"/>
          <w:b/>
          <w:color w:val="000000" w:themeColor="text1"/>
        </w:rPr>
        <w:t>)</w:t>
      </w:r>
      <w:r>
        <w:rPr>
          <w:rFonts w:hAnsi="宋体" w:hint="eastAsia"/>
          <w:b/>
          <w:color w:val="000000" w:themeColor="text1"/>
        </w:rPr>
        <w:t>部分条款：</w:t>
      </w:r>
    </w:p>
    <w:p w14:paraId="7476B3FD" w14:textId="77777777" w:rsidR="009457FE" w:rsidRDefault="008C349A">
      <w:pPr>
        <w:pStyle w:val="a8"/>
        <w:spacing w:line="360" w:lineRule="auto"/>
        <w:ind w:firstLineChars="200" w:firstLine="420"/>
        <w:rPr>
          <w:rFonts w:hAnsi="宋体" w:hint="eastAsia"/>
          <w:b/>
          <w:color w:val="000000" w:themeColor="text1"/>
        </w:rPr>
      </w:pPr>
      <w:r>
        <w:rPr>
          <w:rFonts w:hAnsi="宋体" w:hint="eastAsia"/>
          <w:bCs/>
          <w:color w:val="000000" w:themeColor="text1"/>
        </w:rPr>
        <w:lastRenderedPageBreak/>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Ansi="宋体" w:hint="eastAsia"/>
          <w:b/>
          <w:color w:val="000000" w:themeColor="text1"/>
        </w:rPr>
        <w:t>租赁和商务服务业</w:t>
      </w:r>
      <w:r>
        <w:rPr>
          <w:rFonts w:hAnsi="宋体" w:hint="eastAsia"/>
          <w:bCs/>
          <w:color w:val="000000" w:themeColor="text1"/>
        </w:rPr>
        <w:t>，其他未列明行业（包括科学研究和技术服务业，水利、环境和公共设施管理业，居民服务、修理和其他服务业，社会工作，文化、体育和娱乐业等）。</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6"/>
        <w:gridCol w:w="1337"/>
        <w:gridCol w:w="1077"/>
        <w:gridCol w:w="1169"/>
        <w:gridCol w:w="1727"/>
        <w:gridCol w:w="1508"/>
        <w:gridCol w:w="815"/>
      </w:tblGrid>
      <w:tr w:rsidR="009457FE" w14:paraId="228AB08E" w14:textId="77777777">
        <w:trPr>
          <w:jc w:val="center"/>
        </w:trPr>
        <w:tc>
          <w:tcPr>
            <w:tcW w:w="2016" w:type="dxa"/>
            <w:tcMar>
              <w:top w:w="60" w:type="dxa"/>
              <w:left w:w="60" w:type="dxa"/>
              <w:bottom w:w="60" w:type="dxa"/>
              <w:right w:w="60" w:type="dxa"/>
            </w:tcMar>
          </w:tcPr>
          <w:p w14:paraId="08E3EE92"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行业名称</w:t>
            </w:r>
          </w:p>
        </w:tc>
        <w:tc>
          <w:tcPr>
            <w:tcW w:w="1337" w:type="dxa"/>
            <w:tcMar>
              <w:top w:w="60" w:type="dxa"/>
              <w:left w:w="60" w:type="dxa"/>
              <w:bottom w:w="60" w:type="dxa"/>
              <w:right w:w="60" w:type="dxa"/>
            </w:tcMar>
          </w:tcPr>
          <w:p w14:paraId="2B43FBAE"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指标名称</w:t>
            </w:r>
          </w:p>
        </w:tc>
        <w:tc>
          <w:tcPr>
            <w:tcW w:w="1077" w:type="dxa"/>
            <w:tcMar>
              <w:top w:w="60" w:type="dxa"/>
              <w:left w:w="60" w:type="dxa"/>
              <w:bottom w:w="60" w:type="dxa"/>
              <w:right w:w="60" w:type="dxa"/>
            </w:tcMar>
          </w:tcPr>
          <w:p w14:paraId="6A1B153B"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计量单位</w:t>
            </w:r>
          </w:p>
        </w:tc>
        <w:tc>
          <w:tcPr>
            <w:tcW w:w="1169" w:type="dxa"/>
            <w:tcMar>
              <w:top w:w="60" w:type="dxa"/>
              <w:left w:w="60" w:type="dxa"/>
              <w:bottom w:w="60" w:type="dxa"/>
              <w:right w:w="60" w:type="dxa"/>
            </w:tcMar>
          </w:tcPr>
          <w:p w14:paraId="2C0A5C2A"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大型</w:t>
            </w:r>
          </w:p>
        </w:tc>
        <w:tc>
          <w:tcPr>
            <w:tcW w:w="1727" w:type="dxa"/>
            <w:tcMar>
              <w:top w:w="60" w:type="dxa"/>
              <w:left w:w="60" w:type="dxa"/>
              <w:bottom w:w="60" w:type="dxa"/>
              <w:right w:w="60" w:type="dxa"/>
            </w:tcMar>
          </w:tcPr>
          <w:p w14:paraId="247E8808"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中型</w:t>
            </w:r>
          </w:p>
        </w:tc>
        <w:tc>
          <w:tcPr>
            <w:tcW w:w="1508" w:type="dxa"/>
            <w:tcMar>
              <w:top w:w="60" w:type="dxa"/>
              <w:left w:w="60" w:type="dxa"/>
              <w:bottom w:w="60" w:type="dxa"/>
              <w:right w:w="60" w:type="dxa"/>
            </w:tcMar>
          </w:tcPr>
          <w:p w14:paraId="25356D67"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小型</w:t>
            </w:r>
          </w:p>
        </w:tc>
        <w:tc>
          <w:tcPr>
            <w:tcW w:w="815" w:type="dxa"/>
            <w:tcMar>
              <w:top w:w="60" w:type="dxa"/>
              <w:left w:w="60" w:type="dxa"/>
              <w:bottom w:w="60" w:type="dxa"/>
              <w:right w:w="60" w:type="dxa"/>
            </w:tcMar>
          </w:tcPr>
          <w:p w14:paraId="0DB2E1BC" w14:textId="77777777" w:rsidR="009457FE" w:rsidRDefault="008C349A">
            <w:pPr>
              <w:widowControl/>
              <w:jc w:val="center"/>
              <w:textAlignment w:val="baseline"/>
              <w:rPr>
                <w:rFonts w:ascii="宋体" w:hAnsi="宋体" w:cs="宋体" w:hint="eastAsia"/>
                <w:b/>
                <w:color w:val="000000" w:themeColor="text1"/>
                <w:szCs w:val="21"/>
              </w:rPr>
            </w:pPr>
            <w:r>
              <w:rPr>
                <w:rFonts w:ascii="宋体" w:hAnsi="宋体" w:cs="宋体" w:hint="eastAsia"/>
                <w:b/>
                <w:color w:val="000000" w:themeColor="text1"/>
                <w:kern w:val="0"/>
                <w:szCs w:val="21"/>
              </w:rPr>
              <w:t>微型</w:t>
            </w:r>
          </w:p>
        </w:tc>
      </w:tr>
      <w:tr w:rsidR="009457FE" w14:paraId="12AE3B5C" w14:textId="77777777">
        <w:trPr>
          <w:jc w:val="center"/>
        </w:trPr>
        <w:tc>
          <w:tcPr>
            <w:tcW w:w="2016" w:type="dxa"/>
            <w:vMerge w:val="restart"/>
            <w:tcMar>
              <w:top w:w="60" w:type="dxa"/>
              <w:left w:w="60" w:type="dxa"/>
              <w:bottom w:w="60" w:type="dxa"/>
              <w:right w:w="60" w:type="dxa"/>
            </w:tcMar>
            <w:vAlign w:val="center"/>
          </w:tcPr>
          <w:p w14:paraId="3DA40776" w14:textId="77777777" w:rsidR="009457FE" w:rsidRDefault="008C349A">
            <w:pPr>
              <w:jc w:val="center"/>
              <w:textAlignment w:val="center"/>
              <w:rPr>
                <w:rFonts w:ascii="宋体" w:hAnsi="宋体" w:cs="宋体" w:hint="eastAsia"/>
                <w:b/>
                <w:color w:val="000000" w:themeColor="text1"/>
                <w:kern w:val="0"/>
                <w:szCs w:val="21"/>
              </w:rPr>
            </w:pPr>
            <w:r>
              <w:rPr>
                <w:rFonts w:ascii="宋体" w:hAnsi="宋体" w:cs="宋体" w:hint="eastAsia"/>
                <w:b/>
                <w:bCs/>
                <w:color w:val="000000" w:themeColor="text1"/>
                <w:kern w:val="0"/>
                <w:szCs w:val="21"/>
              </w:rPr>
              <w:t>租赁和商务服务业</w:t>
            </w:r>
            <w:r>
              <w:rPr>
                <w:rFonts w:ascii="宋体" w:hAnsi="宋体" w:cs="宋体"/>
                <w:b/>
                <w:bCs/>
                <w:color w:val="000000" w:themeColor="text1"/>
                <w:kern w:val="0"/>
                <w:szCs w:val="21"/>
              </w:rPr>
              <w:t>*</w:t>
            </w:r>
          </w:p>
        </w:tc>
        <w:tc>
          <w:tcPr>
            <w:tcW w:w="1337" w:type="dxa"/>
            <w:tcMar>
              <w:top w:w="60" w:type="dxa"/>
              <w:left w:w="60" w:type="dxa"/>
              <w:bottom w:w="60" w:type="dxa"/>
              <w:right w:w="60" w:type="dxa"/>
            </w:tcMar>
            <w:vAlign w:val="center"/>
          </w:tcPr>
          <w:p w14:paraId="58BF0578"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从业人员(X)</w:t>
            </w:r>
          </w:p>
        </w:tc>
        <w:tc>
          <w:tcPr>
            <w:tcW w:w="1077" w:type="dxa"/>
            <w:tcMar>
              <w:top w:w="60" w:type="dxa"/>
              <w:left w:w="60" w:type="dxa"/>
              <w:bottom w:w="60" w:type="dxa"/>
              <w:right w:w="60" w:type="dxa"/>
            </w:tcMar>
            <w:vAlign w:val="center"/>
          </w:tcPr>
          <w:p w14:paraId="3341B100"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人</w:t>
            </w:r>
          </w:p>
        </w:tc>
        <w:tc>
          <w:tcPr>
            <w:tcW w:w="1169" w:type="dxa"/>
            <w:tcMar>
              <w:top w:w="60" w:type="dxa"/>
              <w:left w:w="60" w:type="dxa"/>
              <w:bottom w:w="60" w:type="dxa"/>
              <w:right w:w="60" w:type="dxa"/>
            </w:tcMar>
            <w:vAlign w:val="center"/>
          </w:tcPr>
          <w:p w14:paraId="7A300FC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X≥300</w:t>
            </w:r>
          </w:p>
        </w:tc>
        <w:tc>
          <w:tcPr>
            <w:tcW w:w="1727" w:type="dxa"/>
            <w:tcMar>
              <w:top w:w="60" w:type="dxa"/>
              <w:left w:w="60" w:type="dxa"/>
              <w:bottom w:w="60" w:type="dxa"/>
              <w:right w:w="60" w:type="dxa"/>
            </w:tcMar>
            <w:vAlign w:val="center"/>
          </w:tcPr>
          <w:p w14:paraId="20D97F9D"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100≤X＜300</w:t>
            </w:r>
          </w:p>
        </w:tc>
        <w:tc>
          <w:tcPr>
            <w:tcW w:w="1508" w:type="dxa"/>
            <w:tcMar>
              <w:top w:w="60" w:type="dxa"/>
              <w:left w:w="60" w:type="dxa"/>
              <w:bottom w:w="60" w:type="dxa"/>
              <w:right w:w="60" w:type="dxa"/>
            </w:tcMar>
            <w:vAlign w:val="center"/>
          </w:tcPr>
          <w:p w14:paraId="5301608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10≤X＜100</w:t>
            </w:r>
          </w:p>
        </w:tc>
        <w:tc>
          <w:tcPr>
            <w:tcW w:w="815" w:type="dxa"/>
            <w:tcMar>
              <w:top w:w="60" w:type="dxa"/>
              <w:left w:w="60" w:type="dxa"/>
              <w:bottom w:w="60" w:type="dxa"/>
              <w:right w:w="60" w:type="dxa"/>
            </w:tcMar>
            <w:vAlign w:val="center"/>
          </w:tcPr>
          <w:p w14:paraId="76E03716"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X＜10</w:t>
            </w:r>
          </w:p>
        </w:tc>
      </w:tr>
      <w:tr w:rsidR="009457FE" w14:paraId="49D393BC" w14:textId="77777777">
        <w:trPr>
          <w:trHeight w:val="512"/>
          <w:jc w:val="center"/>
        </w:trPr>
        <w:tc>
          <w:tcPr>
            <w:tcW w:w="2016" w:type="dxa"/>
            <w:vMerge/>
            <w:vAlign w:val="center"/>
          </w:tcPr>
          <w:p w14:paraId="4127EF58" w14:textId="77777777" w:rsidR="009457FE" w:rsidRDefault="009457FE">
            <w:pPr>
              <w:widowControl/>
              <w:jc w:val="center"/>
              <w:textAlignment w:val="center"/>
              <w:rPr>
                <w:b/>
                <w:bCs/>
                <w:color w:val="000000" w:themeColor="text1"/>
                <w:szCs w:val="21"/>
              </w:rPr>
            </w:pPr>
          </w:p>
        </w:tc>
        <w:tc>
          <w:tcPr>
            <w:tcW w:w="1337" w:type="dxa"/>
            <w:vAlign w:val="center"/>
          </w:tcPr>
          <w:p w14:paraId="3415E247" w14:textId="77777777" w:rsidR="009457FE" w:rsidRDefault="008C349A">
            <w:pPr>
              <w:widowControl/>
              <w:jc w:val="center"/>
              <w:textAlignment w:val="center"/>
              <w:rPr>
                <w:b/>
                <w:bCs/>
                <w:color w:val="000000" w:themeColor="text1"/>
                <w:szCs w:val="21"/>
              </w:rPr>
            </w:pPr>
            <w:r>
              <w:rPr>
                <w:b/>
                <w:bCs/>
                <w:color w:val="000000" w:themeColor="text1"/>
                <w:szCs w:val="21"/>
              </w:rPr>
              <w:t>资产总额</w:t>
            </w:r>
            <w:r>
              <w:rPr>
                <w:rFonts w:hint="eastAsia"/>
                <w:b/>
                <w:bCs/>
                <w:color w:val="000000" w:themeColor="text1"/>
                <w:szCs w:val="21"/>
              </w:rPr>
              <w:t>（</w:t>
            </w:r>
            <w:r>
              <w:rPr>
                <w:rFonts w:hint="eastAsia"/>
                <w:b/>
                <w:bCs/>
                <w:color w:val="000000" w:themeColor="text1"/>
                <w:szCs w:val="21"/>
              </w:rPr>
              <w:t>Z</w:t>
            </w:r>
            <w:r>
              <w:rPr>
                <w:rFonts w:hint="eastAsia"/>
                <w:b/>
                <w:bCs/>
                <w:color w:val="000000" w:themeColor="text1"/>
                <w:szCs w:val="21"/>
              </w:rPr>
              <w:t>）</w:t>
            </w:r>
          </w:p>
        </w:tc>
        <w:tc>
          <w:tcPr>
            <w:tcW w:w="1077" w:type="dxa"/>
            <w:vAlign w:val="center"/>
          </w:tcPr>
          <w:p w14:paraId="4696996E" w14:textId="77777777" w:rsidR="009457FE" w:rsidRDefault="008C349A">
            <w:pPr>
              <w:widowControl/>
              <w:jc w:val="center"/>
              <w:textAlignment w:val="center"/>
              <w:rPr>
                <w:b/>
                <w:bCs/>
                <w:color w:val="000000" w:themeColor="text1"/>
                <w:szCs w:val="21"/>
              </w:rPr>
            </w:pPr>
            <w:r>
              <w:rPr>
                <w:b/>
                <w:bCs/>
                <w:color w:val="000000" w:themeColor="text1"/>
                <w:szCs w:val="21"/>
              </w:rPr>
              <w:t>万元</w:t>
            </w:r>
          </w:p>
        </w:tc>
        <w:tc>
          <w:tcPr>
            <w:tcW w:w="1169" w:type="dxa"/>
            <w:vAlign w:val="center"/>
          </w:tcPr>
          <w:p w14:paraId="1A88F06C"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12</w:t>
            </w:r>
            <w:r>
              <w:rPr>
                <w:rFonts w:ascii="宋体" w:hAnsi="宋体" w:cs="宋体"/>
                <w:b/>
                <w:bCs/>
                <w:color w:val="000000" w:themeColor="text1"/>
                <w:kern w:val="0"/>
                <w:szCs w:val="21"/>
              </w:rPr>
              <w:t>00</w:t>
            </w:r>
            <w:r>
              <w:rPr>
                <w:rFonts w:ascii="宋体" w:hAnsi="宋体" w:cs="宋体" w:hint="eastAsia"/>
                <w:b/>
                <w:bCs/>
                <w:color w:val="000000" w:themeColor="text1"/>
                <w:kern w:val="0"/>
                <w:szCs w:val="21"/>
              </w:rPr>
              <w:t>00</w:t>
            </w:r>
          </w:p>
        </w:tc>
        <w:tc>
          <w:tcPr>
            <w:tcW w:w="1727" w:type="dxa"/>
            <w:vAlign w:val="center"/>
          </w:tcPr>
          <w:p w14:paraId="127C2273"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80</w:t>
            </w:r>
            <w:r>
              <w:rPr>
                <w:rFonts w:ascii="宋体" w:hAnsi="宋体" w:cs="宋体"/>
                <w:b/>
                <w:bCs/>
                <w:color w:val="000000" w:themeColor="text1"/>
                <w:kern w:val="0"/>
                <w:szCs w:val="21"/>
              </w:rPr>
              <w:t>00≤</w:t>
            </w: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1200</w:t>
            </w:r>
            <w:r>
              <w:rPr>
                <w:rFonts w:ascii="宋体" w:hAnsi="宋体" w:cs="宋体"/>
                <w:b/>
                <w:bCs/>
                <w:color w:val="000000" w:themeColor="text1"/>
                <w:kern w:val="0"/>
                <w:szCs w:val="21"/>
              </w:rPr>
              <w:t>00</w:t>
            </w:r>
          </w:p>
        </w:tc>
        <w:tc>
          <w:tcPr>
            <w:tcW w:w="1508" w:type="dxa"/>
            <w:vAlign w:val="center"/>
          </w:tcPr>
          <w:p w14:paraId="3F4246A2" w14:textId="77777777" w:rsidR="009457FE" w:rsidRDefault="008C349A">
            <w:pPr>
              <w:widowControl/>
              <w:jc w:val="center"/>
              <w:textAlignment w:val="center"/>
              <w:rPr>
                <w:b/>
                <w:bCs/>
                <w:color w:val="000000" w:themeColor="text1"/>
                <w:szCs w:val="21"/>
              </w:rPr>
            </w:pPr>
            <w:r>
              <w:rPr>
                <w:rFonts w:ascii="宋体" w:hAnsi="宋体" w:cs="宋体"/>
                <w:b/>
                <w:bCs/>
                <w:color w:val="000000" w:themeColor="text1"/>
                <w:kern w:val="0"/>
                <w:szCs w:val="21"/>
              </w:rPr>
              <w:t>10</w:t>
            </w:r>
            <w:r>
              <w:rPr>
                <w:rFonts w:ascii="宋体" w:hAnsi="宋体" w:cs="宋体" w:hint="eastAsia"/>
                <w:b/>
                <w:bCs/>
                <w:color w:val="000000" w:themeColor="text1"/>
                <w:kern w:val="0"/>
                <w:szCs w:val="21"/>
              </w:rPr>
              <w:t>0</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Z</w:t>
            </w:r>
            <w:r>
              <w:rPr>
                <w:rFonts w:ascii="宋体" w:hAnsi="宋体" w:cs="宋体"/>
                <w:b/>
                <w:bCs/>
                <w:color w:val="000000" w:themeColor="text1"/>
                <w:kern w:val="0"/>
                <w:szCs w:val="21"/>
              </w:rPr>
              <w:t>＜</w:t>
            </w:r>
            <w:r>
              <w:rPr>
                <w:rFonts w:ascii="宋体" w:hAnsi="宋体" w:cs="宋体" w:hint="eastAsia"/>
                <w:b/>
                <w:bCs/>
                <w:color w:val="000000" w:themeColor="text1"/>
                <w:kern w:val="0"/>
                <w:szCs w:val="21"/>
              </w:rPr>
              <w:t>80</w:t>
            </w:r>
            <w:r>
              <w:rPr>
                <w:rFonts w:ascii="宋体" w:hAnsi="宋体" w:cs="宋体"/>
                <w:b/>
                <w:bCs/>
                <w:color w:val="000000" w:themeColor="text1"/>
                <w:kern w:val="0"/>
                <w:szCs w:val="21"/>
              </w:rPr>
              <w:t>00</w:t>
            </w:r>
          </w:p>
        </w:tc>
        <w:tc>
          <w:tcPr>
            <w:tcW w:w="815" w:type="dxa"/>
            <w:vAlign w:val="center"/>
          </w:tcPr>
          <w:p w14:paraId="6C9C78CF" w14:textId="77777777" w:rsidR="009457FE" w:rsidRDefault="008C349A">
            <w:pPr>
              <w:widowControl/>
              <w:jc w:val="center"/>
              <w:textAlignment w:val="center"/>
              <w:rPr>
                <w:b/>
                <w:bCs/>
                <w:color w:val="000000" w:themeColor="text1"/>
                <w:szCs w:val="21"/>
              </w:rPr>
            </w:pPr>
            <w:r>
              <w:rPr>
                <w:rFonts w:ascii="宋体" w:hAnsi="宋体" w:cs="宋体" w:hint="eastAsia"/>
                <w:b/>
                <w:bCs/>
                <w:color w:val="000000" w:themeColor="text1"/>
                <w:kern w:val="0"/>
                <w:szCs w:val="21"/>
              </w:rPr>
              <w:t>Z</w:t>
            </w:r>
            <w:r>
              <w:rPr>
                <w:rFonts w:ascii="宋体" w:hAnsi="宋体" w:cs="宋体"/>
                <w:b/>
                <w:bCs/>
                <w:color w:val="000000" w:themeColor="text1"/>
                <w:kern w:val="0"/>
                <w:szCs w:val="21"/>
              </w:rPr>
              <w:t>＜1</w:t>
            </w:r>
            <w:r>
              <w:rPr>
                <w:rFonts w:ascii="宋体" w:hAnsi="宋体" w:cs="宋体" w:hint="eastAsia"/>
                <w:b/>
                <w:bCs/>
                <w:color w:val="000000" w:themeColor="text1"/>
                <w:kern w:val="0"/>
                <w:szCs w:val="21"/>
              </w:rPr>
              <w:t>0</w:t>
            </w:r>
            <w:r>
              <w:rPr>
                <w:rFonts w:ascii="宋体" w:hAnsi="宋体" w:cs="宋体"/>
                <w:b/>
                <w:bCs/>
                <w:color w:val="000000" w:themeColor="text1"/>
                <w:kern w:val="0"/>
                <w:szCs w:val="21"/>
              </w:rPr>
              <w:t>0</w:t>
            </w:r>
          </w:p>
        </w:tc>
      </w:tr>
    </w:tbl>
    <w:p w14:paraId="54D77AEC" w14:textId="77777777" w:rsidR="009457FE" w:rsidRDefault="009457FE">
      <w:pPr>
        <w:pStyle w:val="a8"/>
        <w:spacing w:line="360" w:lineRule="auto"/>
        <w:ind w:firstLineChars="200" w:firstLine="422"/>
        <w:rPr>
          <w:rFonts w:hAnsi="宋体" w:hint="eastAsia"/>
          <w:b/>
          <w:color w:val="000000" w:themeColor="text1"/>
        </w:rPr>
      </w:pPr>
    </w:p>
    <w:p w14:paraId="69939197"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《财政部、工业和信息化部关于印发《政府采购促进中小企业发展管理办法》的通知》</w:t>
      </w:r>
      <w:r>
        <w:rPr>
          <w:rFonts w:hAnsi="宋体" w:cs="Times New Roman"/>
          <w:b/>
          <w:color w:val="000000" w:themeColor="text1"/>
        </w:rPr>
        <w:t>(</w:t>
      </w:r>
      <w:r>
        <w:rPr>
          <w:rFonts w:hAnsi="宋体" w:cs="Times New Roman" w:hint="eastAsia"/>
          <w:b/>
          <w:color w:val="000000" w:themeColor="text1"/>
        </w:rPr>
        <w:t>财库〔2020〕46 号</w:t>
      </w:r>
      <w:r>
        <w:rPr>
          <w:rFonts w:hAnsi="宋体" w:cs="Times New Roman"/>
          <w:b/>
          <w:color w:val="000000" w:themeColor="text1"/>
        </w:rPr>
        <w:t>)</w:t>
      </w:r>
      <w:r>
        <w:rPr>
          <w:rFonts w:hAnsi="宋体" w:cs="Times New Roman" w:hint="eastAsia"/>
          <w:b/>
          <w:color w:val="000000" w:themeColor="text1"/>
        </w:rPr>
        <w:t>部分条款：</w:t>
      </w:r>
    </w:p>
    <w:p w14:paraId="5D45303C"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2585A98"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符合中小企业划分标准的个体工商户，在政府采购活动中视同中小企业。”</w:t>
      </w:r>
    </w:p>
    <w:p w14:paraId="5298492B"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第四条　在政府采购活动中，供应商提供的货物、工程或者服务符合下列情形的，享受本办法规定的中小企业扶持政策：</w:t>
      </w:r>
    </w:p>
    <w:p w14:paraId="373BC931"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（一）在货物采购项目中，货物由中小企业制造，即货物由中小企业生产且使用该中小企业商号或者注册商标；</w:t>
      </w:r>
    </w:p>
    <w:p w14:paraId="0BA23D16"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（二）在工程采购项目中，工程由中小企业承建，即工程施工单位为中小企业；</w:t>
      </w:r>
    </w:p>
    <w:p w14:paraId="6A0E3820"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（三）在服务采购项目中，服务由中小企业承接，即提供服务的人员为中小企业依照《中华人民共和国劳动合同法》订立劳动合同的从业人员。</w:t>
      </w:r>
    </w:p>
    <w:p w14:paraId="3E8C1A3D"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在货物采购项目中，供应商提供的货物既有中小企业制造货物，也有大型企业制造货物的，不享受本办法规定的中小企业扶持政策。</w:t>
      </w:r>
    </w:p>
    <w:p w14:paraId="1FD75E3E"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以联合体形式参加政府采购活动，联合体各方均为中小企业的，联合体视同中小企业。其中，联合体各方均为小微企业的，联合体视同小微企业。</w:t>
      </w:r>
    </w:p>
    <w:p w14:paraId="24474053"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第十二条　采购项目涉及中小企业采购的，采购文件应当明确以下内容：</w:t>
      </w:r>
    </w:p>
    <w:p w14:paraId="5C7B74C9"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w:t>
      </w:r>
    </w:p>
    <w:p w14:paraId="073C2B8C"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（四）规定依据本办法规定享受扶持政策获得政府采购合同的，小微企业不得将合同分包给大中型企业，中型企业不得将合同分包给大型企业；</w:t>
      </w:r>
    </w:p>
    <w:p w14:paraId="2A5F5C3F" w14:textId="77777777"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lastRenderedPageBreak/>
        <w:t>.....</w:t>
      </w:r>
    </w:p>
    <w:p w14:paraId="2762B42E" w14:textId="7B8E1760"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 xml:space="preserve">第十三条　</w:t>
      </w:r>
      <w:r w:rsidR="00AE766F">
        <w:rPr>
          <w:rFonts w:hAnsi="宋体" w:cs="Times New Roman" w:hint="eastAsia"/>
          <w:b/>
          <w:color w:val="000000" w:themeColor="text1"/>
        </w:rPr>
        <w:t>中选</w:t>
      </w:r>
      <w:r>
        <w:rPr>
          <w:rFonts w:hAnsi="宋体" w:cs="Times New Roman" w:hint="eastAsia"/>
          <w:b/>
          <w:color w:val="000000" w:themeColor="text1"/>
        </w:rPr>
        <w:t>、成交供应商享受本办法规定的中小企业扶持政策的，采购人、采购代理机构应当随</w:t>
      </w:r>
      <w:r w:rsidR="00AE766F">
        <w:rPr>
          <w:rFonts w:hAnsi="宋体" w:cs="Times New Roman" w:hint="eastAsia"/>
          <w:b/>
          <w:color w:val="000000" w:themeColor="text1"/>
        </w:rPr>
        <w:t>中选</w:t>
      </w:r>
      <w:r>
        <w:rPr>
          <w:rFonts w:hAnsi="宋体" w:cs="Times New Roman" w:hint="eastAsia"/>
          <w:b/>
          <w:color w:val="000000" w:themeColor="text1"/>
        </w:rPr>
        <w:t>、成交结果公开</w:t>
      </w:r>
      <w:r w:rsidR="00AE766F">
        <w:rPr>
          <w:rFonts w:hAnsi="宋体" w:cs="Times New Roman" w:hint="eastAsia"/>
          <w:b/>
          <w:color w:val="000000" w:themeColor="text1"/>
        </w:rPr>
        <w:t>中选</w:t>
      </w:r>
      <w:r>
        <w:rPr>
          <w:rFonts w:hAnsi="宋体" w:cs="Times New Roman" w:hint="eastAsia"/>
          <w:b/>
          <w:color w:val="000000" w:themeColor="text1"/>
        </w:rPr>
        <w:t>、成交供应商的《中小企业声明函》。</w:t>
      </w:r>
    </w:p>
    <w:p w14:paraId="10A713A4" w14:textId="4A2EEAA8"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适用</w:t>
      </w:r>
      <w:r w:rsidR="00AE766F">
        <w:rPr>
          <w:rFonts w:hAnsi="宋体" w:cs="Times New Roman" w:hint="eastAsia"/>
          <w:b/>
          <w:color w:val="000000" w:themeColor="text1"/>
        </w:rPr>
        <w:t>比选</w:t>
      </w:r>
      <w:r>
        <w:rPr>
          <w:rFonts w:hAnsi="宋体" w:cs="Times New Roman" w:hint="eastAsia"/>
          <w:b/>
          <w:color w:val="000000" w:themeColor="text1"/>
        </w:rPr>
        <w:t>投标法的政府采购工程建设项目，应当在公示</w:t>
      </w:r>
      <w:r w:rsidR="00AE766F">
        <w:rPr>
          <w:rFonts w:hAnsi="宋体" w:cs="Times New Roman" w:hint="eastAsia"/>
          <w:b/>
          <w:color w:val="000000" w:themeColor="text1"/>
        </w:rPr>
        <w:t>中选</w:t>
      </w:r>
      <w:r>
        <w:rPr>
          <w:rFonts w:hAnsi="宋体" w:cs="Times New Roman" w:hint="eastAsia"/>
          <w:b/>
          <w:color w:val="000000" w:themeColor="text1"/>
        </w:rPr>
        <w:t>候选人时公开</w:t>
      </w:r>
      <w:r w:rsidR="00AE766F">
        <w:rPr>
          <w:rFonts w:hAnsi="宋体" w:cs="Times New Roman" w:hint="eastAsia"/>
          <w:b/>
          <w:color w:val="000000" w:themeColor="text1"/>
        </w:rPr>
        <w:t>中选</w:t>
      </w:r>
      <w:r>
        <w:rPr>
          <w:rFonts w:hAnsi="宋体" w:cs="Times New Roman" w:hint="eastAsia"/>
          <w:b/>
          <w:color w:val="000000" w:themeColor="text1"/>
        </w:rPr>
        <w:t>候选人的《中小企业声明函》。</w:t>
      </w:r>
    </w:p>
    <w:p w14:paraId="74A946A1" w14:textId="0CCDBD29"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第二十条　供应商按照本办法规定提供声明函内容不实的，属于提供虚假材料谋取</w:t>
      </w:r>
      <w:r w:rsidR="00AE766F">
        <w:rPr>
          <w:rFonts w:hAnsi="宋体" w:cs="Times New Roman" w:hint="eastAsia"/>
          <w:b/>
          <w:color w:val="000000" w:themeColor="text1"/>
        </w:rPr>
        <w:t>中选</w:t>
      </w:r>
      <w:r>
        <w:rPr>
          <w:rFonts w:hAnsi="宋体" w:cs="Times New Roman" w:hint="eastAsia"/>
          <w:b/>
          <w:color w:val="000000" w:themeColor="text1"/>
        </w:rPr>
        <w:t>、成交，依照《中华人民共和国政府采购法》等国家有关规定追究相应责任。</w:t>
      </w:r>
    </w:p>
    <w:p w14:paraId="1D077657" w14:textId="49BCAB28" w:rsidR="009457FE" w:rsidRDefault="008C349A">
      <w:pPr>
        <w:pStyle w:val="a8"/>
        <w:spacing w:line="360" w:lineRule="auto"/>
        <w:ind w:firstLineChars="200" w:firstLine="422"/>
        <w:rPr>
          <w:rFonts w:hAnsi="宋体" w:cs="Times New Roman" w:hint="eastAsia"/>
          <w:b/>
          <w:color w:val="000000" w:themeColor="text1"/>
        </w:rPr>
      </w:pPr>
      <w:r>
        <w:rPr>
          <w:rFonts w:hAnsi="宋体" w:cs="Times New Roman" w:hint="eastAsia"/>
          <w:b/>
          <w:color w:val="000000" w:themeColor="text1"/>
        </w:rPr>
        <w:t>适用</w:t>
      </w:r>
      <w:r w:rsidR="00AE766F">
        <w:rPr>
          <w:rFonts w:hAnsi="宋体" w:cs="Times New Roman" w:hint="eastAsia"/>
          <w:b/>
          <w:color w:val="000000" w:themeColor="text1"/>
        </w:rPr>
        <w:t>比选</w:t>
      </w:r>
      <w:r>
        <w:rPr>
          <w:rFonts w:hAnsi="宋体" w:cs="Times New Roman" w:hint="eastAsia"/>
          <w:b/>
          <w:color w:val="000000" w:themeColor="text1"/>
        </w:rPr>
        <w:t>投标法的政府采购工程建设项目，</w:t>
      </w:r>
      <w:r w:rsidR="00AE766F">
        <w:rPr>
          <w:rFonts w:hAnsi="宋体" w:cs="Times New Roman" w:hint="eastAsia"/>
          <w:b/>
          <w:color w:val="000000" w:themeColor="text1"/>
        </w:rPr>
        <w:t>参选人</w:t>
      </w:r>
      <w:r>
        <w:rPr>
          <w:rFonts w:hAnsi="宋体" w:cs="Times New Roman" w:hint="eastAsia"/>
          <w:b/>
          <w:color w:val="000000" w:themeColor="text1"/>
        </w:rPr>
        <w:t>按照本办法规定提供声明函内容不实的，属于弄虚作假骗取</w:t>
      </w:r>
      <w:r w:rsidR="00AE766F">
        <w:rPr>
          <w:rFonts w:hAnsi="宋体" w:cs="Times New Roman" w:hint="eastAsia"/>
          <w:b/>
          <w:color w:val="000000" w:themeColor="text1"/>
        </w:rPr>
        <w:t>中选</w:t>
      </w:r>
      <w:r>
        <w:rPr>
          <w:rFonts w:hAnsi="宋体" w:cs="Times New Roman" w:hint="eastAsia"/>
          <w:b/>
          <w:color w:val="000000" w:themeColor="text1"/>
        </w:rPr>
        <w:t>，依照《</w:t>
      </w:r>
      <w:r w:rsidR="008F4266">
        <w:rPr>
          <w:rFonts w:hAnsi="宋体" w:cs="Times New Roman" w:hint="eastAsia"/>
          <w:b/>
          <w:color w:val="000000" w:themeColor="text1"/>
        </w:rPr>
        <w:t>中华人民共和国招标投标法</w:t>
      </w:r>
      <w:r>
        <w:rPr>
          <w:rFonts w:hAnsi="宋体" w:cs="Times New Roman" w:hint="eastAsia"/>
          <w:b/>
          <w:color w:val="000000" w:themeColor="text1"/>
        </w:rPr>
        <w:t>》等国家有关规定追究相应责任。</w:t>
      </w:r>
    </w:p>
    <w:p w14:paraId="4253B827" w14:textId="77777777" w:rsidR="009457FE" w:rsidRDefault="008C349A">
      <w:pPr>
        <w:pStyle w:val="3"/>
        <w:keepNext w:val="0"/>
        <w:keepLines w:val="0"/>
        <w:pageBreakBefore/>
        <w:spacing w:before="20" w:after="0" w:line="360" w:lineRule="auto"/>
        <w:ind w:firstLine="482"/>
        <w:rPr>
          <w:rFonts w:ascii="Cambria" w:eastAsia="宋体" w:hAnsi="Cambria"/>
          <w:b/>
          <w:color w:val="000000" w:themeColor="text1"/>
          <w:sz w:val="24"/>
          <w:szCs w:val="24"/>
        </w:rPr>
      </w:pPr>
      <w:r>
        <w:rPr>
          <w:rFonts w:ascii="Cambria" w:eastAsia="宋体" w:hAnsi="Cambria" w:hint="eastAsia"/>
          <w:b/>
          <w:color w:val="000000" w:themeColor="text1"/>
          <w:sz w:val="24"/>
          <w:szCs w:val="24"/>
        </w:rPr>
        <w:lastRenderedPageBreak/>
        <w:t xml:space="preserve">　附件</w:t>
      </w:r>
      <w:r>
        <w:rPr>
          <w:rFonts w:ascii="Cambria" w:eastAsia="宋体" w:hAnsi="Cambria" w:hint="eastAsia"/>
          <w:b/>
          <w:color w:val="000000" w:themeColor="text1"/>
          <w:sz w:val="24"/>
          <w:szCs w:val="24"/>
        </w:rPr>
        <w:t>7-2</w:t>
      </w:r>
      <w:r>
        <w:rPr>
          <w:rFonts w:ascii="Cambria" w:eastAsia="宋体" w:hAnsi="Cambria" w:hint="eastAsia"/>
          <w:b/>
          <w:color w:val="000000" w:themeColor="text1"/>
          <w:sz w:val="24"/>
          <w:szCs w:val="24"/>
        </w:rPr>
        <w:t>：残疾人福利性单位声明函</w:t>
      </w:r>
    </w:p>
    <w:p w14:paraId="20CC9420" w14:textId="77777777" w:rsidR="009457FE" w:rsidRDefault="009457FE">
      <w:pPr>
        <w:rPr>
          <w:color w:val="000000" w:themeColor="text1"/>
          <w:sz w:val="24"/>
          <w:szCs w:val="24"/>
        </w:rPr>
      </w:pPr>
    </w:p>
    <w:p w14:paraId="635B4EF0" w14:textId="77777777" w:rsidR="009457FE" w:rsidRDefault="008C349A">
      <w:pPr>
        <w:spacing w:line="588" w:lineRule="exact"/>
        <w:jc w:val="center"/>
        <w:rPr>
          <w:color w:val="000000" w:themeColor="text1"/>
          <w:sz w:val="24"/>
          <w:szCs w:val="24"/>
        </w:rPr>
      </w:pPr>
      <w:r>
        <w:rPr>
          <w:rFonts w:hint="eastAsia"/>
          <w:b/>
          <w:color w:val="000000" w:themeColor="text1"/>
          <w:sz w:val="24"/>
          <w:szCs w:val="24"/>
        </w:rPr>
        <w:t>残疾人福利性单位声明函</w:t>
      </w:r>
    </w:p>
    <w:p w14:paraId="40F039AF" w14:textId="77777777" w:rsidR="009457FE" w:rsidRDefault="009457FE">
      <w:pPr>
        <w:spacing w:line="588" w:lineRule="exact"/>
        <w:ind w:firstLineChars="200" w:firstLine="480"/>
        <w:rPr>
          <w:color w:val="000000" w:themeColor="text1"/>
          <w:sz w:val="24"/>
          <w:szCs w:val="24"/>
        </w:rPr>
      </w:pPr>
    </w:p>
    <w:p w14:paraId="5AE1C903" w14:textId="77777777" w:rsidR="009457FE" w:rsidRDefault="008C349A">
      <w:pPr>
        <w:spacing w:line="588" w:lineRule="exact"/>
        <w:ind w:firstLineChars="200" w:firstLine="420"/>
        <w:rPr>
          <w:color w:val="000000" w:themeColor="text1"/>
          <w:szCs w:val="21"/>
        </w:rPr>
      </w:pPr>
      <w:r>
        <w:rPr>
          <w:rFonts w:hint="eastAsia"/>
          <w:color w:val="000000" w:themeColor="text1"/>
          <w:szCs w:val="21"/>
        </w:rPr>
        <w:t>本单位郑重声明，根据《财政部</w:t>
      </w:r>
      <w:r>
        <w:rPr>
          <w:rFonts w:hint="eastAsia"/>
          <w:color w:val="000000" w:themeColor="text1"/>
          <w:szCs w:val="21"/>
        </w:rPr>
        <w:t xml:space="preserve"> </w:t>
      </w:r>
      <w:r>
        <w:rPr>
          <w:rFonts w:hint="eastAsia"/>
          <w:color w:val="000000" w:themeColor="text1"/>
          <w:szCs w:val="21"/>
        </w:rPr>
        <w:t>民政部</w:t>
      </w:r>
      <w:r>
        <w:rPr>
          <w:rFonts w:hint="eastAsia"/>
          <w:color w:val="000000" w:themeColor="text1"/>
          <w:szCs w:val="21"/>
        </w:rPr>
        <w:t xml:space="preserve"> </w:t>
      </w:r>
      <w:r>
        <w:rPr>
          <w:rFonts w:hint="eastAsia"/>
          <w:color w:val="000000" w:themeColor="text1"/>
          <w:szCs w:val="21"/>
        </w:rPr>
        <w:t>中国残疾人联合会关于促进残疾人就业政府采购政策的通知》（财库〔</w:t>
      </w:r>
      <w:r>
        <w:rPr>
          <w:rFonts w:hint="eastAsia"/>
          <w:color w:val="000000" w:themeColor="text1"/>
          <w:szCs w:val="21"/>
        </w:rPr>
        <w:t>2017</w:t>
      </w:r>
      <w:r>
        <w:rPr>
          <w:rFonts w:hint="eastAsia"/>
          <w:color w:val="000000" w:themeColor="text1"/>
          <w:szCs w:val="21"/>
        </w:rPr>
        <w:t>〕</w:t>
      </w:r>
      <w:r>
        <w:rPr>
          <w:rFonts w:hint="eastAsia"/>
          <w:color w:val="000000" w:themeColor="text1"/>
          <w:szCs w:val="21"/>
        </w:rPr>
        <w:t xml:space="preserve"> 141</w:t>
      </w:r>
      <w:r>
        <w:rPr>
          <w:rFonts w:hint="eastAsia"/>
          <w:color w:val="000000" w:themeColor="text1"/>
          <w:szCs w:val="21"/>
        </w:rPr>
        <w:t>号）的规定，本单位为符合条件的残疾人福利性单位，且本单位参加</w:t>
      </w:r>
      <w:r>
        <w:rPr>
          <w:rFonts w:hint="eastAsia"/>
          <w:color w:val="000000" w:themeColor="text1"/>
          <w:szCs w:val="21"/>
        </w:rPr>
        <w:t>______</w:t>
      </w:r>
      <w:r>
        <w:rPr>
          <w:rFonts w:hint="eastAsia"/>
          <w:color w:val="000000" w:themeColor="text1"/>
          <w:szCs w:val="21"/>
        </w:rPr>
        <w:t>单位的</w:t>
      </w:r>
      <w:r>
        <w:rPr>
          <w:rFonts w:hint="eastAsia"/>
          <w:color w:val="000000" w:themeColor="text1"/>
          <w:szCs w:val="21"/>
        </w:rPr>
        <w:t>______</w:t>
      </w:r>
      <w:r>
        <w:rPr>
          <w:rFonts w:hint="eastAsia"/>
          <w:color w:val="000000" w:themeColor="text1"/>
          <w:szCs w:val="21"/>
        </w:rPr>
        <w:t>项目采购活动提供本单位制造的货物（由本单位承担工程</w:t>
      </w:r>
      <w:r>
        <w:rPr>
          <w:rFonts w:hint="eastAsia"/>
          <w:color w:val="000000" w:themeColor="text1"/>
          <w:szCs w:val="21"/>
        </w:rPr>
        <w:t>/</w:t>
      </w:r>
      <w:r>
        <w:rPr>
          <w:rFonts w:hint="eastAsia"/>
          <w:color w:val="000000" w:themeColor="text1"/>
          <w:szCs w:val="21"/>
        </w:rPr>
        <w:t>提供服务），或者提供其他残疾人福利性单位制造的货物（不包括使用非残疾人福利性单位注册商标的货物）。</w:t>
      </w:r>
    </w:p>
    <w:p w14:paraId="22E95B26" w14:textId="77777777" w:rsidR="009457FE" w:rsidRDefault="008C349A">
      <w:pPr>
        <w:spacing w:line="588" w:lineRule="exact"/>
        <w:ind w:firstLineChars="200" w:firstLine="420"/>
        <w:rPr>
          <w:color w:val="000000" w:themeColor="text1"/>
          <w:szCs w:val="21"/>
        </w:rPr>
      </w:pPr>
      <w:r>
        <w:rPr>
          <w:rFonts w:hint="eastAsia"/>
          <w:color w:val="000000" w:themeColor="text1"/>
          <w:szCs w:val="21"/>
        </w:rPr>
        <w:t>本单位对上述声明的真实性负责。如有虚假，将依法承担相应责任。</w:t>
      </w:r>
    </w:p>
    <w:p w14:paraId="6D5A7939" w14:textId="77777777" w:rsidR="009457FE" w:rsidRDefault="009457FE">
      <w:pPr>
        <w:spacing w:line="588" w:lineRule="exact"/>
        <w:ind w:firstLineChars="200" w:firstLine="420"/>
        <w:rPr>
          <w:color w:val="000000" w:themeColor="text1"/>
          <w:szCs w:val="21"/>
        </w:rPr>
      </w:pPr>
    </w:p>
    <w:p w14:paraId="42E9774B" w14:textId="77777777" w:rsidR="009457FE" w:rsidRDefault="008C349A">
      <w:pPr>
        <w:pStyle w:val="a8"/>
        <w:spacing w:line="360" w:lineRule="auto"/>
        <w:ind w:firstLineChars="200" w:firstLine="420"/>
        <w:jc w:val="right"/>
        <w:rPr>
          <w:rFonts w:hAnsi="宋体" w:cs="MingLiU_HKSCS" w:hint="eastAsia"/>
          <w:color w:val="000000" w:themeColor="text1"/>
        </w:rPr>
      </w:pPr>
      <w:r>
        <w:rPr>
          <w:rFonts w:hint="eastAsia"/>
          <w:color w:val="000000" w:themeColor="text1"/>
        </w:rPr>
        <w:t xml:space="preserve"> </w:t>
      </w:r>
      <w:r>
        <w:rPr>
          <w:rFonts w:hAnsi="宋体" w:cs="Times New Roman" w:hint="eastAsia"/>
          <w:color w:val="000000" w:themeColor="text1"/>
        </w:rPr>
        <w:t>企业名称</w:t>
      </w:r>
      <w:r>
        <w:rPr>
          <w:rFonts w:hAnsi="宋体" w:cs="Times New Roman"/>
          <w:color w:val="000000" w:themeColor="text1"/>
        </w:rPr>
        <w:t>(</w:t>
      </w:r>
      <w:r>
        <w:rPr>
          <w:rFonts w:hAnsi="宋体" w:cs="Times New Roman" w:hint="eastAsia"/>
          <w:color w:val="000000" w:themeColor="text1"/>
        </w:rPr>
        <w:t>公章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w:t>
      </w:r>
    </w:p>
    <w:p w14:paraId="11924E31" w14:textId="77777777" w:rsidR="009457FE" w:rsidRDefault="009457FE">
      <w:pPr>
        <w:pStyle w:val="a8"/>
        <w:spacing w:line="360" w:lineRule="auto"/>
        <w:ind w:firstLineChars="200" w:firstLine="420"/>
        <w:jc w:val="right"/>
        <w:rPr>
          <w:rFonts w:hAnsi="宋体" w:cs="Times New Roman" w:hint="eastAsia"/>
          <w:color w:val="000000" w:themeColor="text1"/>
        </w:rPr>
      </w:pPr>
    </w:p>
    <w:p w14:paraId="34CE6E64" w14:textId="77777777" w:rsidR="009457FE" w:rsidRDefault="008C349A">
      <w:pPr>
        <w:spacing w:line="588" w:lineRule="exact"/>
        <w:ind w:right="1560" w:firstLineChars="200" w:firstLine="420"/>
        <w:jc w:val="right"/>
        <w:rPr>
          <w:color w:val="000000" w:themeColor="text1"/>
          <w:szCs w:val="21"/>
        </w:rPr>
      </w:pPr>
      <w:r>
        <w:rPr>
          <w:rFonts w:hAnsi="宋体" w:hint="eastAsia"/>
          <w:color w:val="000000" w:themeColor="text1"/>
        </w:rPr>
        <w:t xml:space="preserve">      </w:t>
      </w:r>
      <w:r>
        <w:rPr>
          <w:rFonts w:hAnsi="宋体" w:hint="eastAsia"/>
          <w:color w:val="000000" w:themeColor="text1"/>
        </w:rPr>
        <w:t>日期：</w:t>
      </w:r>
      <w:r>
        <w:rPr>
          <w:rFonts w:hAnsi="宋体"/>
          <w:color w:val="000000" w:themeColor="text1"/>
        </w:rPr>
        <w:t>________________</w:t>
      </w:r>
    </w:p>
    <w:p w14:paraId="5CE46D78" w14:textId="77777777" w:rsidR="009457FE" w:rsidRDefault="009457FE">
      <w:pPr>
        <w:spacing w:line="360" w:lineRule="auto"/>
        <w:rPr>
          <w:color w:val="000000" w:themeColor="text1"/>
          <w:sz w:val="24"/>
          <w:szCs w:val="24"/>
        </w:rPr>
      </w:pPr>
    </w:p>
    <w:p w14:paraId="4248843D" w14:textId="77777777" w:rsidR="009457FE" w:rsidRDefault="008C349A">
      <w:pPr>
        <w:pStyle w:val="3"/>
        <w:keepNext w:val="0"/>
        <w:keepLines w:val="0"/>
        <w:spacing w:before="20" w:after="0" w:line="360" w:lineRule="auto"/>
        <w:ind w:firstLine="422"/>
        <w:rPr>
          <w:rFonts w:ascii="Times New Roman" w:eastAsia="宋体"/>
          <w:b/>
          <w:color w:val="000000" w:themeColor="text1"/>
          <w:sz w:val="21"/>
          <w:szCs w:val="21"/>
        </w:rPr>
      </w:pPr>
      <w:r>
        <w:rPr>
          <w:rFonts w:ascii="Times New Roman" w:eastAsia="宋体" w:hint="eastAsia"/>
          <w:b/>
          <w:color w:val="000000" w:themeColor="text1"/>
          <w:sz w:val="21"/>
          <w:szCs w:val="21"/>
        </w:rPr>
        <w:t>附件</w:t>
      </w:r>
      <w:r>
        <w:rPr>
          <w:rFonts w:ascii="Times New Roman" w:eastAsia="宋体" w:hint="eastAsia"/>
          <w:b/>
          <w:color w:val="000000" w:themeColor="text1"/>
          <w:sz w:val="21"/>
          <w:szCs w:val="21"/>
        </w:rPr>
        <w:t>7-3</w:t>
      </w:r>
      <w:r>
        <w:rPr>
          <w:rFonts w:ascii="Times New Roman" w:eastAsia="宋体" w:hint="eastAsia"/>
          <w:b/>
          <w:color w:val="000000" w:themeColor="text1"/>
          <w:sz w:val="21"/>
          <w:szCs w:val="21"/>
        </w:rPr>
        <w:t>：省级以上监狱管理局、戒毒管理局（含新疆生产建设兵团）出具的属于监狱企业的证明文件</w:t>
      </w:r>
    </w:p>
    <w:p w14:paraId="7305FB5D" w14:textId="77777777" w:rsidR="009457FE" w:rsidRDefault="009457FE">
      <w:pPr>
        <w:pStyle w:val="3"/>
        <w:keepNext w:val="0"/>
        <w:keepLines w:val="0"/>
        <w:spacing w:before="20" w:after="0" w:line="360" w:lineRule="auto"/>
        <w:ind w:firstLine="422"/>
        <w:rPr>
          <w:rFonts w:ascii="Times New Roman" w:eastAsia="宋体"/>
          <w:b/>
          <w:color w:val="000000" w:themeColor="text1"/>
          <w:sz w:val="21"/>
          <w:szCs w:val="21"/>
        </w:rPr>
      </w:pPr>
    </w:p>
    <w:p w14:paraId="47890B82" w14:textId="77777777" w:rsidR="009457FE" w:rsidRDefault="008C349A">
      <w:pPr>
        <w:pStyle w:val="3"/>
        <w:keepNext w:val="0"/>
        <w:keepLines w:val="0"/>
        <w:spacing w:before="20" w:after="0" w:line="360" w:lineRule="auto"/>
        <w:ind w:firstLine="422"/>
        <w:rPr>
          <w:rFonts w:ascii="Times New Roman" w:eastAsia="宋体"/>
          <w:b/>
          <w:color w:val="000000" w:themeColor="text1"/>
          <w:sz w:val="21"/>
          <w:szCs w:val="21"/>
        </w:rPr>
      </w:pPr>
      <w:r>
        <w:rPr>
          <w:rFonts w:ascii="Times New Roman" w:eastAsia="宋体" w:hint="eastAsia"/>
          <w:b/>
          <w:color w:val="000000" w:themeColor="text1"/>
          <w:sz w:val="21"/>
          <w:szCs w:val="21"/>
        </w:rPr>
        <w:t>附件</w:t>
      </w:r>
      <w:r>
        <w:rPr>
          <w:rFonts w:ascii="Times New Roman" w:eastAsia="宋体" w:hint="eastAsia"/>
          <w:b/>
          <w:color w:val="000000" w:themeColor="text1"/>
          <w:sz w:val="21"/>
          <w:szCs w:val="21"/>
        </w:rPr>
        <w:t>7-4</w:t>
      </w:r>
      <w:r>
        <w:rPr>
          <w:rFonts w:ascii="Times New Roman" w:eastAsia="宋体" w:hint="eastAsia"/>
          <w:b/>
          <w:color w:val="000000" w:themeColor="text1"/>
          <w:sz w:val="21"/>
          <w:szCs w:val="21"/>
        </w:rPr>
        <w:t>：注册地在</w:t>
      </w:r>
      <w:r>
        <w:rPr>
          <w:rFonts w:ascii="Times New Roman" w:eastAsia="宋体" w:hint="eastAsia"/>
          <w:b/>
          <w:color w:val="000000" w:themeColor="text1"/>
          <w:sz w:val="21"/>
          <w:szCs w:val="21"/>
        </w:rPr>
        <w:t>832</w:t>
      </w:r>
      <w:r>
        <w:rPr>
          <w:rFonts w:ascii="Times New Roman" w:eastAsia="宋体" w:hint="eastAsia"/>
          <w:b/>
          <w:color w:val="000000" w:themeColor="text1"/>
          <w:sz w:val="21"/>
          <w:szCs w:val="21"/>
        </w:rPr>
        <w:t>个国家级贫困县域内，且聘用建档立卡贫困人员达到公司员工（含服务外包用工）</w:t>
      </w:r>
      <w:r>
        <w:rPr>
          <w:rFonts w:ascii="Times New Roman" w:eastAsia="宋体" w:hint="eastAsia"/>
          <w:b/>
          <w:color w:val="000000" w:themeColor="text1"/>
          <w:sz w:val="21"/>
          <w:szCs w:val="21"/>
        </w:rPr>
        <w:t>30%</w:t>
      </w:r>
      <w:r>
        <w:rPr>
          <w:rFonts w:ascii="Times New Roman" w:eastAsia="宋体" w:hint="eastAsia"/>
          <w:b/>
          <w:color w:val="000000" w:themeColor="text1"/>
          <w:sz w:val="21"/>
          <w:szCs w:val="21"/>
        </w:rPr>
        <w:t>以上的公司出具的证明文件</w:t>
      </w:r>
    </w:p>
    <w:p w14:paraId="6F8B4347" w14:textId="77777777" w:rsidR="009457FE" w:rsidRDefault="008C349A">
      <w:pPr>
        <w:rPr>
          <w:color w:val="000000" w:themeColor="text1"/>
        </w:rPr>
      </w:pPr>
      <w:r>
        <w:rPr>
          <w:rFonts w:hint="eastAsia"/>
          <w:color w:val="000000" w:themeColor="text1"/>
        </w:rPr>
        <w:br w:type="page"/>
      </w:r>
    </w:p>
    <w:p w14:paraId="4CA0FED1" w14:textId="426127A5" w:rsidR="009457FE" w:rsidRDefault="008C349A">
      <w:pPr>
        <w:pStyle w:val="3"/>
        <w:keepNext w:val="0"/>
        <w:keepLines w:val="0"/>
        <w:pageBreakBefore/>
        <w:spacing w:before="20" w:after="0" w:line="360" w:lineRule="auto"/>
        <w:ind w:firstLine="482"/>
        <w:rPr>
          <w:rFonts w:ascii="Cambria" w:eastAsia="宋体" w:hAnsi="Cambria"/>
          <w:b/>
          <w:color w:val="000000" w:themeColor="text1"/>
          <w:sz w:val="24"/>
          <w:szCs w:val="24"/>
        </w:rPr>
      </w:pPr>
      <w:r>
        <w:rPr>
          <w:rFonts w:ascii="Cambria" w:eastAsia="宋体" w:hAnsi="Cambria" w:hint="eastAsia"/>
          <w:b/>
          <w:color w:val="000000" w:themeColor="text1"/>
          <w:sz w:val="24"/>
          <w:szCs w:val="24"/>
        </w:rPr>
        <w:lastRenderedPageBreak/>
        <w:t>附件</w:t>
      </w:r>
      <w:r>
        <w:rPr>
          <w:rFonts w:ascii="Cambria" w:eastAsia="宋体" w:hAnsi="Cambria" w:hint="eastAsia"/>
          <w:b/>
          <w:color w:val="000000" w:themeColor="text1"/>
          <w:sz w:val="24"/>
          <w:szCs w:val="24"/>
        </w:rPr>
        <w:t>8</w:t>
      </w:r>
      <w:r>
        <w:rPr>
          <w:rFonts w:ascii="Cambria" w:eastAsia="宋体" w:hAnsi="Cambria" w:hint="eastAsia"/>
          <w:b/>
          <w:color w:val="000000" w:themeColor="text1"/>
          <w:sz w:val="24"/>
          <w:szCs w:val="24"/>
        </w:rPr>
        <w:t xml:space="preserve">　</w:t>
      </w:r>
      <w:r w:rsidR="00AE766F">
        <w:rPr>
          <w:rFonts w:ascii="Cambria" w:eastAsia="宋体" w:hAnsi="Cambria" w:hint="eastAsia"/>
          <w:b/>
          <w:color w:val="000000" w:themeColor="text1"/>
          <w:sz w:val="24"/>
          <w:szCs w:val="24"/>
        </w:rPr>
        <w:t>比选文件</w:t>
      </w:r>
      <w:r>
        <w:rPr>
          <w:rFonts w:ascii="Cambria" w:eastAsia="宋体" w:hAnsi="Cambria" w:hint="eastAsia"/>
          <w:b/>
          <w:color w:val="000000" w:themeColor="text1"/>
          <w:sz w:val="24"/>
          <w:szCs w:val="24"/>
        </w:rPr>
        <w:t>规定的其他资格条件证明文件</w:t>
      </w:r>
    </w:p>
    <w:p w14:paraId="575C73DD" w14:textId="77777777" w:rsidR="009457FE" w:rsidRDefault="009457FE">
      <w:pPr>
        <w:pStyle w:val="a8"/>
        <w:spacing w:line="360" w:lineRule="auto"/>
        <w:ind w:firstLineChars="200" w:firstLine="420"/>
        <w:rPr>
          <w:rFonts w:hAnsi="宋体" w:cs="MingLiU_HKSCS" w:hint="eastAsia"/>
          <w:color w:val="000000" w:themeColor="text1"/>
        </w:rPr>
      </w:pPr>
    </w:p>
    <w:p w14:paraId="10D5BA42" w14:textId="17305030" w:rsidR="009457FE" w:rsidRDefault="008C349A">
      <w:pPr>
        <w:pStyle w:val="a8"/>
        <w:spacing w:line="360" w:lineRule="auto"/>
        <w:ind w:firstLineChars="200" w:firstLine="420"/>
        <w:rPr>
          <w:rFonts w:hAnsi="宋体" w:cs="Times New Roman" w:hint="eastAsia"/>
          <w:color w:val="000000" w:themeColor="text1"/>
        </w:rPr>
      </w:pPr>
      <w:r>
        <w:rPr>
          <w:rFonts w:hAnsi="宋体" w:cs="Times New Roman" w:hint="eastAsia"/>
          <w:color w:val="000000" w:themeColor="text1"/>
        </w:rPr>
        <w:t>备注：提供第二章“</w:t>
      </w:r>
      <w:r w:rsidR="00AE766F">
        <w:rPr>
          <w:rFonts w:hAnsi="宋体" w:cs="Times New Roman" w:hint="eastAsia"/>
          <w:color w:val="000000" w:themeColor="text1"/>
        </w:rPr>
        <w:t>参选人</w:t>
      </w:r>
      <w:r>
        <w:rPr>
          <w:rFonts w:hAnsi="宋体" w:cs="Times New Roman" w:hint="eastAsia"/>
          <w:color w:val="000000" w:themeColor="text1"/>
        </w:rPr>
        <w:t>须知”第</w:t>
      </w:r>
      <w:r>
        <w:rPr>
          <w:rFonts w:hAnsi="宋体" w:cs="Times New Roman"/>
          <w:color w:val="000000" w:themeColor="text1"/>
        </w:rPr>
        <w:t>3.1</w:t>
      </w:r>
      <w:r>
        <w:rPr>
          <w:rFonts w:hAnsi="宋体" w:cs="Times New Roman" w:hint="eastAsia"/>
          <w:color w:val="000000" w:themeColor="text1"/>
        </w:rPr>
        <w:t>款规定的其他证明材料的复印件。</w:t>
      </w:r>
    </w:p>
    <w:p w14:paraId="725728B3" w14:textId="77777777" w:rsidR="009457FE" w:rsidRDefault="008C349A">
      <w:pPr>
        <w:pStyle w:val="5"/>
        <w:ind w:firstLine="482"/>
        <w:rPr>
          <w:color w:val="000000" w:themeColor="text1"/>
        </w:rPr>
      </w:pPr>
      <w:r>
        <w:rPr>
          <w:color w:val="000000" w:themeColor="text1"/>
        </w:rPr>
        <w:br w:type="page"/>
      </w:r>
      <w:r>
        <w:rPr>
          <w:rFonts w:hint="eastAsia"/>
          <w:color w:val="000000" w:themeColor="text1"/>
        </w:rPr>
        <w:lastRenderedPageBreak/>
        <w:t>八、安保团队及人员配置</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08"/>
        <w:gridCol w:w="1163"/>
        <w:gridCol w:w="1162"/>
        <w:gridCol w:w="1163"/>
        <w:gridCol w:w="1163"/>
        <w:gridCol w:w="1551"/>
        <w:gridCol w:w="1163"/>
      </w:tblGrid>
      <w:tr w:rsidR="009457FE" w14:paraId="01FA65A4" w14:textId="77777777">
        <w:trPr>
          <w:trHeight w:val="818"/>
          <w:jc w:val="center"/>
        </w:trPr>
        <w:tc>
          <w:tcPr>
            <w:tcW w:w="1247" w:type="dxa"/>
            <w:tcBorders>
              <w:top w:val="single" w:sz="4" w:space="0" w:color="auto"/>
              <w:left w:val="single" w:sz="4" w:space="0" w:color="auto"/>
              <w:bottom w:val="single" w:sz="4" w:space="0" w:color="auto"/>
              <w:right w:val="single" w:sz="4" w:space="0" w:color="auto"/>
            </w:tcBorders>
            <w:vAlign w:val="center"/>
          </w:tcPr>
          <w:p w14:paraId="69ACADD5"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项目组成员姓名</w:t>
            </w:r>
          </w:p>
        </w:tc>
        <w:tc>
          <w:tcPr>
            <w:tcW w:w="808" w:type="dxa"/>
            <w:tcBorders>
              <w:top w:val="single" w:sz="4" w:space="0" w:color="auto"/>
              <w:left w:val="single" w:sz="4" w:space="0" w:color="auto"/>
              <w:bottom w:val="single" w:sz="4" w:space="0" w:color="auto"/>
              <w:right w:val="single" w:sz="4" w:space="0" w:color="auto"/>
            </w:tcBorders>
            <w:vAlign w:val="center"/>
          </w:tcPr>
          <w:p w14:paraId="2095BE84"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年龄</w:t>
            </w:r>
          </w:p>
        </w:tc>
        <w:tc>
          <w:tcPr>
            <w:tcW w:w="1163" w:type="dxa"/>
            <w:tcBorders>
              <w:top w:val="single" w:sz="4" w:space="0" w:color="auto"/>
              <w:left w:val="single" w:sz="4" w:space="0" w:color="auto"/>
              <w:bottom w:val="single" w:sz="4" w:space="0" w:color="auto"/>
              <w:right w:val="single" w:sz="4" w:space="0" w:color="auto"/>
            </w:tcBorders>
            <w:vAlign w:val="center"/>
          </w:tcPr>
          <w:p w14:paraId="2BBA8447"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在项目组中的岗位</w:t>
            </w:r>
          </w:p>
        </w:tc>
        <w:tc>
          <w:tcPr>
            <w:tcW w:w="1162" w:type="dxa"/>
            <w:tcBorders>
              <w:top w:val="single" w:sz="4" w:space="0" w:color="auto"/>
              <w:left w:val="single" w:sz="4" w:space="0" w:color="auto"/>
              <w:bottom w:val="single" w:sz="4" w:space="0" w:color="auto"/>
              <w:right w:val="single" w:sz="4" w:space="0" w:color="auto"/>
            </w:tcBorders>
            <w:vAlign w:val="center"/>
          </w:tcPr>
          <w:p w14:paraId="2D7165B8"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学历和毕业时间</w:t>
            </w:r>
          </w:p>
        </w:tc>
        <w:tc>
          <w:tcPr>
            <w:tcW w:w="1163" w:type="dxa"/>
            <w:tcBorders>
              <w:top w:val="single" w:sz="4" w:space="0" w:color="auto"/>
              <w:left w:val="single" w:sz="4" w:space="0" w:color="auto"/>
              <w:bottom w:val="single" w:sz="4" w:space="0" w:color="auto"/>
              <w:right w:val="single" w:sz="4" w:space="0" w:color="auto"/>
            </w:tcBorders>
            <w:vAlign w:val="center"/>
          </w:tcPr>
          <w:p w14:paraId="72581A15"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职称及职业资格</w:t>
            </w:r>
          </w:p>
        </w:tc>
        <w:tc>
          <w:tcPr>
            <w:tcW w:w="1163" w:type="dxa"/>
            <w:tcBorders>
              <w:top w:val="single" w:sz="4" w:space="0" w:color="auto"/>
              <w:left w:val="single" w:sz="4" w:space="0" w:color="auto"/>
              <w:bottom w:val="single" w:sz="4" w:space="0" w:color="auto"/>
              <w:right w:val="single" w:sz="4" w:space="0" w:color="auto"/>
            </w:tcBorders>
            <w:vAlign w:val="center"/>
          </w:tcPr>
          <w:p w14:paraId="38ED9A74"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进入本单位时间</w:t>
            </w:r>
          </w:p>
        </w:tc>
        <w:tc>
          <w:tcPr>
            <w:tcW w:w="1551" w:type="dxa"/>
            <w:tcBorders>
              <w:top w:val="single" w:sz="4" w:space="0" w:color="auto"/>
              <w:left w:val="single" w:sz="4" w:space="0" w:color="auto"/>
              <w:bottom w:val="single" w:sz="4" w:space="0" w:color="auto"/>
              <w:right w:val="single" w:sz="4" w:space="0" w:color="auto"/>
            </w:tcBorders>
            <w:vAlign w:val="center"/>
          </w:tcPr>
          <w:p w14:paraId="0E4B33AD"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相关工作经历</w:t>
            </w:r>
          </w:p>
        </w:tc>
        <w:tc>
          <w:tcPr>
            <w:tcW w:w="1163" w:type="dxa"/>
            <w:tcBorders>
              <w:top w:val="single" w:sz="4" w:space="0" w:color="auto"/>
              <w:left w:val="single" w:sz="4" w:space="0" w:color="auto"/>
              <w:bottom w:val="single" w:sz="4" w:space="0" w:color="auto"/>
              <w:right w:val="single" w:sz="4" w:space="0" w:color="auto"/>
            </w:tcBorders>
            <w:vAlign w:val="center"/>
          </w:tcPr>
          <w:p w14:paraId="760A3E06" w14:textId="77777777" w:rsidR="009457FE" w:rsidRDefault="008C349A">
            <w:pPr>
              <w:snapToGrid w:val="0"/>
              <w:jc w:val="center"/>
              <w:rPr>
                <w:rFonts w:ascii="宋体" w:hAnsi="宋体" w:cs="宋体" w:hint="eastAsia"/>
                <w:color w:val="000000" w:themeColor="text1"/>
                <w:szCs w:val="21"/>
              </w:rPr>
            </w:pPr>
            <w:r>
              <w:rPr>
                <w:rFonts w:ascii="宋体" w:hAnsi="宋体" w:cs="宋体" w:hint="eastAsia"/>
                <w:color w:val="000000" w:themeColor="text1"/>
                <w:szCs w:val="21"/>
              </w:rPr>
              <w:t>联系方式</w:t>
            </w:r>
          </w:p>
        </w:tc>
      </w:tr>
      <w:tr w:rsidR="009457FE" w14:paraId="2B83A31D"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E1A08FC"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47D7A58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6F6383C"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1ED829D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5CAFBD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72C7146"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3F02622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97D005C" w14:textId="77777777" w:rsidR="009457FE" w:rsidRDefault="009457FE">
            <w:pPr>
              <w:snapToGrid w:val="0"/>
              <w:spacing w:line="360" w:lineRule="auto"/>
              <w:rPr>
                <w:rFonts w:ascii="宋体" w:hAnsi="宋体" w:cs="宋体" w:hint="eastAsia"/>
                <w:color w:val="000000" w:themeColor="text1"/>
                <w:szCs w:val="21"/>
              </w:rPr>
            </w:pPr>
          </w:p>
        </w:tc>
      </w:tr>
      <w:tr w:rsidR="009457FE" w14:paraId="73393E7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4155344"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71285FB2"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EC2394"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621DBE9A"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A2611F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118CA394"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5B6C0CA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B2D483D" w14:textId="77777777" w:rsidR="009457FE" w:rsidRDefault="009457FE">
            <w:pPr>
              <w:snapToGrid w:val="0"/>
              <w:spacing w:line="360" w:lineRule="auto"/>
              <w:rPr>
                <w:rFonts w:ascii="宋体" w:hAnsi="宋体" w:cs="宋体" w:hint="eastAsia"/>
                <w:color w:val="000000" w:themeColor="text1"/>
                <w:szCs w:val="21"/>
              </w:rPr>
            </w:pPr>
          </w:p>
        </w:tc>
      </w:tr>
      <w:tr w:rsidR="009457FE" w14:paraId="157C7F37"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761F9561"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34B2A532"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4784BD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5602B81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15E5381"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AB65853"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067478A"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5303560" w14:textId="77777777" w:rsidR="009457FE" w:rsidRDefault="009457FE">
            <w:pPr>
              <w:snapToGrid w:val="0"/>
              <w:spacing w:line="360" w:lineRule="auto"/>
              <w:rPr>
                <w:rFonts w:ascii="宋体" w:hAnsi="宋体" w:cs="宋体" w:hint="eastAsia"/>
                <w:color w:val="000000" w:themeColor="text1"/>
                <w:szCs w:val="21"/>
              </w:rPr>
            </w:pPr>
          </w:p>
        </w:tc>
      </w:tr>
      <w:tr w:rsidR="009457FE" w14:paraId="418B7941"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4292490"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196CA26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79DEC3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07C657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F4DF5A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CD4E214"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7DF1EE3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54D4CE3" w14:textId="77777777" w:rsidR="009457FE" w:rsidRDefault="009457FE">
            <w:pPr>
              <w:snapToGrid w:val="0"/>
              <w:spacing w:line="360" w:lineRule="auto"/>
              <w:rPr>
                <w:rFonts w:ascii="宋体" w:hAnsi="宋体" w:cs="宋体" w:hint="eastAsia"/>
                <w:color w:val="000000" w:themeColor="text1"/>
                <w:szCs w:val="21"/>
              </w:rPr>
            </w:pPr>
          </w:p>
        </w:tc>
      </w:tr>
      <w:tr w:rsidR="009457FE" w14:paraId="51F297F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1EB795D2"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03FB5FA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D912C49"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255CC33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2B9CE8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D34D7B3"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4F43D2F5"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7800CE2D" w14:textId="77777777" w:rsidR="009457FE" w:rsidRDefault="009457FE">
            <w:pPr>
              <w:snapToGrid w:val="0"/>
              <w:spacing w:line="360" w:lineRule="auto"/>
              <w:rPr>
                <w:rFonts w:ascii="宋体" w:hAnsi="宋体" w:cs="宋体" w:hint="eastAsia"/>
                <w:color w:val="000000" w:themeColor="text1"/>
                <w:szCs w:val="21"/>
              </w:rPr>
            </w:pPr>
          </w:p>
        </w:tc>
      </w:tr>
      <w:tr w:rsidR="009457FE" w14:paraId="746F3930"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2BDF105"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2BD42F6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62C1D93"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657753FC"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DDDE49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97E407"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4213B29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8B720BA" w14:textId="77777777" w:rsidR="009457FE" w:rsidRDefault="009457FE">
            <w:pPr>
              <w:snapToGrid w:val="0"/>
              <w:spacing w:line="360" w:lineRule="auto"/>
              <w:rPr>
                <w:rFonts w:ascii="宋体" w:hAnsi="宋体" w:cs="宋体" w:hint="eastAsia"/>
                <w:color w:val="000000" w:themeColor="text1"/>
                <w:szCs w:val="21"/>
              </w:rPr>
            </w:pPr>
          </w:p>
        </w:tc>
      </w:tr>
      <w:tr w:rsidR="009457FE" w14:paraId="42716655"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69F1DA6D"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7E556854"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D904B76"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13ABCBE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0BA352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29724DD"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3B6E157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93B4923" w14:textId="77777777" w:rsidR="009457FE" w:rsidRDefault="009457FE">
            <w:pPr>
              <w:snapToGrid w:val="0"/>
              <w:spacing w:line="360" w:lineRule="auto"/>
              <w:rPr>
                <w:rFonts w:ascii="宋体" w:hAnsi="宋体" w:cs="宋体" w:hint="eastAsia"/>
                <w:color w:val="000000" w:themeColor="text1"/>
                <w:szCs w:val="21"/>
              </w:rPr>
            </w:pPr>
          </w:p>
        </w:tc>
      </w:tr>
      <w:tr w:rsidR="009457FE" w14:paraId="7438975F"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136FA193"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3C963DF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AD359EF"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492E0AAD"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65C7B9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4FD5905"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64CEB8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FF3BA22" w14:textId="77777777" w:rsidR="009457FE" w:rsidRDefault="009457FE">
            <w:pPr>
              <w:snapToGrid w:val="0"/>
              <w:spacing w:line="360" w:lineRule="auto"/>
              <w:rPr>
                <w:rFonts w:ascii="宋体" w:hAnsi="宋体" w:cs="宋体" w:hint="eastAsia"/>
                <w:color w:val="000000" w:themeColor="text1"/>
                <w:szCs w:val="21"/>
              </w:rPr>
            </w:pPr>
          </w:p>
        </w:tc>
      </w:tr>
      <w:tr w:rsidR="009457FE" w14:paraId="77480506"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3A13FC71"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2BC8484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D8A963A"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8B20A43"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14061FD"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DFC02DA"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180613CE"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C327890" w14:textId="77777777" w:rsidR="009457FE" w:rsidRDefault="009457FE">
            <w:pPr>
              <w:snapToGrid w:val="0"/>
              <w:spacing w:line="360" w:lineRule="auto"/>
              <w:rPr>
                <w:rFonts w:ascii="宋体" w:hAnsi="宋体" w:cs="宋体" w:hint="eastAsia"/>
                <w:color w:val="000000" w:themeColor="text1"/>
                <w:szCs w:val="21"/>
              </w:rPr>
            </w:pPr>
          </w:p>
        </w:tc>
      </w:tr>
      <w:tr w:rsidR="009457FE" w14:paraId="7111EF40"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20F5B9C8"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0DE4F83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412FF31"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07D4D0E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A5EAFB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D87E71B"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11B9D8AB"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1B9D44A" w14:textId="77777777" w:rsidR="009457FE" w:rsidRDefault="009457FE">
            <w:pPr>
              <w:snapToGrid w:val="0"/>
              <w:spacing w:line="360" w:lineRule="auto"/>
              <w:rPr>
                <w:rFonts w:ascii="宋体" w:hAnsi="宋体" w:cs="宋体" w:hint="eastAsia"/>
                <w:color w:val="000000" w:themeColor="text1"/>
                <w:szCs w:val="21"/>
              </w:rPr>
            </w:pPr>
          </w:p>
        </w:tc>
      </w:tr>
      <w:tr w:rsidR="009457FE" w14:paraId="561687AD" w14:textId="77777777">
        <w:trPr>
          <w:trHeight w:val="414"/>
          <w:jc w:val="center"/>
        </w:trPr>
        <w:tc>
          <w:tcPr>
            <w:tcW w:w="1247" w:type="dxa"/>
            <w:tcBorders>
              <w:top w:val="single" w:sz="4" w:space="0" w:color="auto"/>
              <w:left w:val="single" w:sz="4" w:space="0" w:color="auto"/>
              <w:bottom w:val="single" w:sz="4" w:space="0" w:color="auto"/>
              <w:right w:val="single" w:sz="4" w:space="0" w:color="auto"/>
            </w:tcBorders>
          </w:tcPr>
          <w:p w14:paraId="58145852" w14:textId="77777777" w:rsidR="009457FE" w:rsidRDefault="009457FE">
            <w:pPr>
              <w:snapToGrid w:val="0"/>
              <w:spacing w:line="360" w:lineRule="auto"/>
              <w:rPr>
                <w:rFonts w:ascii="宋体" w:hAnsi="宋体" w:cs="宋体" w:hint="eastAsia"/>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tcPr>
          <w:p w14:paraId="1F8D1530"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02728C49"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7F7C88A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7949C4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4B3D617C"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0CD1A346"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61716402" w14:textId="77777777" w:rsidR="009457FE" w:rsidRDefault="009457FE">
            <w:pPr>
              <w:snapToGrid w:val="0"/>
              <w:spacing w:line="360" w:lineRule="auto"/>
              <w:rPr>
                <w:rFonts w:ascii="宋体" w:hAnsi="宋体" w:cs="宋体" w:hint="eastAsia"/>
                <w:color w:val="000000" w:themeColor="text1"/>
                <w:szCs w:val="21"/>
              </w:rPr>
            </w:pPr>
          </w:p>
        </w:tc>
      </w:tr>
      <w:tr w:rsidR="009457FE" w14:paraId="0D1A0CAD" w14:textId="77777777">
        <w:trPr>
          <w:trHeight w:val="423"/>
          <w:jc w:val="center"/>
        </w:trPr>
        <w:tc>
          <w:tcPr>
            <w:tcW w:w="1247" w:type="dxa"/>
            <w:tcBorders>
              <w:top w:val="single" w:sz="4" w:space="0" w:color="auto"/>
              <w:left w:val="single" w:sz="4" w:space="0" w:color="auto"/>
              <w:bottom w:val="single" w:sz="4" w:space="0" w:color="auto"/>
              <w:right w:val="single" w:sz="4" w:space="0" w:color="auto"/>
            </w:tcBorders>
          </w:tcPr>
          <w:p w14:paraId="395FE7B7" w14:textId="77777777" w:rsidR="009457FE" w:rsidRDefault="008C349A">
            <w:pPr>
              <w:snapToGrid w:val="0"/>
              <w:spacing w:line="360" w:lineRule="auto"/>
              <w:rPr>
                <w:rFonts w:ascii="宋体" w:hAnsi="宋体" w:cs="宋体" w:hint="eastAsia"/>
                <w:color w:val="000000" w:themeColor="text1"/>
                <w:szCs w:val="21"/>
              </w:rPr>
            </w:pPr>
            <w:r>
              <w:rPr>
                <w:rFonts w:ascii="宋体" w:hAnsi="宋体" w:cs="宋体" w:hint="eastAsia"/>
                <w:color w:val="000000" w:themeColor="text1"/>
                <w:szCs w:val="21"/>
              </w:rPr>
              <w:t>……</w:t>
            </w:r>
          </w:p>
        </w:tc>
        <w:tc>
          <w:tcPr>
            <w:tcW w:w="808" w:type="dxa"/>
            <w:tcBorders>
              <w:top w:val="single" w:sz="4" w:space="0" w:color="auto"/>
              <w:left w:val="single" w:sz="4" w:space="0" w:color="auto"/>
              <w:bottom w:val="single" w:sz="4" w:space="0" w:color="auto"/>
              <w:right w:val="single" w:sz="4" w:space="0" w:color="auto"/>
            </w:tcBorders>
          </w:tcPr>
          <w:p w14:paraId="2F49389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70CBBEB" w14:textId="77777777" w:rsidR="009457FE" w:rsidRDefault="009457FE">
            <w:pPr>
              <w:snapToGrid w:val="0"/>
              <w:spacing w:line="360" w:lineRule="auto"/>
              <w:rPr>
                <w:rFonts w:ascii="宋体" w:hAnsi="宋体" w:cs="宋体" w:hint="eastAsia"/>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tcPr>
          <w:p w14:paraId="2E91EFA7"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2FA3A5DF"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341F2B70" w14:textId="77777777" w:rsidR="009457FE" w:rsidRDefault="009457FE">
            <w:pPr>
              <w:snapToGrid w:val="0"/>
              <w:spacing w:line="360" w:lineRule="auto"/>
              <w:rPr>
                <w:rFonts w:ascii="宋体" w:hAnsi="宋体" w:cs="宋体" w:hint="eastAsia"/>
                <w:color w:val="000000" w:themeColor="text1"/>
                <w:szCs w:val="21"/>
              </w:rPr>
            </w:pPr>
          </w:p>
        </w:tc>
        <w:tc>
          <w:tcPr>
            <w:tcW w:w="1551" w:type="dxa"/>
            <w:tcBorders>
              <w:top w:val="single" w:sz="4" w:space="0" w:color="auto"/>
              <w:left w:val="single" w:sz="4" w:space="0" w:color="auto"/>
              <w:bottom w:val="single" w:sz="4" w:space="0" w:color="auto"/>
              <w:right w:val="single" w:sz="4" w:space="0" w:color="auto"/>
            </w:tcBorders>
          </w:tcPr>
          <w:p w14:paraId="2AD22FD8" w14:textId="77777777" w:rsidR="009457FE" w:rsidRDefault="009457FE">
            <w:pPr>
              <w:snapToGrid w:val="0"/>
              <w:spacing w:line="360" w:lineRule="auto"/>
              <w:rPr>
                <w:rFonts w:ascii="宋体" w:hAnsi="宋体" w:cs="宋体" w:hint="eastAsia"/>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tcPr>
          <w:p w14:paraId="5C82483C" w14:textId="77777777" w:rsidR="009457FE" w:rsidRDefault="009457FE">
            <w:pPr>
              <w:snapToGrid w:val="0"/>
              <w:spacing w:line="360" w:lineRule="auto"/>
              <w:rPr>
                <w:rFonts w:ascii="宋体" w:hAnsi="宋体" w:cs="宋体" w:hint="eastAsia"/>
                <w:color w:val="000000" w:themeColor="text1"/>
                <w:szCs w:val="21"/>
              </w:rPr>
            </w:pPr>
          </w:p>
        </w:tc>
      </w:tr>
    </w:tbl>
    <w:p w14:paraId="3B650B62" w14:textId="77777777" w:rsidR="009457FE" w:rsidRDefault="008C349A">
      <w:pPr>
        <w:snapToGrid w:val="0"/>
        <w:spacing w:line="360" w:lineRule="auto"/>
        <w:rPr>
          <w:rFonts w:ascii="宋体" w:hAnsi="宋体" w:cs="宋体" w:hint="eastAsia"/>
          <w:color w:val="000000" w:themeColor="text1"/>
          <w:szCs w:val="21"/>
        </w:rPr>
      </w:pPr>
      <w:r>
        <w:rPr>
          <w:rFonts w:ascii="宋体" w:hAnsi="宋体" w:cs="宋体" w:hint="eastAsia"/>
          <w:color w:val="000000" w:themeColor="text1"/>
          <w:szCs w:val="21"/>
        </w:rPr>
        <w:t xml:space="preserve"> 附：相关证明文件（如身份证、毕业证书、资格证书、业绩证明文件等）</w:t>
      </w:r>
    </w:p>
    <w:p w14:paraId="2E7293D5" w14:textId="77777777" w:rsidR="009457FE" w:rsidRDefault="009457FE">
      <w:pPr>
        <w:snapToGrid w:val="0"/>
        <w:spacing w:line="360" w:lineRule="auto"/>
        <w:rPr>
          <w:rFonts w:ascii="宋体" w:hAnsi="宋体" w:cs="宋体" w:hint="eastAsia"/>
          <w:color w:val="000000" w:themeColor="text1"/>
          <w:szCs w:val="21"/>
        </w:rPr>
      </w:pPr>
    </w:p>
    <w:p w14:paraId="7C9E1510" w14:textId="77151199" w:rsidR="009457FE" w:rsidRDefault="00AE766F">
      <w:pPr>
        <w:pStyle w:val="a8"/>
        <w:spacing w:line="360" w:lineRule="auto"/>
        <w:ind w:firstLineChars="200" w:firstLine="420"/>
        <w:rPr>
          <w:rFonts w:hAnsi="宋体" w:cs="MingLiU_HKSCS" w:hint="eastAsia"/>
          <w:color w:val="000000" w:themeColor="text1"/>
        </w:rPr>
      </w:pPr>
      <w:r>
        <w:rPr>
          <w:rFonts w:hAnsi="宋体" w:cs="仿宋_GB2312" w:hint="eastAsia"/>
          <w:color w:val="000000" w:themeColor="text1"/>
        </w:rPr>
        <w:t>参选人名称</w:t>
      </w:r>
      <w:r>
        <w:rPr>
          <w:rFonts w:hAnsi="宋体" w:cs="仿宋_GB2312"/>
          <w:color w:val="000000" w:themeColor="text1"/>
        </w:rPr>
        <w:t>(</w:t>
      </w:r>
      <w:r>
        <w:rPr>
          <w:rFonts w:hAnsi="宋体" w:cs="仿宋_GB2312" w:hint="eastAsia"/>
          <w:color w:val="000000" w:themeColor="text1"/>
        </w:rPr>
        <w:t>公章</w:t>
      </w:r>
      <w:r>
        <w:rPr>
          <w:rFonts w:hAnsi="宋体" w:cs="仿宋_GB2312"/>
          <w:color w:val="000000" w:themeColor="text1"/>
        </w:rPr>
        <w:t>)</w:t>
      </w:r>
      <w:r>
        <w:rPr>
          <w:rFonts w:hAnsi="宋体" w:cs="仿宋_GB2312" w:hint="eastAsia"/>
          <w:color w:val="000000" w:themeColor="text1"/>
        </w:rPr>
        <w:t>：</w:t>
      </w:r>
      <w:r>
        <w:rPr>
          <w:rFonts w:hAnsi="宋体" w:cs="Times New Roman"/>
          <w:color w:val="000000" w:themeColor="text1"/>
        </w:rPr>
        <w:t>________________</w:t>
      </w:r>
    </w:p>
    <w:p w14:paraId="579AF9FA"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法定代表人或其授权代表</w:t>
      </w:r>
      <w:r>
        <w:rPr>
          <w:rFonts w:hAnsi="宋体" w:cs="Times New Roman"/>
          <w:color w:val="000000" w:themeColor="text1"/>
        </w:rPr>
        <w:t>(</w:t>
      </w:r>
      <w:r>
        <w:rPr>
          <w:rFonts w:hAnsi="宋体" w:cs="Times New Roman" w:hint="eastAsia"/>
          <w:color w:val="000000" w:themeColor="text1"/>
        </w:rPr>
        <w:t>签字或盖章</w:t>
      </w:r>
      <w:r>
        <w:rPr>
          <w:rFonts w:hAnsi="宋体" w:cs="Times New Roman"/>
          <w:color w:val="000000" w:themeColor="text1"/>
        </w:rPr>
        <w:t>)</w:t>
      </w:r>
      <w:r>
        <w:rPr>
          <w:rFonts w:hAnsi="宋体" w:cs="Times New Roman" w:hint="eastAsia"/>
          <w:color w:val="000000" w:themeColor="text1"/>
        </w:rPr>
        <w:t>：</w:t>
      </w:r>
      <w:r>
        <w:rPr>
          <w:rFonts w:hAnsi="宋体" w:cs="Times New Roman"/>
          <w:color w:val="000000" w:themeColor="text1"/>
        </w:rPr>
        <w:t>________________</w:t>
      </w:r>
    </w:p>
    <w:p w14:paraId="6F74CCB3" w14:textId="77777777" w:rsidR="009457FE" w:rsidRDefault="008C349A">
      <w:pPr>
        <w:pStyle w:val="a8"/>
        <w:spacing w:line="360" w:lineRule="auto"/>
        <w:ind w:firstLineChars="200" w:firstLine="420"/>
        <w:rPr>
          <w:rFonts w:hAnsi="宋体" w:cs="MingLiU_HKSCS" w:hint="eastAsia"/>
          <w:color w:val="000000" w:themeColor="text1"/>
        </w:rPr>
      </w:pPr>
      <w:r>
        <w:rPr>
          <w:rFonts w:hAnsi="宋体" w:cs="Times New Roman" w:hint="eastAsia"/>
          <w:color w:val="000000" w:themeColor="text1"/>
        </w:rPr>
        <w:t>日期：</w:t>
      </w:r>
      <w:r>
        <w:rPr>
          <w:rFonts w:hAnsi="宋体" w:cs="Times New Roman"/>
          <w:color w:val="000000" w:themeColor="text1"/>
        </w:rPr>
        <w:t>______</w:t>
      </w:r>
      <w:r>
        <w:rPr>
          <w:rFonts w:hAnsi="宋体" w:cs="Times New Roman" w:hint="eastAsia"/>
          <w:color w:val="000000" w:themeColor="text1"/>
        </w:rPr>
        <w:t>年</w:t>
      </w:r>
      <w:r>
        <w:rPr>
          <w:rFonts w:hAnsi="宋体" w:cs="Times New Roman"/>
          <w:color w:val="000000" w:themeColor="text1"/>
        </w:rPr>
        <w:t>____</w:t>
      </w:r>
      <w:r>
        <w:rPr>
          <w:rFonts w:hAnsi="宋体" w:cs="Times New Roman" w:hint="eastAsia"/>
          <w:color w:val="000000" w:themeColor="text1"/>
        </w:rPr>
        <w:t>月</w:t>
      </w:r>
      <w:r>
        <w:rPr>
          <w:rFonts w:hAnsi="宋体" w:cs="Times New Roman"/>
          <w:color w:val="000000" w:themeColor="text1"/>
        </w:rPr>
        <w:t>____</w:t>
      </w:r>
      <w:r>
        <w:rPr>
          <w:rFonts w:hAnsi="宋体" w:cs="Times New Roman" w:hint="eastAsia"/>
          <w:color w:val="000000" w:themeColor="text1"/>
        </w:rPr>
        <w:t>日</w:t>
      </w:r>
    </w:p>
    <w:p w14:paraId="6EDDE9E8" w14:textId="77777777" w:rsidR="009457FE" w:rsidRDefault="009457FE">
      <w:pPr>
        <w:snapToGrid w:val="0"/>
        <w:spacing w:line="360" w:lineRule="auto"/>
        <w:rPr>
          <w:rFonts w:ascii="宋体" w:hAnsi="宋体" w:cs="宋体" w:hint="eastAsia"/>
          <w:color w:val="000000" w:themeColor="text1"/>
          <w:szCs w:val="21"/>
        </w:rPr>
      </w:pPr>
    </w:p>
    <w:p w14:paraId="52636549" w14:textId="77777777" w:rsidR="009457FE" w:rsidRDefault="008C349A">
      <w:pPr>
        <w:pStyle w:val="5"/>
        <w:ind w:firstLine="600"/>
        <w:rPr>
          <w:color w:val="000000" w:themeColor="text1"/>
        </w:rPr>
      </w:pPr>
      <w:r>
        <w:rPr>
          <w:rFonts w:hAnsi="宋体"/>
          <w:b w:val="0"/>
          <w:color w:val="000000" w:themeColor="text1"/>
          <w:sz w:val="30"/>
          <w:szCs w:val="30"/>
        </w:rPr>
        <w:br w:type="page"/>
      </w:r>
      <w:r>
        <w:rPr>
          <w:rFonts w:hint="eastAsia"/>
          <w:color w:val="000000" w:themeColor="text1"/>
        </w:rPr>
        <w:lastRenderedPageBreak/>
        <w:t>九、类似项目业绩</w:t>
      </w:r>
    </w:p>
    <w:p w14:paraId="6AE2A139" w14:textId="56546BA8" w:rsidR="009457FE" w:rsidRDefault="008C349A">
      <w:pPr>
        <w:snapToGrid w:val="0"/>
        <w:spacing w:line="360" w:lineRule="auto"/>
        <w:jc w:val="center"/>
        <w:rPr>
          <w:rFonts w:ascii="宋体" w:hAnsi="宋体" w:cs="宋体" w:hint="eastAsia"/>
          <w:b/>
          <w:color w:val="000000" w:themeColor="text1"/>
          <w:spacing w:val="20"/>
          <w:sz w:val="24"/>
          <w:szCs w:val="24"/>
        </w:rPr>
      </w:pPr>
      <w:r>
        <w:rPr>
          <w:rFonts w:ascii="宋体" w:hAnsi="宋体" w:cs="宋体" w:hint="eastAsia"/>
          <w:b/>
          <w:color w:val="000000" w:themeColor="text1"/>
          <w:spacing w:val="20"/>
          <w:sz w:val="24"/>
          <w:szCs w:val="24"/>
        </w:rPr>
        <w:t>类似项目业绩：</w:t>
      </w:r>
      <w:r w:rsidR="00AE766F">
        <w:rPr>
          <w:rFonts w:ascii="宋体" w:hAnsi="宋体" w:cs="宋体" w:hint="eastAsia"/>
          <w:b/>
          <w:color w:val="000000" w:themeColor="text1"/>
          <w:spacing w:val="20"/>
          <w:sz w:val="24"/>
          <w:szCs w:val="24"/>
        </w:rPr>
        <w:t>参选人</w:t>
      </w:r>
      <w:r>
        <w:rPr>
          <w:rFonts w:ascii="宋体" w:hAnsi="宋体" w:cs="宋体" w:hint="eastAsia"/>
          <w:b/>
          <w:color w:val="000000" w:themeColor="text1"/>
          <w:spacing w:val="20"/>
          <w:sz w:val="24"/>
          <w:szCs w:val="24"/>
        </w:rPr>
        <w:t>近</w:t>
      </w:r>
      <w:r w:rsidR="008F19FF">
        <w:rPr>
          <w:rFonts w:ascii="宋体" w:hAnsi="宋体" w:cs="宋体" w:hint="eastAsia"/>
          <w:b/>
          <w:color w:val="000000" w:themeColor="text1"/>
          <w:spacing w:val="20"/>
          <w:sz w:val="24"/>
          <w:szCs w:val="24"/>
        </w:rPr>
        <w:t>3</w:t>
      </w:r>
      <w:r>
        <w:rPr>
          <w:rFonts w:ascii="宋体" w:hAnsi="宋体" w:cs="宋体" w:hint="eastAsia"/>
          <w:b/>
          <w:color w:val="000000" w:themeColor="text1"/>
          <w:spacing w:val="20"/>
          <w:sz w:val="24"/>
          <w:szCs w:val="24"/>
        </w:rPr>
        <w:t>年承接的与本项目类似项目一览表格式</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1"/>
        <w:gridCol w:w="1411"/>
        <w:gridCol w:w="1409"/>
        <w:gridCol w:w="1410"/>
        <w:gridCol w:w="1522"/>
        <w:gridCol w:w="1114"/>
        <w:gridCol w:w="1337"/>
      </w:tblGrid>
      <w:tr w:rsidR="009457FE" w14:paraId="4A658A0E" w14:textId="77777777">
        <w:trPr>
          <w:trHeight w:val="647"/>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14:paraId="008B848D"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序号</w:t>
            </w:r>
          </w:p>
        </w:tc>
        <w:tc>
          <w:tcPr>
            <w:tcW w:w="891" w:type="dxa"/>
            <w:vMerge w:val="restart"/>
            <w:tcBorders>
              <w:top w:val="single" w:sz="4" w:space="0" w:color="auto"/>
              <w:left w:val="single" w:sz="4" w:space="0" w:color="auto"/>
              <w:bottom w:val="single" w:sz="4" w:space="0" w:color="auto"/>
              <w:right w:val="single" w:sz="4" w:space="0" w:color="000000"/>
            </w:tcBorders>
            <w:vAlign w:val="center"/>
          </w:tcPr>
          <w:p w14:paraId="0368C149"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年份</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14:paraId="64CBB980"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项目名称</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14:paraId="769860BC"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项目内容</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4EC40934"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服务时间</w:t>
            </w:r>
          </w:p>
        </w:tc>
        <w:tc>
          <w:tcPr>
            <w:tcW w:w="3973" w:type="dxa"/>
            <w:gridSpan w:val="3"/>
            <w:tcBorders>
              <w:top w:val="single" w:sz="4" w:space="0" w:color="auto"/>
              <w:left w:val="single" w:sz="4" w:space="0" w:color="auto"/>
              <w:bottom w:val="single" w:sz="4" w:space="0" w:color="auto"/>
              <w:right w:val="single" w:sz="4" w:space="0" w:color="auto"/>
            </w:tcBorders>
          </w:tcPr>
          <w:p w14:paraId="51A1E1F0"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业主情况</w:t>
            </w:r>
          </w:p>
        </w:tc>
      </w:tr>
      <w:tr w:rsidR="009457FE" w14:paraId="587AC3CD" w14:textId="77777777">
        <w:trPr>
          <w:trHeight w:val="64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346E1B12" w14:textId="77777777" w:rsidR="009457FE" w:rsidRDefault="009457FE">
            <w:pPr>
              <w:widowControl/>
              <w:snapToGrid w:val="0"/>
              <w:jc w:val="left"/>
              <w:rPr>
                <w:rFonts w:ascii="宋体" w:hAnsi="宋体" w:cs="宋体" w:hint="eastAsia"/>
                <w:color w:val="000000" w:themeColor="text1"/>
                <w:szCs w:val="21"/>
              </w:rPr>
            </w:pPr>
          </w:p>
        </w:tc>
        <w:tc>
          <w:tcPr>
            <w:tcW w:w="891" w:type="dxa"/>
            <w:vMerge/>
            <w:tcBorders>
              <w:top w:val="single" w:sz="4" w:space="0" w:color="auto"/>
              <w:left w:val="single" w:sz="4" w:space="0" w:color="auto"/>
              <w:bottom w:val="single" w:sz="4" w:space="0" w:color="auto"/>
              <w:right w:val="single" w:sz="4" w:space="0" w:color="000000"/>
            </w:tcBorders>
            <w:vAlign w:val="center"/>
          </w:tcPr>
          <w:p w14:paraId="7F114F29" w14:textId="77777777" w:rsidR="009457FE" w:rsidRDefault="009457FE">
            <w:pPr>
              <w:widowControl/>
              <w:snapToGrid w:val="0"/>
              <w:jc w:val="left"/>
              <w:rPr>
                <w:rFonts w:ascii="宋体" w:hAnsi="宋体" w:cs="宋体" w:hint="eastAsia"/>
                <w:color w:val="000000" w:themeColor="text1"/>
                <w:szCs w:val="21"/>
              </w:rPr>
            </w:pPr>
          </w:p>
        </w:tc>
        <w:tc>
          <w:tcPr>
            <w:tcW w:w="1411" w:type="dxa"/>
            <w:vMerge/>
            <w:tcBorders>
              <w:top w:val="single" w:sz="4" w:space="0" w:color="auto"/>
              <w:left w:val="single" w:sz="4" w:space="0" w:color="auto"/>
              <w:bottom w:val="single" w:sz="4" w:space="0" w:color="auto"/>
              <w:right w:val="single" w:sz="4" w:space="0" w:color="auto"/>
            </w:tcBorders>
            <w:vAlign w:val="center"/>
          </w:tcPr>
          <w:p w14:paraId="5616DEFD" w14:textId="77777777" w:rsidR="009457FE" w:rsidRDefault="009457FE">
            <w:pPr>
              <w:widowControl/>
              <w:snapToGrid w:val="0"/>
              <w:jc w:val="left"/>
              <w:rPr>
                <w:rFonts w:ascii="宋体" w:hAnsi="宋体" w:cs="宋体" w:hint="eastAsia"/>
                <w:color w:val="000000" w:themeColor="text1"/>
                <w:szCs w:val="21"/>
              </w:rPr>
            </w:pPr>
          </w:p>
        </w:tc>
        <w:tc>
          <w:tcPr>
            <w:tcW w:w="1409" w:type="dxa"/>
            <w:vMerge/>
            <w:tcBorders>
              <w:top w:val="single" w:sz="4" w:space="0" w:color="auto"/>
              <w:left w:val="single" w:sz="4" w:space="0" w:color="auto"/>
              <w:bottom w:val="single" w:sz="4" w:space="0" w:color="auto"/>
              <w:right w:val="single" w:sz="4" w:space="0" w:color="auto"/>
            </w:tcBorders>
            <w:vAlign w:val="center"/>
          </w:tcPr>
          <w:p w14:paraId="46757CEE" w14:textId="77777777" w:rsidR="009457FE" w:rsidRDefault="009457FE">
            <w:pPr>
              <w:widowControl/>
              <w:snapToGrid w:val="0"/>
              <w:jc w:val="left"/>
              <w:rPr>
                <w:rFonts w:ascii="宋体" w:hAnsi="宋体" w:cs="宋体" w:hint="eastAsia"/>
                <w:color w:val="000000" w:themeColor="text1"/>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4469B51" w14:textId="77777777" w:rsidR="009457FE" w:rsidRDefault="009457FE">
            <w:pPr>
              <w:widowControl/>
              <w:snapToGrid w:val="0"/>
              <w:jc w:val="left"/>
              <w:rPr>
                <w:rFonts w:ascii="宋体" w:hAnsi="宋体" w:cs="宋体" w:hint="eastAsia"/>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43C138A2"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单位名称</w:t>
            </w:r>
          </w:p>
        </w:tc>
        <w:tc>
          <w:tcPr>
            <w:tcW w:w="1114" w:type="dxa"/>
            <w:tcBorders>
              <w:top w:val="single" w:sz="4" w:space="0" w:color="auto"/>
              <w:left w:val="single" w:sz="4" w:space="0" w:color="auto"/>
              <w:bottom w:val="single" w:sz="4" w:space="0" w:color="auto"/>
              <w:right w:val="single" w:sz="4" w:space="0" w:color="auto"/>
            </w:tcBorders>
            <w:vAlign w:val="center"/>
          </w:tcPr>
          <w:p w14:paraId="66A68042"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经办人</w:t>
            </w:r>
          </w:p>
        </w:tc>
        <w:tc>
          <w:tcPr>
            <w:tcW w:w="1337" w:type="dxa"/>
            <w:tcBorders>
              <w:top w:val="single" w:sz="4" w:space="0" w:color="auto"/>
              <w:left w:val="single" w:sz="4" w:space="0" w:color="auto"/>
              <w:bottom w:val="single" w:sz="4" w:space="0" w:color="auto"/>
              <w:right w:val="single" w:sz="4" w:space="0" w:color="auto"/>
            </w:tcBorders>
            <w:vAlign w:val="center"/>
          </w:tcPr>
          <w:p w14:paraId="1C9342EA" w14:textId="77777777" w:rsidR="009457FE" w:rsidRDefault="008C349A">
            <w:pPr>
              <w:pStyle w:val="a8"/>
              <w:snapToGrid w:val="0"/>
              <w:spacing w:before="120" w:after="120"/>
              <w:jc w:val="center"/>
              <w:rPr>
                <w:rFonts w:hAnsi="宋体" w:cs="宋体" w:hint="eastAsia"/>
                <w:color w:val="000000" w:themeColor="text1"/>
              </w:rPr>
            </w:pPr>
            <w:r>
              <w:rPr>
                <w:rFonts w:hAnsi="宋体" w:cs="宋体" w:hint="eastAsia"/>
                <w:color w:val="000000" w:themeColor="text1"/>
              </w:rPr>
              <w:t>联系方式</w:t>
            </w:r>
          </w:p>
        </w:tc>
      </w:tr>
      <w:tr w:rsidR="009457FE" w14:paraId="5D738CD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78B6838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CE1067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2FC2126B"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43497122"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7385EC28"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73C1AD52"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823071E"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2D4EC22" w14:textId="77777777" w:rsidR="009457FE" w:rsidRDefault="009457FE">
            <w:pPr>
              <w:pStyle w:val="a8"/>
              <w:snapToGrid w:val="0"/>
              <w:jc w:val="left"/>
              <w:rPr>
                <w:rFonts w:hAnsi="宋体" w:cs="宋体" w:hint="eastAsia"/>
                <w:color w:val="000000" w:themeColor="text1"/>
              </w:rPr>
            </w:pPr>
          </w:p>
        </w:tc>
      </w:tr>
      <w:tr w:rsidR="009457FE" w14:paraId="33D00B0C"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34EF3906"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586B6D00"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2C41805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7E4DC7F"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51EBE700"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209D64C"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E6EFFA5"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3523534" w14:textId="77777777" w:rsidR="009457FE" w:rsidRDefault="009457FE">
            <w:pPr>
              <w:pStyle w:val="a8"/>
              <w:snapToGrid w:val="0"/>
              <w:jc w:val="left"/>
              <w:rPr>
                <w:rFonts w:hAnsi="宋体" w:cs="宋体" w:hint="eastAsia"/>
                <w:color w:val="000000" w:themeColor="text1"/>
              </w:rPr>
            </w:pPr>
          </w:p>
        </w:tc>
      </w:tr>
      <w:tr w:rsidR="009457FE" w14:paraId="1342338A"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4F448847"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132CD91F"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3A923F1F"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78C5F55"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7F31F5E6"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AB37756"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1F5DE9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069BB46" w14:textId="77777777" w:rsidR="009457FE" w:rsidRDefault="009457FE">
            <w:pPr>
              <w:pStyle w:val="a8"/>
              <w:snapToGrid w:val="0"/>
              <w:jc w:val="left"/>
              <w:rPr>
                <w:rFonts w:hAnsi="宋体" w:cs="宋体" w:hint="eastAsia"/>
                <w:color w:val="000000" w:themeColor="text1"/>
              </w:rPr>
            </w:pPr>
          </w:p>
        </w:tc>
      </w:tr>
      <w:tr w:rsidR="009457FE" w14:paraId="4DAD1826"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DBFF711"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78764161"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BB7305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DC5FDB9"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5FA3A21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238EE869"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C76CEA0"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34E198BB" w14:textId="77777777" w:rsidR="009457FE" w:rsidRDefault="009457FE">
            <w:pPr>
              <w:pStyle w:val="a8"/>
              <w:snapToGrid w:val="0"/>
              <w:jc w:val="left"/>
              <w:rPr>
                <w:rFonts w:hAnsi="宋体" w:cs="宋体" w:hint="eastAsia"/>
                <w:color w:val="000000" w:themeColor="text1"/>
              </w:rPr>
            </w:pPr>
          </w:p>
        </w:tc>
      </w:tr>
      <w:tr w:rsidR="009457FE" w14:paraId="05105E9B"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048437F5"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5F6376C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5D0F37C"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3C199631"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CA3ADD8"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E50FB5A"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3C79B44"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0B9C4504" w14:textId="77777777" w:rsidR="009457FE" w:rsidRDefault="009457FE">
            <w:pPr>
              <w:pStyle w:val="a8"/>
              <w:snapToGrid w:val="0"/>
              <w:jc w:val="left"/>
              <w:rPr>
                <w:rFonts w:hAnsi="宋体" w:cs="宋体" w:hint="eastAsia"/>
                <w:color w:val="000000" w:themeColor="text1"/>
              </w:rPr>
            </w:pPr>
          </w:p>
        </w:tc>
      </w:tr>
      <w:tr w:rsidR="009457FE" w14:paraId="51AECF7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00A23F8"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012BBC3"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9B9D312"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8E35254"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63DA1A22"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41297E57"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FE0B056"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9D9C031" w14:textId="77777777" w:rsidR="009457FE" w:rsidRDefault="009457FE">
            <w:pPr>
              <w:pStyle w:val="a8"/>
              <w:snapToGrid w:val="0"/>
              <w:jc w:val="left"/>
              <w:rPr>
                <w:rFonts w:hAnsi="宋体" w:cs="宋体" w:hint="eastAsia"/>
                <w:color w:val="000000" w:themeColor="text1"/>
              </w:rPr>
            </w:pPr>
          </w:p>
        </w:tc>
      </w:tr>
      <w:tr w:rsidR="009457FE" w14:paraId="318B790B"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3A5A2D3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085BC80"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159D3758"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4B60F153"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6116EC7E"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477B9AD4"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BEF96E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617DC8C1" w14:textId="77777777" w:rsidR="009457FE" w:rsidRDefault="009457FE">
            <w:pPr>
              <w:pStyle w:val="a8"/>
              <w:snapToGrid w:val="0"/>
              <w:jc w:val="left"/>
              <w:rPr>
                <w:rFonts w:hAnsi="宋体" w:cs="宋体" w:hint="eastAsia"/>
                <w:color w:val="000000" w:themeColor="text1"/>
              </w:rPr>
            </w:pPr>
          </w:p>
        </w:tc>
      </w:tr>
      <w:tr w:rsidR="009457FE" w14:paraId="680A1B2D"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4EAF682C"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A3C3D45"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34075F60"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9E2C184"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2B269E0D"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038A1BF0"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645E770A"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709A4F5" w14:textId="77777777" w:rsidR="009457FE" w:rsidRDefault="009457FE">
            <w:pPr>
              <w:pStyle w:val="a8"/>
              <w:snapToGrid w:val="0"/>
              <w:jc w:val="left"/>
              <w:rPr>
                <w:rFonts w:hAnsi="宋体" w:cs="宋体" w:hint="eastAsia"/>
                <w:color w:val="000000" w:themeColor="text1"/>
              </w:rPr>
            </w:pPr>
          </w:p>
        </w:tc>
      </w:tr>
      <w:tr w:rsidR="009457FE" w14:paraId="3E7888D1"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66C174D2"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26AB9693"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1FBC49AA"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1562C472"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0916FA0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51834D6A"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353DB80C"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BCA645A" w14:textId="77777777" w:rsidR="009457FE" w:rsidRDefault="009457FE">
            <w:pPr>
              <w:pStyle w:val="a8"/>
              <w:snapToGrid w:val="0"/>
              <w:jc w:val="left"/>
              <w:rPr>
                <w:rFonts w:hAnsi="宋体" w:cs="宋体" w:hint="eastAsia"/>
                <w:color w:val="000000" w:themeColor="text1"/>
              </w:rPr>
            </w:pPr>
          </w:p>
        </w:tc>
      </w:tr>
      <w:tr w:rsidR="009457FE" w14:paraId="7F610229"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312595A4"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9EA74A5"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2899D09"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745A137F"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EAAD5F1"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ADE5133"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7DDDD269"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41DE11E3" w14:textId="77777777" w:rsidR="009457FE" w:rsidRDefault="009457FE">
            <w:pPr>
              <w:pStyle w:val="a8"/>
              <w:snapToGrid w:val="0"/>
              <w:jc w:val="left"/>
              <w:rPr>
                <w:rFonts w:hAnsi="宋体" w:cs="宋体" w:hint="eastAsia"/>
                <w:color w:val="000000" w:themeColor="text1"/>
              </w:rPr>
            </w:pPr>
          </w:p>
        </w:tc>
      </w:tr>
      <w:tr w:rsidR="009457FE" w14:paraId="3D51B7C3"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479CD0C9"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66028C74"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0AD32B6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6234485C"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0AC8D1A2"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551EF005"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EEAC430"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2F752D25" w14:textId="77777777" w:rsidR="009457FE" w:rsidRDefault="009457FE">
            <w:pPr>
              <w:pStyle w:val="a8"/>
              <w:snapToGrid w:val="0"/>
              <w:jc w:val="left"/>
              <w:rPr>
                <w:rFonts w:hAnsi="宋体" w:cs="宋体" w:hint="eastAsia"/>
                <w:color w:val="000000" w:themeColor="text1"/>
              </w:rPr>
            </w:pPr>
          </w:p>
        </w:tc>
      </w:tr>
      <w:tr w:rsidR="009457FE" w14:paraId="3FF7E452"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03038D15"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3A481EEB"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7BD6F15D"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7FF68560"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2F67B92C"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3937AC38"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7D6B504"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2EB17AB" w14:textId="77777777" w:rsidR="009457FE" w:rsidRDefault="009457FE">
            <w:pPr>
              <w:pStyle w:val="a8"/>
              <w:snapToGrid w:val="0"/>
              <w:jc w:val="left"/>
              <w:rPr>
                <w:rFonts w:hAnsi="宋体" w:cs="宋体" w:hint="eastAsia"/>
                <w:color w:val="000000" w:themeColor="text1"/>
              </w:rPr>
            </w:pPr>
          </w:p>
        </w:tc>
      </w:tr>
      <w:tr w:rsidR="009457FE" w14:paraId="6CA81E40" w14:textId="77777777">
        <w:trPr>
          <w:trHeight w:val="536"/>
          <w:jc w:val="center"/>
        </w:trPr>
        <w:tc>
          <w:tcPr>
            <w:tcW w:w="706" w:type="dxa"/>
            <w:tcBorders>
              <w:top w:val="single" w:sz="4" w:space="0" w:color="auto"/>
              <w:left w:val="single" w:sz="4" w:space="0" w:color="auto"/>
              <w:bottom w:val="single" w:sz="4" w:space="0" w:color="auto"/>
              <w:right w:val="single" w:sz="4" w:space="0" w:color="auto"/>
            </w:tcBorders>
            <w:vAlign w:val="center"/>
          </w:tcPr>
          <w:p w14:paraId="23FEF887"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07912B9D"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6742CDF8"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08E49C2E"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45485891"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037A93F0"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108A08D3"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A8147B1" w14:textId="77777777" w:rsidR="009457FE" w:rsidRDefault="009457FE">
            <w:pPr>
              <w:pStyle w:val="a8"/>
              <w:snapToGrid w:val="0"/>
              <w:jc w:val="left"/>
              <w:rPr>
                <w:rFonts w:hAnsi="宋体" w:cs="宋体" w:hint="eastAsia"/>
                <w:color w:val="000000" w:themeColor="text1"/>
              </w:rPr>
            </w:pPr>
          </w:p>
        </w:tc>
      </w:tr>
      <w:tr w:rsidR="009457FE" w14:paraId="4DD6BD54"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089D6BFF"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1A44DB19"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5E96102B"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3DF72367"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4D1601D4"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05112EE"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21502A66"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1B776126" w14:textId="77777777" w:rsidR="009457FE" w:rsidRDefault="009457FE">
            <w:pPr>
              <w:pStyle w:val="a8"/>
              <w:snapToGrid w:val="0"/>
              <w:jc w:val="left"/>
              <w:rPr>
                <w:rFonts w:hAnsi="宋体" w:cs="宋体" w:hint="eastAsia"/>
                <w:color w:val="000000" w:themeColor="text1"/>
              </w:rPr>
            </w:pPr>
          </w:p>
        </w:tc>
      </w:tr>
      <w:tr w:rsidR="009457FE" w14:paraId="6851A974" w14:textId="77777777">
        <w:trPr>
          <w:trHeight w:val="555"/>
          <w:jc w:val="center"/>
        </w:trPr>
        <w:tc>
          <w:tcPr>
            <w:tcW w:w="706" w:type="dxa"/>
            <w:tcBorders>
              <w:top w:val="single" w:sz="4" w:space="0" w:color="auto"/>
              <w:left w:val="single" w:sz="4" w:space="0" w:color="auto"/>
              <w:bottom w:val="single" w:sz="4" w:space="0" w:color="auto"/>
              <w:right w:val="single" w:sz="4" w:space="0" w:color="auto"/>
            </w:tcBorders>
            <w:vAlign w:val="center"/>
          </w:tcPr>
          <w:p w14:paraId="422A2724" w14:textId="77777777" w:rsidR="009457FE" w:rsidRDefault="009457FE">
            <w:pPr>
              <w:pStyle w:val="a8"/>
              <w:snapToGrid w:val="0"/>
              <w:jc w:val="center"/>
              <w:rPr>
                <w:rFonts w:hAnsi="宋体" w:cs="宋体" w:hint="eastAsia"/>
                <w:color w:val="000000" w:themeColor="text1"/>
              </w:rPr>
            </w:pPr>
          </w:p>
        </w:tc>
        <w:tc>
          <w:tcPr>
            <w:tcW w:w="891" w:type="dxa"/>
            <w:tcBorders>
              <w:top w:val="single" w:sz="4" w:space="0" w:color="auto"/>
              <w:left w:val="single" w:sz="4" w:space="0" w:color="auto"/>
              <w:bottom w:val="single" w:sz="4" w:space="0" w:color="auto"/>
              <w:right w:val="single" w:sz="4" w:space="0" w:color="000000"/>
            </w:tcBorders>
            <w:vAlign w:val="center"/>
          </w:tcPr>
          <w:p w14:paraId="662C71EF" w14:textId="77777777" w:rsidR="009457FE" w:rsidRDefault="009457FE">
            <w:pPr>
              <w:pStyle w:val="a8"/>
              <w:snapToGrid w:val="0"/>
              <w:jc w:val="center"/>
              <w:rPr>
                <w:rFonts w:hAnsi="宋体" w:cs="宋体" w:hint="eastAsia"/>
                <w:color w:val="000000" w:themeColor="text1"/>
              </w:rPr>
            </w:pPr>
          </w:p>
        </w:tc>
        <w:tc>
          <w:tcPr>
            <w:tcW w:w="1411" w:type="dxa"/>
            <w:tcBorders>
              <w:top w:val="single" w:sz="4" w:space="0" w:color="auto"/>
              <w:left w:val="single" w:sz="4" w:space="0" w:color="auto"/>
              <w:bottom w:val="single" w:sz="4" w:space="0" w:color="auto"/>
              <w:right w:val="single" w:sz="4" w:space="0" w:color="auto"/>
            </w:tcBorders>
          </w:tcPr>
          <w:p w14:paraId="521BC034" w14:textId="77777777" w:rsidR="009457FE" w:rsidRDefault="009457FE">
            <w:pPr>
              <w:pStyle w:val="a8"/>
              <w:snapToGrid w:val="0"/>
              <w:jc w:val="left"/>
              <w:rPr>
                <w:rFonts w:hAnsi="宋体" w:cs="宋体" w:hint="eastAsia"/>
                <w:color w:val="000000" w:themeColor="text1"/>
              </w:rPr>
            </w:pPr>
          </w:p>
        </w:tc>
        <w:tc>
          <w:tcPr>
            <w:tcW w:w="1409" w:type="dxa"/>
            <w:tcBorders>
              <w:top w:val="single" w:sz="4" w:space="0" w:color="auto"/>
              <w:left w:val="single" w:sz="4" w:space="0" w:color="auto"/>
              <w:bottom w:val="single" w:sz="4" w:space="0" w:color="auto"/>
              <w:right w:val="single" w:sz="4" w:space="0" w:color="auto"/>
            </w:tcBorders>
          </w:tcPr>
          <w:p w14:paraId="0DA977B1" w14:textId="77777777" w:rsidR="009457FE" w:rsidRDefault="009457FE">
            <w:pPr>
              <w:pStyle w:val="a8"/>
              <w:snapToGrid w:val="0"/>
              <w:jc w:val="left"/>
              <w:rPr>
                <w:rFonts w:hAnsi="宋体" w:cs="宋体" w:hint="eastAsia"/>
                <w:color w:val="000000" w:themeColor="text1"/>
              </w:rPr>
            </w:pPr>
          </w:p>
        </w:tc>
        <w:tc>
          <w:tcPr>
            <w:tcW w:w="1410" w:type="dxa"/>
            <w:tcBorders>
              <w:top w:val="single" w:sz="4" w:space="0" w:color="auto"/>
              <w:left w:val="single" w:sz="4" w:space="0" w:color="auto"/>
              <w:bottom w:val="single" w:sz="4" w:space="0" w:color="auto"/>
              <w:right w:val="single" w:sz="4" w:space="0" w:color="auto"/>
            </w:tcBorders>
          </w:tcPr>
          <w:p w14:paraId="39616AE3" w14:textId="77777777" w:rsidR="009457FE" w:rsidRDefault="009457FE">
            <w:pPr>
              <w:pStyle w:val="a8"/>
              <w:snapToGrid w:val="0"/>
              <w:jc w:val="left"/>
              <w:rPr>
                <w:rFonts w:hAnsi="宋体" w:cs="宋体" w:hint="eastAsia"/>
                <w:color w:val="000000" w:themeColor="text1"/>
              </w:rPr>
            </w:pPr>
          </w:p>
        </w:tc>
        <w:tc>
          <w:tcPr>
            <w:tcW w:w="1522" w:type="dxa"/>
            <w:tcBorders>
              <w:top w:val="single" w:sz="4" w:space="0" w:color="auto"/>
              <w:left w:val="single" w:sz="4" w:space="0" w:color="auto"/>
              <w:bottom w:val="single" w:sz="4" w:space="0" w:color="auto"/>
              <w:right w:val="single" w:sz="4" w:space="0" w:color="auto"/>
            </w:tcBorders>
          </w:tcPr>
          <w:p w14:paraId="694E5909" w14:textId="77777777" w:rsidR="009457FE" w:rsidRDefault="009457FE">
            <w:pPr>
              <w:pStyle w:val="a8"/>
              <w:snapToGrid w:val="0"/>
              <w:jc w:val="left"/>
              <w:rPr>
                <w:rFonts w:hAnsi="宋体" w:cs="宋体" w:hint="eastAsia"/>
                <w:color w:val="000000" w:themeColor="text1"/>
              </w:rPr>
            </w:pPr>
          </w:p>
        </w:tc>
        <w:tc>
          <w:tcPr>
            <w:tcW w:w="1114" w:type="dxa"/>
            <w:tcBorders>
              <w:top w:val="single" w:sz="4" w:space="0" w:color="auto"/>
              <w:left w:val="single" w:sz="4" w:space="0" w:color="auto"/>
              <w:bottom w:val="single" w:sz="4" w:space="0" w:color="auto"/>
              <w:right w:val="single" w:sz="4" w:space="0" w:color="auto"/>
            </w:tcBorders>
          </w:tcPr>
          <w:p w14:paraId="7DBA8E8D" w14:textId="77777777" w:rsidR="009457FE" w:rsidRDefault="009457FE">
            <w:pPr>
              <w:pStyle w:val="a8"/>
              <w:snapToGrid w:val="0"/>
              <w:jc w:val="left"/>
              <w:rPr>
                <w:rFonts w:hAnsi="宋体" w:cs="宋体" w:hint="eastAsia"/>
                <w:color w:val="000000" w:themeColor="text1"/>
              </w:rPr>
            </w:pPr>
          </w:p>
        </w:tc>
        <w:tc>
          <w:tcPr>
            <w:tcW w:w="1337" w:type="dxa"/>
            <w:tcBorders>
              <w:top w:val="single" w:sz="4" w:space="0" w:color="auto"/>
              <w:left w:val="single" w:sz="4" w:space="0" w:color="auto"/>
              <w:bottom w:val="single" w:sz="4" w:space="0" w:color="auto"/>
              <w:right w:val="single" w:sz="4" w:space="0" w:color="auto"/>
            </w:tcBorders>
            <w:vAlign w:val="center"/>
          </w:tcPr>
          <w:p w14:paraId="78FBA0B8" w14:textId="77777777" w:rsidR="009457FE" w:rsidRDefault="009457FE">
            <w:pPr>
              <w:pStyle w:val="a8"/>
              <w:snapToGrid w:val="0"/>
              <w:jc w:val="left"/>
              <w:rPr>
                <w:rFonts w:hAnsi="宋体" w:cs="宋体" w:hint="eastAsia"/>
                <w:color w:val="000000" w:themeColor="text1"/>
              </w:rPr>
            </w:pPr>
          </w:p>
        </w:tc>
      </w:tr>
    </w:tbl>
    <w:p w14:paraId="1FDEB5AA" w14:textId="77777777" w:rsidR="009457FE" w:rsidRDefault="009457FE">
      <w:pPr>
        <w:snapToGrid w:val="0"/>
        <w:spacing w:line="360" w:lineRule="auto"/>
        <w:ind w:rightChars="1983" w:right="4164"/>
        <w:rPr>
          <w:rFonts w:ascii="宋体" w:hAnsi="宋体" w:cs="宋体" w:hint="eastAsia"/>
          <w:color w:val="000000" w:themeColor="text1"/>
          <w:szCs w:val="21"/>
        </w:rPr>
      </w:pPr>
    </w:p>
    <w:p w14:paraId="3DEBEB29" w14:textId="7587AAE1" w:rsidR="009457FE" w:rsidRDefault="008C349A">
      <w:pPr>
        <w:snapToGrid w:val="0"/>
        <w:spacing w:line="360" w:lineRule="auto"/>
        <w:rPr>
          <w:rFonts w:ascii="宋体" w:hAnsi="宋体" w:cs="宋体" w:hint="eastAsia"/>
          <w:b/>
          <w:color w:val="000000" w:themeColor="text1"/>
          <w:szCs w:val="21"/>
        </w:rPr>
      </w:pPr>
      <w:r>
        <w:rPr>
          <w:rFonts w:ascii="宋体" w:hAnsi="宋体" w:cs="宋体" w:hint="eastAsia"/>
          <w:color w:val="000000" w:themeColor="text1"/>
          <w:szCs w:val="21"/>
        </w:rPr>
        <w:t>附：</w:t>
      </w:r>
      <w:r w:rsidR="00AE766F">
        <w:rPr>
          <w:rFonts w:ascii="宋体" w:hint="eastAsia"/>
          <w:color w:val="000000" w:themeColor="text1"/>
          <w:kern w:val="0"/>
          <w:szCs w:val="21"/>
        </w:rPr>
        <w:t>参选人</w:t>
      </w:r>
      <w:r>
        <w:rPr>
          <w:rFonts w:ascii="宋体" w:hint="eastAsia"/>
          <w:color w:val="000000" w:themeColor="text1"/>
          <w:kern w:val="0"/>
          <w:szCs w:val="21"/>
        </w:rPr>
        <w:t>提供近三年来（</w:t>
      </w:r>
      <w:r w:rsidR="008F19FF">
        <w:rPr>
          <w:rFonts w:ascii="宋体"/>
          <w:color w:val="000000" w:themeColor="text1"/>
          <w:kern w:val="0"/>
          <w:szCs w:val="21"/>
        </w:rPr>
        <w:t>2023</w:t>
      </w:r>
      <w:r>
        <w:rPr>
          <w:rFonts w:ascii="宋体" w:hint="eastAsia"/>
          <w:color w:val="000000" w:themeColor="text1"/>
          <w:kern w:val="0"/>
          <w:szCs w:val="21"/>
        </w:rPr>
        <w:t>年至今）所投同类安保服务项目的业绩（需提供有效案例合同相关部分，包括提供与最终用户签订的合同首页、合同主要实施内容所在页、签字盖章页复印件等材料作为证明）</w:t>
      </w:r>
      <w:r>
        <w:rPr>
          <w:rFonts w:ascii="宋体" w:hAnsi="宋体" w:cs="宋体" w:hint="eastAsia"/>
          <w:color w:val="000000" w:themeColor="text1"/>
          <w:szCs w:val="21"/>
        </w:rPr>
        <w:t>及对应的用户评价意见。</w:t>
      </w:r>
    </w:p>
    <w:p w14:paraId="1EA96AC6" w14:textId="77777777" w:rsidR="009457FE" w:rsidRDefault="008C349A">
      <w:pPr>
        <w:pStyle w:val="a8"/>
        <w:ind w:firstLineChars="200" w:firstLine="420"/>
        <w:rPr>
          <w:rFonts w:ascii="Times New Roman" w:hAnsi="Times New Roman" w:cs="Times New Roman"/>
          <w:color w:val="000000" w:themeColor="text1"/>
          <w:sz w:val="32"/>
          <w:szCs w:val="32"/>
        </w:rPr>
      </w:pPr>
      <w:r>
        <w:rPr>
          <w:rFonts w:ascii="Times New Roman" w:hAnsi="Times New Roman" w:cs="Times New Roman"/>
          <w:color w:val="000000" w:themeColor="text1"/>
        </w:rPr>
        <w:br w:type="page"/>
      </w:r>
    </w:p>
    <w:p w14:paraId="6471F077" w14:textId="77777777" w:rsidR="009457FE" w:rsidRDefault="009457FE">
      <w:pPr>
        <w:pStyle w:val="1"/>
        <w:rPr>
          <w:color w:val="000000" w:themeColor="text1"/>
        </w:rPr>
      </w:pPr>
    </w:p>
    <w:p w14:paraId="0222EA76" w14:textId="77777777" w:rsidR="009457FE" w:rsidRDefault="008C349A">
      <w:pPr>
        <w:pStyle w:val="1"/>
        <w:rPr>
          <w:color w:val="000000" w:themeColor="text1"/>
        </w:rPr>
      </w:pPr>
      <w:r>
        <w:rPr>
          <w:rFonts w:hint="eastAsia"/>
          <w:color w:val="000000" w:themeColor="text1"/>
        </w:rPr>
        <w:t>第六章　项目需求书</w:t>
      </w:r>
    </w:p>
    <w:p w14:paraId="1089738E" w14:textId="77777777" w:rsidR="009457FE" w:rsidRDefault="008C349A">
      <w:pPr>
        <w:numPr>
          <w:ilvl w:val="0"/>
          <w:numId w:val="6"/>
        </w:numPr>
        <w:tabs>
          <w:tab w:val="left" w:pos="0"/>
        </w:tabs>
        <w:adjustRightInd w:val="0"/>
        <w:spacing w:line="360" w:lineRule="auto"/>
        <w:ind w:left="0" w:rightChars="25" w:right="53" w:firstLine="435"/>
        <w:textAlignment w:val="baseline"/>
        <w:rPr>
          <w:rFonts w:ascii="宋体" w:hAnsi="宋体" w:hint="eastAsia"/>
          <w:color w:val="000000" w:themeColor="text1"/>
          <w:szCs w:val="21"/>
        </w:rPr>
      </w:pPr>
      <w:r>
        <w:rPr>
          <w:rFonts w:ascii="宋体" w:hAnsi="宋体"/>
          <w:b/>
          <w:color w:val="000000" w:themeColor="text1"/>
          <w:szCs w:val="21"/>
        </w:rPr>
        <w:br w:type="page"/>
      </w:r>
    </w:p>
    <w:p w14:paraId="0422DB65" w14:textId="77777777" w:rsidR="009457FE" w:rsidRDefault="009457FE">
      <w:pPr>
        <w:tabs>
          <w:tab w:val="left" w:pos="0"/>
        </w:tabs>
        <w:adjustRightInd w:val="0"/>
        <w:spacing w:line="360" w:lineRule="auto"/>
        <w:ind w:rightChars="25" w:right="53"/>
        <w:textAlignment w:val="baseline"/>
        <w:rPr>
          <w:rFonts w:ascii="宋体" w:hAnsi="宋体" w:hint="eastAsia"/>
          <w:b/>
          <w:bCs/>
          <w:color w:val="000000" w:themeColor="text1"/>
          <w:szCs w:val="21"/>
        </w:rPr>
      </w:pPr>
    </w:p>
    <w:p w14:paraId="48475CC6" w14:textId="77777777" w:rsidR="009457FE" w:rsidRDefault="008C349A">
      <w:p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一、安保服务目标</w:t>
      </w:r>
    </w:p>
    <w:p w14:paraId="74BF02C6" w14:textId="77777777" w:rsidR="009457FE" w:rsidRDefault="008C349A">
      <w:pPr>
        <w:spacing w:line="360" w:lineRule="auto"/>
        <w:ind w:leftChars="200" w:left="420"/>
        <w:rPr>
          <w:rFonts w:ascii="宋体" w:hAnsi="宋体" w:cs="宋体" w:hint="eastAsia"/>
          <w:color w:val="000000" w:themeColor="text1"/>
          <w:szCs w:val="21"/>
        </w:rPr>
      </w:pPr>
      <w:r>
        <w:rPr>
          <w:rFonts w:ascii="宋体" w:hAnsi="宋体" w:cs="宋体" w:hint="eastAsia"/>
          <w:color w:val="000000" w:themeColor="text1"/>
          <w:szCs w:val="21"/>
        </w:rPr>
        <w:t>热情</w:t>
      </w:r>
      <w:r>
        <w:rPr>
          <w:rFonts w:ascii="宋体" w:hAnsi="宋体" w:cs="宋体"/>
          <w:color w:val="000000" w:themeColor="text1"/>
          <w:szCs w:val="21"/>
        </w:rPr>
        <w:t>主动</w:t>
      </w:r>
      <w:r>
        <w:rPr>
          <w:rFonts w:ascii="宋体" w:hAnsi="宋体" w:cs="宋体" w:hint="eastAsia"/>
          <w:color w:val="000000" w:themeColor="text1"/>
          <w:szCs w:val="21"/>
        </w:rPr>
        <w:t>，预防为主、人技结合，处理及时、应急有序。</w:t>
      </w:r>
    </w:p>
    <w:p w14:paraId="7BA9B6CD" w14:textId="77777777" w:rsidR="009457FE" w:rsidRPr="008F19FF" w:rsidRDefault="008C349A">
      <w:pPr>
        <w:tabs>
          <w:tab w:val="left" w:pos="0"/>
        </w:tabs>
        <w:adjustRightInd w:val="0"/>
        <w:spacing w:line="360" w:lineRule="auto"/>
        <w:ind w:rightChars="25" w:right="53"/>
        <w:textAlignment w:val="baseline"/>
        <w:rPr>
          <w:rFonts w:ascii="宋体" w:hAnsi="宋体" w:hint="eastAsia"/>
          <w:b/>
          <w:bCs/>
          <w:szCs w:val="21"/>
        </w:rPr>
      </w:pPr>
      <w:bookmarkStart w:id="31" w:name="OLE_LINK3"/>
      <w:r w:rsidRPr="008F19FF">
        <w:rPr>
          <w:rFonts w:ascii="宋体" w:hAnsi="宋体" w:hint="eastAsia"/>
          <w:b/>
          <w:bCs/>
          <w:szCs w:val="21"/>
        </w:rPr>
        <w:t>二、安保服务范围</w:t>
      </w:r>
    </w:p>
    <w:p w14:paraId="38D6DA59" w14:textId="6299EC7F" w:rsidR="009457FE" w:rsidRPr="008F19FF" w:rsidRDefault="008C349A">
      <w:pPr>
        <w:spacing w:line="360" w:lineRule="auto"/>
        <w:ind w:left="420"/>
        <w:rPr>
          <w:rFonts w:ascii="宋体" w:hAnsi="宋体" w:cs="宋体" w:hint="eastAsia"/>
          <w:szCs w:val="21"/>
        </w:rPr>
      </w:pPr>
      <w:r w:rsidRPr="008F19FF">
        <w:rPr>
          <w:rFonts w:ascii="宋体" w:hAnsi="宋体" w:cs="宋体" w:hint="eastAsia"/>
          <w:szCs w:val="21"/>
        </w:rPr>
        <w:t>包括巡逻服务、门岗服务、技防服务</w:t>
      </w:r>
      <w:r w:rsidR="00794491" w:rsidRPr="008F19FF">
        <w:rPr>
          <w:rFonts w:ascii="宋体" w:hAnsi="宋体" w:cs="宋体" w:hint="eastAsia"/>
          <w:szCs w:val="21"/>
        </w:rPr>
        <w:t>、</w:t>
      </w:r>
      <w:r w:rsidRPr="008F19FF">
        <w:rPr>
          <w:rFonts w:ascii="宋体" w:hAnsi="宋体" w:cs="宋体" w:hint="eastAsia"/>
          <w:szCs w:val="21"/>
        </w:rPr>
        <w:t>应急服务</w:t>
      </w:r>
      <w:r w:rsidR="00794491" w:rsidRPr="008F19FF">
        <w:rPr>
          <w:rFonts w:ascii="宋体" w:hAnsi="宋体" w:cs="宋体" w:hint="eastAsia"/>
          <w:szCs w:val="21"/>
        </w:rPr>
        <w:t>和危废处置</w:t>
      </w:r>
      <w:r w:rsidRPr="008F19FF">
        <w:rPr>
          <w:rFonts w:ascii="宋体" w:hAnsi="宋体" w:cs="宋体" w:hint="eastAsia"/>
          <w:szCs w:val="21"/>
        </w:rPr>
        <w:t>等服务；</w:t>
      </w:r>
    </w:p>
    <w:p w14:paraId="3A8E1859"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1.门卫服务</w:t>
      </w:r>
    </w:p>
    <w:p w14:paraId="7848EEE9"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1.1保安人员对业主所指定的区域出入口进行把守、验证、检查，保卫安全；</w:t>
      </w:r>
    </w:p>
    <w:p w14:paraId="21026605"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1.2查验出入人员、物品的证件，办理登记手续，禁止无关人员进入、凭出门条运出物品；</w:t>
      </w:r>
    </w:p>
    <w:p w14:paraId="74108D94"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1.3根据业主的要求，对出入的人员、车辆携带或装运的物品进行查验，防止财物流失、被盗；</w:t>
      </w:r>
    </w:p>
    <w:p w14:paraId="3A1456B6"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1.4清理无关人员，维护出入口的正常秩序；</w:t>
      </w:r>
    </w:p>
    <w:p w14:paraId="394F45FB"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1.5及时发现不法行为人，截获赃物，做好治安防范工作；</w:t>
      </w:r>
    </w:p>
    <w:p w14:paraId="313C7B10" w14:textId="77777777" w:rsidR="009457FE" w:rsidRPr="008F19FF" w:rsidRDefault="008C349A">
      <w:pPr>
        <w:widowControl/>
        <w:spacing w:line="360" w:lineRule="auto"/>
        <w:ind w:left="420"/>
        <w:rPr>
          <w:rFonts w:ascii="宋体" w:hAnsi="宋体" w:cs="宋体" w:hint="eastAsia"/>
          <w:szCs w:val="21"/>
        </w:rPr>
      </w:pPr>
      <w:r w:rsidRPr="008F19FF">
        <w:rPr>
          <w:rFonts w:ascii="宋体" w:hAnsi="宋体" w:cs="宋体" w:hint="eastAsia"/>
          <w:szCs w:val="21"/>
        </w:rPr>
        <w:t>1.6协助业主及业主服务的客户做好来访登记接待工作。</w:t>
      </w:r>
    </w:p>
    <w:p w14:paraId="7849D639"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2.巡逻服务</w:t>
      </w:r>
    </w:p>
    <w:p w14:paraId="43AC3880" w14:textId="35AD7A23" w:rsidR="009457FE" w:rsidRPr="008F19FF" w:rsidRDefault="008C349A">
      <w:pPr>
        <w:widowControl/>
        <w:spacing w:line="360" w:lineRule="auto"/>
        <w:ind w:leftChars="203" w:left="798" w:hangingChars="177" w:hanging="372"/>
        <w:rPr>
          <w:rFonts w:ascii="宋体" w:hAnsi="宋体" w:cs="宋体" w:hint="eastAsia"/>
          <w:szCs w:val="21"/>
        </w:rPr>
      </w:pPr>
      <w:r w:rsidRPr="008F19FF">
        <w:rPr>
          <w:rFonts w:ascii="宋体" w:hAnsi="宋体" w:cs="宋体" w:hint="eastAsia"/>
          <w:szCs w:val="21"/>
        </w:rPr>
        <w:t>2.1保安人员（含保安</w:t>
      </w:r>
      <w:r w:rsidR="008F19FF">
        <w:rPr>
          <w:rFonts w:ascii="宋体" w:hAnsi="宋体" w:cs="宋体" w:hint="eastAsia"/>
          <w:szCs w:val="21"/>
        </w:rPr>
        <w:t>队长</w:t>
      </w:r>
      <w:r w:rsidRPr="008F19FF">
        <w:rPr>
          <w:rFonts w:ascii="宋体" w:hAnsi="宋体" w:cs="宋体" w:hint="eastAsia"/>
          <w:szCs w:val="21"/>
        </w:rPr>
        <w:t>）根据业主需要，按指定路线和周期对特定区域、地段和目标进行的巡查、警戒、保卫区域安全；</w:t>
      </w:r>
    </w:p>
    <w:p w14:paraId="410060A4"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2.2 夜间至少每2小时巡查实验大楼一次，密切注意实验室内有无异常情况，如烟雾、明火、漏水等情况，如有异常应及时处置；</w:t>
      </w:r>
    </w:p>
    <w:p w14:paraId="46883AC3" w14:textId="77777777" w:rsidR="009457FE" w:rsidRPr="008F19FF" w:rsidRDefault="008C349A">
      <w:pPr>
        <w:widowControl/>
        <w:spacing w:line="360" w:lineRule="auto"/>
        <w:ind w:leftChars="175" w:left="1208" w:hangingChars="400" w:hanging="840"/>
        <w:rPr>
          <w:rFonts w:ascii="宋体" w:hAnsi="宋体" w:cs="宋体" w:hint="eastAsia"/>
          <w:szCs w:val="21"/>
        </w:rPr>
      </w:pPr>
      <w:r w:rsidRPr="008F19FF">
        <w:rPr>
          <w:rFonts w:ascii="宋体" w:hAnsi="宋体" w:cs="宋体" w:hint="eastAsia"/>
          <w:szCs w:val="21"/>
        </w:rPr>
        <w:t>2.3 夜间应注意涉密、仓库等业主认为的重点部位的巡查；</w:t>
      </w:r>
    </w:p>
    <w:p w14:paraId="734313BE" w14:textId="77777777" w:rsidR="009457FE" w:rsidRPr="008F19FF" w:rsidRDefault="008C349A">
      <w:pPr>
        <w:widowControl/>
        <w:spacing w:line="360" w:lineRule="auto"/>
        <w:ind w:leftChars="175" w:left="847" w:hangingChars="228" w:hanging="479"/>
        <w:rPr>
          <w:rFonts w:ascii="宋体" w:hAnsi="宋体" w:cs="宋体" w:hint="eastAsia"/>
          <w:szCs w:val="21"/>
        </w:rPr>
      </w:pPr>
      <w:r w:rsidRPr="008F19FF">
        <w:rPr>
          <w:rFonts w:ascii="宋体" w:hAnsi="宋体" w:cs="宋体" w:hint="eastAsia"/>
          <w:szCs w:val="21"/>
        </w:rPr>
        <w:t>2.4通过巡逻，震慑不法分子，使其打消不法侵害的企图，发现可疑人员，对其进行询问，对有作案嫌疑的，送交有关部门处理；</w:t>
      </w:r>
    </w:p>
    <w:p w14:paraId="6F59561C" w14:textId="77777777" w:rsidR="009457FE" w:rsidRPr="008F19FF" w:rsidRDefault="008C349A">
      <w:pPr>
        <w:widowControl/>
        <w:spacing w:line="360" w:lineRule="auto"/>
        <w:ind w:leftChars="175" w:left="790" w:hangingChars="201" w:hanging="422"/>
        <w:rPr>
          <w:rFonts w:ascii="宋体" w:hAnsi="宋体" w:cs="宋体" w:hint="eastAsia"/>
          <w:szCs w:val="21"/>
        </w:rPr>
      </w:pPr>
      <w:r w:rsidRPr="008F19FF">
        <w:rPr>
          <w:rFonts w:ascii="宋体" w:hAnsi="宋体" w:cs="宋体" w:hint="eastAsia"/>
          <w:szCs w:val="21"/>
        </w:rPr>
        <w:t>2.5对正在发生的不法侵害行为，应采取相应措施，予以制止，将不法行为人送交公安机关或有关部门处理；</w:t>
      </w:r>
    </w:p>
    <w:p w14:paraId="51495433" w14:textId="77777777" w:rsidR="009457FE" w:rsidRPr="008F19FF" w:rsidRDefault="008C349A">
      <w:pPr>
        <w:widowControl/>
        <w:spacing w:line="360" w:lineRule="auto"/>
        <w:ind w:leftChars="175" w:left="790" w:hangingChars="201" w:hanging="422"/>
        <w:rPr>
          <w:rFonts w:ascii="宋体" w:hAnsi="宋体" w:cs="宋体" w:hint="eastAsia"/>
          <w:szCs w:val="21"/>
        </w:rPr>
      </w:pPr>
      <w:r w:rsidRPr="008F19FF">
        <w:rPr>
          <w:rFonts w:ascii="宋体" w:hAnsi="宋体" w:cs="宋体" w:hint="eastAsia"/>
          <w:szCs w:val="21"/>
        </w:rPr>
        <w:t>2.6检查、发现、报告并及时消除各种安全隐患。防止火灾、爆炸等事故或抢劫、盗窃等不法侵害案件的发生；</w:t>
      </w:r>
    </w:p>
    <w:p w14:paraId="05301541"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2.7在巡逻过程中，对已经发生的不法侵害案件或灾害事故，应及时报告业主，必要时报告公安机关或有关部门并保护现场；</w:t>
      </w:r>
    </w:p>
    <w:p w14:paraId="20AC013B" w14:textId="53290EA4" w:rsidR="009457FE" w:rsidRDefault="008C349A">
      <w:pPr>
        <w:widowControl/>
        <w:spacing w:line="360" w:lineRule="auto"/>
        <w:ind w:firstLineChars="150" w:firstLine="315"/>
        <w:rPr>
          <w:rFonts w:ascii="宋体" w:hAnsi="宋体" w:cs="宋体" w:hint="eastAsia"/>
          <w:szCs w:val="21"/>
        </w:rPr>
      </w:pPr>
      <w:r w:rsidRPr="008F19FF">
        <w:rPr>
          <w:rFonts w:ascii="宋体" w:hAnsi="宋体" w:cs="宋体" w:hint="eastAsia"/>
          <w:szCs w:val="21"/>
        </w:rPr>
        <w:t>2.8做好相关巡逻记录工作</w:t>
      </w:r>
      <w:r w:rsidR="008F19FF">
        <w:rPr>
          <w:rFonts w:ascii="宋体" w:hAnsi="宋体" w:cs="宋体" w:hint="eastAsia"/>
          <w:szCs w:val="21"/>
        </w:rPr>
        <w:t>；</w:t>
      </w:r>
    </w:p>
    <w:p w14:paraId="40FD717B" w14:textId="299603D8" w:rsidR="008F19FF" w:rsidRPr="008F19FF" w:rsidRDefault="008F19FF">
      <w:pPr>
        <w:widowControl/>
        <w:spacing w:line="360" w:lineRule="auto"/>
        <w:ind w:firstLineChars="150" w:firstLine="315"/>
        <w:rPr>
          <w:rFonts w:ascii="宋体" w:hAnsi="宋体" w:cs="宋体" w:hint="eastAsia"/>
          <w:szCs w:val="21"/>
        </w:rPr>
      </w:pPr>
      <w:r>
        <w:rPr>
          <w:rFonts w:ascii="宋体" w:hAnsi="宋体" w:cs="宋体" w:hint="eastAsia"/>
          <w:szCs w:val="21"/>
        </w:rPr>
        <w:t>2</w:t>
      </w:r>
      <w:r>
        <w:rPr>
          <w:rFonts w:ascii="宋体" w:hAnsi="宋体" w:cs="宋体"/>
          <w:szCs w:val="21"/>
        </w:rPr>
        <w:t>.9</w:t>
      </w:r>
      <w:r>
        <w:rPr>
          <w:rFonts w:ascii="宋体" w:hAnsi="宋体" w:cs="宋体" w:hint="eastAsia"/>
          <w:szCs w:val="21"/>
        </w:rPr>
        <w:t>安防消防设施巡检，更换灭火器等工作。</w:t>
      </w:r>
    </w:p>
    <w:p w14:paraId="01B80B21"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3.守护服务</w:t>
      </w:r>
    </w:p>
    <w:p w14:paraId="0C8FAA89"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3.1保安人员对业主指定的特殊目标区域进行看护和守卫，保卫安全。</w:t>
      </w:r>
    </w:p>
    <w:p w14:paraId="7E8E106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lastRenderedPageBreak/>
        <w:t>3.2维护守卫区域的正常秩序，及时制止无关人员进入守卫范围。</w:t>
      </w:r>
    </w:p>
    <w:p w14:paraId="2B192172"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3.3做好区域防火、防盗、防抢、防爆炸、防泄露等防范工作。</w:t>
      </w:r>
    </w:p>
    <w:p w14:paraId="7E24E6B4"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4.技防服务</w:t>
      </w:r>
    </w:p>
    <w:p w14:paraId="68B394DA" w14:textId="77777777" w:rsidR="009457FE" w:rsidRPr="008F19FF" w:rsidRDefault="008C349A">
      <w:pPr>
        <w:widowControl/>
        <w:spacing w:line="360" w:lineRule="auto"/>
        <w:ind w:leftChars="203" w:left="798" w:hangingChars="177" w:hanging="372"/>
        <w:rPr>
          <w:rFonts w:ascii="宋体" w:hAnsi="宋体" w:cs="宋体" w:hint="eastAsia"/>
          <w:szCs w:val="21"/>
        </w:rPr>
      </w:pPr>
      <w:r w:rsidRPr="008F19FF">
        <w:rPr>
          <w:rFonts w:ascii="宋体" w:hAnsi="宋体" w:cs="宋体" w:hint="eastAsia"/>
          <w:szCs w:val="21"/>
        </w:rPr>
        <w:t>4.1保安人员运用区域的安防、消防、监控等设备对区域内指定的区域和目标提供巡查、监控、布控、接警、先期出警和其他相关的技防服务。</w:t>
      </w:r>
    </w:p>
    <w:p w14:paraId="4C626D00"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4.2防止业主及其客户遭受不法侵害。</w:t>
      </w:r>
    </w:p>
    <w:p w14:paraId="76FC71D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4.3接到报警信息，应迅速赶赴现场进行先期处置。</w:t>
      </w:r>
    </w:p>
    <w:p w14:paraId="4DA91575"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4.4对正在发生的不法侵害行为，应采取措施制止，对不法行为人应立即送交公安机关处理。</w:t>
      </w:r>
    </w:p>
    <w:p w14:paraId="6AA9122D"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4.5对于误报警应迅速给予排除。</w:t>
      </w:r>
    </w:p>
    <w:p w14:paraId="732B3F08"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4.6对安防、技防设施设备应定期进行巡检,防止设施设备出现故障,发现问题及时报告业主;</w:t>
      </w:r>
    </w:p>
    <w:p w14:paraId="5D1E0B51" w14:textId="06C3F5C2"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szCs w:val="21"/>
        </w:rPr>
        <w:t>4</w:t>
      </w:r>
      <w:r w:rsidRPr="008F19FF">
        <w:rPr>
          <w:rFonts w:ascii="宋体" w:hAnsi="宋体" w:cs="宋体" w:hint="eastAsia"/>
          <w:szCs w:val="21"/>
        </w:rPr>
        <w:t>.7消防控制室值班人员具备</w:t>
      </w:r>
      <w:r w:rsidRPr="008F19FF">
        <w:rPr>
          <w:rFonts w:ascii="宋体" w:hAnsi="宋体" w:cs="宋体"/>
          <w:szCs w:val="21"/>
        </w:rPr>
        <w:t>基本的电脑操作技能，</w:t>
      </w:r>
      <w:r w:rsidRPr="008F19FF">
        <w:rPr>
          <w:rFonts w:ascii="宋体" w:hAnsi="宋体" w:cs="宋体" w:hint="eastAsia"/>
          <w:szCs w:val="21"/>
        </w:rPr>
        <w:t>应通过消防行业特有工种职业技能鉴定</w:t>
      </w:r>
      <w:r w:rsidR="008F19FF">
        <w:rPr>
          <w:rFonts w:ascii="宋体" w:hAnsi="宋体" w:cs="宋体" w:hint="eastAsia"/>
          <w:szCs w:val="21"/>
        </w:rPr>
        <w:t>，</w:t>
      </w:r>
      <w:r w:rsidRPr="008F19FF">
        <w:rPr>
          <w:rFonts w:ascii="宋体" w:hAnsi="宋体" w:cs="宋体" w:hint="eastAsia"/>
          <w:szCs w:val="21"/>
        </w:rPr>
        <w:t>配备人数</w:t>
      </w:r>
      <w:r w:rsidR="00ED3F97" w:rsidRPr="008F19FF">
        <w:rPr>
          <w:rFonts w:ascii="宋体" w:hAnsi="宋体" w:cs="宋体" w:hint="eastAsia"/>
          <w:szCs w:val="21"/>
        </w:rPr>
        <w:t>及人员持证</w:t>
      </w:r>
      <w:r w:rsidRPr="008F19FF">
        <w:rPr>
          <w:rFonts w:ascii="宋体" w:hAnsi="宋体" w:cs="宋体" w:hint="eastAsia"/>
          <w:szCs w:val="21"/>
        </w:rPr>
        <w:t>符合相关法律法规要求，并实行每日24小时值班。会操作消控设备，在紧急情况下能开启或关闭相应设备。每日至少</w:t>
      </w:r>
      <w:r w:rsidRPr="008F19FF">
        <w:rPr>
          <w:rFonts w:ascii="宋体" w:hAnsi="宋体" w:cs="宋体"/>
          <w:szCs w:val="21"/>
        </w:rPr>
        <w:t>巡查</w:t>
      </w:r>
      <w:r w:rsidRPr="008F19FF">
        <w:rPr>
          <w:rFonts w:ascii="宋体" w:hAnsi="宋体" w:cs="宋体" w:hint="eastAsia"/>
          <w:szCs w:val="21"/>
        </w:rPr>
        <w:t>一次</w:t>
      </w:r>
      <w:r w:rsidRPr="008F19FF">
        <w:rPr>
          <w:rFonts w:ascii="宋体" w:hAnsi="宋体" w:cs="宋体"/>
          <w:szCs w:val="21"/>
        </w:rPr>
        <w:t>消防设施</w:t>
      </w:r>
      <w:r w:rsidRPr="008F19FF">
        <w:rPr>
          <w:rFonts w:ascii="宋体" w:hAnsi="宋体" w:cs="宋体" w:hint="eastAsia"/>
          <w:szCs w:val="21"/>
        </w:rPr>
        <w:t>。</w:t>
      </w:r>
    </w:p>
    <w:p w14:paraId="64A5148A"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值班人员对火灾报警控制器进行检查、接班、交班时，应填写《消防控制室值班记录表》的相关内容。消防设备的运行情况，及时记录消防控制室内消防设备的火警或故障情况。正常工作状态下，不能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14:paraId="2C11E47A"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4.8配合业主做好微型消防站的各项工作。</w:t>
      </w:r>
    </w:p>
    <w:p w14:paraId="4576D6D7" w14:textId="77777777" w:rsidR="009457FE" w:rsidRPr="008F19FF" w:rsidRDefault="008C349A">
      <w:pPr>
        <w:pStyle w:val="3"/>
        <w:spacing w:before="0" w:after="0" w:line="360" w:lineRule="auto"/>
        <w:ind w:firstLineChars="0" w:firstLine="0"/>
        <w:rPr>
          <w:rFonts w:ascii="宋体" w:eastAsia="宋体" w:hAnsi="宋体" w:cs="宋体" w:hint="eastAsia"/>
          <w:b/>
          <w:sz w:val="21"/>
          <w:szCs w:val="21"/>
        </w:rPr>
      </w:pPr>
      <w:r w:rsidRPr="008F19FF">
        <w:rPr>
          <w:rFonts w:ascii="宋体" w:eastAsia="宋体" w:hAnsi="宋体" w:cs="宋体" w:hint="eastAsia"/>
          <w:b/>
          <w:sz w:val="21"/>
          <w:szCs w:val="21"/>
        </w:rPr>
        <w:t>5.交通引导服务</w:t>
      </w:r>
    </w:p>
    <w:p w14:paraId="7B1CCA9F" w14:textId="77777777" w:rsidR="009457FE" w:rsidRPr="008F19FF" w:rsidRDefault="008C349A">
      <w:pPr>
        <w:widowControl/>
        <w:spacing w:line="360" w:lineRule="auto"/>
        <w:ind w:leftChars="177" w:left="792" w:hangingChars="200" w:hanging="420"/>
        <w:rPr>
          <w:rFonts w:ascii="宋体" w:hAnsi="宋体" w:cs="宋体" w:hint="eastAsia"/>
          <w:szCs w:val="21"/>
        </w:rPr>
      </w:pPr>
      <w:r w:rsidRPr="008F19FF">
        <w:rPr>
          <w:rFonts w:ascii="宋体" w:hAnsi="宋体" w:cs="宋体" w:hint="eastAsia"/>
          <w:szCs w:val="21"/>
        </w:rPr>
        <w:t>5.1保安人员对区域的进出口、道路及停车场/棚/库人员、机动车、非机动车等进行安全通行引导和控制；</w:t>
      </w:r>
    </w:p>
    <w:p w14:paraId="1A9631C5"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5.2不得有堵塞现象、不得有乱停乱放现象；</w:t>
      </w:r>
    </w:p>
    <w:p w14:paraId="0F001DB9"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5.3对停放的机动车如发现未锁好车窗门的，应提醒客户并做好记录；</w:t>
      </w:r>
    </w:p>
    <w:p w14:paraId="1280FCCE"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5.4机动车进出应有如实的登记，应凭证出入；</w:t>
      </w:r>
    </w:p>
    <w:p w14:paraId="796F1FF5"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6.应急响应服务</w:t>
      </w:r>
    </w:p>
    <w:p w14:paraId="3729F1E4"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6.1制订各项应急预案，并经业主审批；</w:t>
      </w:r>
    </w:p>
    <w:p w14:paraId="5F318348" w14:textId="77777777" w:rsidR="009457FE" w:rsidRPr="008F19FF" w:rsidRDefault="008C349A">
      <w:pPr>
        <w:widowControl/>
        <w:spacing w:line="360" w:lineRule="auto"/>
        <w:ind w:leftChars="202" w:left="424"/>
        <w:rPr>
          <w:rFonts w:ascii="宋体" w:hAnsi="宋体" w:cs="宋体" w:hint="eastAsia"/>
          <w:szCs w:val="21"/>
        </w:rPr>
      </w:pPr>
      <w:r w:rsidRPr="008F19FF">
        <w:rPr>
          <w:rFonts w:ascii="宋体" w:hAnsi="宋体" w:cs="宋体" w:hint="eastAsia"/>
          <w:szCs w:val="21"/>
        </w:rPr>
        <w:t>6.2保安人员对区域内发生火警、匪警、事故、伤害等紧急情况时，力所能及的应急处置，并将情况如实、及时地向业主汇报、向相关单位反映；</w:t>
      </w:r>
    </w:p>
    <w:p w14:paraId="098637A1"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6.3定期组织危化品、消防安全与环保等宣传学习，学习和演练危化品、消防、环保等各项应急预案。</w:t>
      </w:r>
    </w:p>
    <w:p w14:paraId="1FDB6459" w14:textId="7FD0CBB5" w:rsidR="00794491" w:rsidRPr="008F19FF" w:rsidRDefault="00794491" w:rsidP="00794491">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lastRenderedPageBreak/>
        <w:t>6.危废处置</w:t>
      </w:r>
    </w:p>
    <w:p w14:paraId="3EA560F5" w14:textId="27E4339D" w:rsidR="00794491" w:rsidRPr="008F19FF" w:rsidRDefault="00794491" w:rsidP="00794491">
      <w:pPr>
        <w:widowControl/>
        <w:spacing w:line="360" w:lineRule="auto"/>
        <w:ind w:firstLineChars="200" w:firstLine="420"/>
        <w:rPr>
          <w:rFonts w:ascii="宋体" w:hAnsi="宋体" w:cs="宋体" w:hint="eastAsia"/>
          <w:szCs w:val="21"/>
        </w:rPr>
      </w:pPr>
      <w:r w:rsidRPr="008F19FF">
        <w:rPr>
          <w:rFonts w:ascii="宋体" w:hAnsi="宋体" w:cs="宋体" w:hint="eastAsia"/>
          <w:szCs w:val="21"/>
        </w:rPr>
        <w:t>协助业主做好危废处置工作。</w:t>
      </w:r>
    </w:p>
    <w:p w14:paraId="7D10C020" w14:textId="77777777" w:rsidR="009457FE" w:rsidRPr="008F19FF" w:rsidRDefault="008C349A">
      <w:pPr>
        <w:pStyle w:val="3"/>
        <w:spacing w:before="0" w:after="0" w:line="360" w:lineRule="auto"/>
        <w:ind w:firstLineChars="0" w:firstLine="0"/>
        <w:rPr>
          <w:rFonts w:ascii="宋体" w:eastAsia="宋体" w:hAnsi="宋体" w:cs="宋体" w:hint="eastAsia"/>
          <w:b/>
          <w:bCs w:val="0"/>
          <w:sz w:val="21"/>
          <w:szCs w:val="21"/>
        </w:rPr>
      </w:pPr>
      <w:r w:rsidRPr="008F19FF">
        <w:rPr>
          <w:rFonts w:ascii="宋体" w:eastAsia="宋体" w:hAnsi="宋体" w:cs="宋体" w:hint="eastAsia"/>
          <w:b/>
          <w:bCs w:val="0"/>
          <w:sz w:val="21"/>
          <w:szCs w:val="21"/>
        </w:rPr>
        <w:t>7.其它工作</w:t>
      </w:r>
    </w:p>
    <w:p w14:paraId="06A78503" w14:textId="77777777" w:rsidR="009457FE" w:rsidRPr="008F19FF" w:rsidRDefault="008C349A">
      <w:pPr>
        <w:widowControl/>
        <w:spacing w:line="360" w:lineRule="auto"/>
        <w:ind w:firstLineChars="200" w:firstLine="420"/>
        <w:rPr>
          <w:rFonts w:ascii="宋体" w:hAnsi="宋体" w:cs="宋体" w:hint="eastAsia"/>
          <w:szCs w:val="21"/>
        </w:rPr>
      </w:pPr>
      <w:r w:rsidRPr="008F19FF">
        <w:rPr>
          <w:rFonts w:ascii="宋体" w:hAnsi="宋体" w:cs="宋体" w:hint="eastAsia"/>
          <w:szCs w:val="21"/>
        </w:rPr>
        <w:t>服从业主的其它合理的工作安排。</w:t>
      </w:r>
    </w:p>
    <w:bookmarkEnd w:id="31"/>
    <w:p w14:paraId="05C13648" w14:textId="77777777" w:rsidR="009457FE" w:rsidRDefault="008C349A">
      <w:p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三、岗位设置及岗位数量</w:t>
      </w:r>
    </w:p>
    <w:p w14:paraId="604C144A" w14:textId="7E5126B0"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岗位设置：门卫</w:t>
      </w:r>
      <w:r w:rsidR="008F19FF">
        <w:rPr>
          <w:rFonts w:ascii="宋体" w:hAnsi="宋体" w:cs="宋体" w:hint="eastAsia"/>
          <w:color w:val="000000" w:themeColor="text1"/>
          <w:szCs w:val="21"/>
        </w:rPr>
        <w:t>（含巡逻岗）</w:t>
      </w:r>
      <w:r>
        <w:rPr>
          <w:rFonts w:ascii="宋体" w:hAnsi="宋体" w:cs="宋体" w:hint="eastAsia"/>
          <w:color w:val="000000" w:themeColor="text1"/>
          <w:szCs w:val="21"/>
        </w:rPr>
        <w:t>、消防控制室；</w:t>
      </w:r>
    </w:p>
    <w:p w14:paraId="61B33432" w14:textId="705D9745"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岗位数量：</w:t>
      </w:r>
      <w:r w:rsidR="008F19FF">
        <w:rPr>
          <w:rFonts w:ascii="宋体" w:hAnsi="宋体" w:cs="宋体"/>
          <w:b/>
          <w:color w:val="000000" w:themeColor="text1"/>
          <w:szCs w:val="21"/>
        </w:rPr>
        <w:t>20</w:t>
      </w:r>
      <w:r>
        <w:rPr>
          <w:rFonts w:ascii="宋体" w:hAnsi="宋体" w:cs="宋体" w:hint="eastAsia"/>
          <w:b/>
          <w:color w:val="000000" w:themeColor="text1"/>
          <w:szCs w:val="21"/>
        </w:rPr>
        <w:t>个岗位；</w:t>
      </w:r>
    </w:p>
    <w:p w14:paraId="32E64FC9" w14:textId="77777777" w:rsidR="009457FE" w:rsidRDefault="008C349A">
      <w:pPr>
        <w:widowControl/>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此外，根据实际业主工作需要，业主可逐步增加或减少岗位数量。</w:t>
      </w:r>
    </w:p>
    <w:p w14:paraId="494299CB" w14:textId="77777777" w:rsidR="009457FE" w:rsidRDefault="008C349A">
      <w:pPr>
        <w:numPr>
          <w:ilvl w:val="0"/>
          <w:numId w:val="7"/>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安保服务服务费用结算：</w:t>
      </w:r>
    </w:p>
    <w:p w14:paraId="1B12E527" w14:textId="77777777" w:rsidR="009457FE" w:rsidRDefault="008C349A">
      <w:pPr>
        <w:numPr>
          <w:ilvl w:val="0"/>
          <w:numId w:val="8"/>
        </w:numPr>
        <w:tabs>
          <w:tab w:val="left" w:pos="0"/>
        </w:tabs>
        <w:adjustRightInd w:val="0"/>
        <w:spacing w:line="360" w:lineRule="auto"/>
        <w:ind w:rightChars="25" w:right="53" w:firstLine="480"/>
        <w:textAlignment w:val="baseline"/>
        <w:rPr>
          <w:rFonts w:ascii="宋体" w:hAnsi="宋体" w:hint="eastAsia"/>
          <w:color w:val="000000" w:themeColor="text1"/>
          <w:szCs w:val="21"/>
        </w:rPr>
      </w:pPr>
      <w:r>
        <w:rPr>
          <w:rFonts w:ascii="宋体" w:hAnsi="宋体" w:hint="eastAsia"/>
          <w:color w:val="000000" w:themeColor="text1"/>
          <w:szCs w:val="21"/>
        </w:rPr>
        <w:t>费用结算形式采用包干制，按每季度为一个结算周期支付，详见合同条款；</w:t>
      </w:r>
    </w:p>
    <w:p w14:paraId="3EEDCBEE" w14:textId="7CE6AE20" w:rsidR="009457FE" w:rsidRDefault="008C349A">
      <w:pPr>
        <w:numPr>
          <w:ilvl w:val="0"/>
          <w:numId w:val="8"/>
        </w:numPr>
        <w:tabs>
          <w:tab w:val="left" w:pos="0"/>
        </w:tabs>
        <w:adjustRightInd w:val="0"/>
        <w:spacing w:line="360" w:lineRule="auto"/>
        <w:ind w:rightChars="25" w:right="53" w:firstLine="480"/>
        <w:textAlignment w:val="baseline"/>
        <w:rPr>
          <w:rFonts w:ascii="宋体" w:hAnsi="宋体" w:hint="eastAsia"/>
          <w:color w:val="000000" w:themeColor="text1"/>
          <w:szCs w:val="21"/>
        </w:rPr>
      </w:pPr>
      <w:r>
        <w:rPr>
          <w:rFonts w:ascii="宋体" w:hAnsi="宋体" w:hint="eastAsia"/>
          <w:color w:val="000000" w:themeColor="text1"/>
          <w:szCs w:val="21"/>
        </w:rPr>
        <w:t>安保服务服务费用除应包括安保服务服务人员的工资</w:t>
      </w:r>
      <w:r>
        <w:rPr>
          <w:rFonts w:ascii="宋体" w:hAnsi="宋体" w:hint="eastAsia"/>
          <w:b/>
          <w:color w:val="000000" w:themeColor="text1"/>
          <w:szCs w:val="21"/>
        </w:rPr>
        <w:t>（必须符合上海市最低工资标准且必须按照有关规定依法缴纳社会保险费和公积金等）</w:t>
      </w:r>
      <w:r>
        <w:rPr>
          <w:rFonts w:ascii="宋体" w:hAnsi="宋体" w:hint="eastAsia"/>
          <w:color w:val="000000" w:themeColor="text1"/>
          <w:szCs w:val="21"/>
        </w:rPr>
        <w:t>、社保福利费、设备及工器具（如通讯设备、保安警械装备等）、服装（含帽子、鞋子、领带、大衣、雨具等）、材料及耗材、管理费用、合理利润和法定税费外，还应包括为完成安保服务工作所需的检测、管理、劳务、培训、保险、调整风险及政策性文件规定等各项应有费用，以及为完成</w:t>
      </w:r>
      <w:r w:rsidR="00AE766F">
        <w:rPr>
          <w:rFonts w:ascii="宋体" w:hAnsi="宋体" w:hint="eastAsia"/>
          <w:color w:val="000000" w:themeColor="text1"/>
          <w:szCs w:val="21"/>
        </w:rPr>
        <w:t>比选文件</w:t>
      </w:r>
      <w:r>
        <w:rPr>
          <w:rFonts w:ascii="宋体" w:hAnsi="宋体" w:hint="eastAsia"/>
          <w:color w:val="000000" w:themeColor="text1"/>
          <w:szCs w:val="21"/>
        </w:rPr>
        <w:t>规定的安保服务工作所涉及到的一切相关费用。</w:t>
      </w:r>
      <w:r w:rsidR="00AE766F">
        <w:rPr>
          <w:rFonts w:ascii="宋体" w:hAnsi="宋体" w:hint="eastAsia"/>
          <w:b/>
          <w:bCs/>
          <w:color w:val="000000" w:themeColor="text1"/>
          <w:szCs w:val="21"/>
        </w:rPr>
        <w:t>参选人</w:t>
      </w:r>
      <w:r>
        <w:rPr>
          <w:rFonts w:ascii="宋体" w:hAnsi="宋体" w:hint="eastAsia"/>
          <w:b/>
          <w:bCs/>
          <w:color w:val="000000" w:themeColor="text1"/>
          <w:szCs w:val="21"/>
        </w:rPr>
        <w:t>应充分评估整个服务期内国家、地方政府调整最低工资标准、调整社保基数的可能和幅度，在投标报价中一并考虑在内，在整个合同执行期间保安服务费将不再另行调整。</w:t>
      </w:r>
    </w:p>
    <w:p w14:paraId="1AFADD1F" w14:textId="77777777" w:rsidR="009457FE" w:rsidRDefault="008C349A">
      <w:pPr>
        <w:numPr>
          <w:ilvl w:val="0"/>
          <w:numId w:val="9"/>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人员配置要求：</w:t>
      </w:r>
    </w:p>
    <w:p w14:paraId="2501BC30" w14:textId="52684F55" w:rsidR="009457FE" w:rsidRDefault="008C349A">
      <w:pPr>
        <w:spacing w:line="360" w:lineRule="auto"/>
        <w:ind w:rightChars="25" w:right="53" w:firstLine="480"/>
        <w:rPr>
          <w:rFonts w:ascii="宋体" w:hAnsi="宋体" w:hint="eastAsia"/>
          <w:color w:val="000000" w:themeColor="text1"/>
          <w:szCs w:val="21"/>
        </w:rPr>
      </w:pPr>
      <w:r>
        <w:rPr>
          <w:rFonts w:ascii="宋体" w:hAnsi="宋体" w:hint="eastAsia"/>
          <w:color w:val="000000" w:themeColor="text1"/>
          <w:szCs w:val="21"/>
        </w:rPr>
        <w:t>1、</w:t>
      </w:r>
      <w:r w:rsidR="00AE766F">
        <w:rPr>
          <w:rFonts w:ascii="宋体" w:hAnsi="宋体" w:hint="eastAsia"/>
          <w:color w:val="000000" w:themeColor="text1"/>
          <w:szCs w:val="21"/>
        </w:rPr>
        <w:t>参选人</w:t>
      </w:r>
      <w:r>
        <w:rPr>
          <w:rFonts w:ascii="宋体" w:hAnsi="宋体" w:hint="eastAsia"/>
          <w:color w:val="000000" w:themeColor="text1"/>
          <w:szCs w:val="21"/>
        </w:rPr>
        <w:t>应根据本项目的物业特点和服务管理范围及要求，</w:t>
      </w:r>
      <w:r>
        <w:rPr>
          <w:rFonts w:ascii="宋体" w:hAnsi="宋体"/>
          <w:color w:val="000000" w:themeColor="text1"/>
          <w:szCs w:val="21"/>
        </w:rPr>
        <w:t>为本项目组配一支有能力的服务团队</w:t>
      </w:r>
      <w:r>
        <w:rPr>
          <w:rFonts w:ascii="宋体" w:hAnsi="宋体" w:hint="eastAsia"/>
          <w:color w:val="000000" w:themeColor="text1"/>
          <w:szCs w:val="21"/>
        </w:rPr>
        <w:t>，满足本项目对人员的要求，</w:t>
      </w:r>
      <w:r>
        <w:rPr>
          <w:rFonts w:ascii="宋体" w:hAnsi="宋体"/>
          <w:color w:val="000000" w:themeColor="text1"/>
          <w:szCs w:val="21"/>
        </w:rPr>
        <w:t>工作人员应具备相应资质和能力，</w:t>
      </w:r>
      <w:r>
        <w:rPr>
          <w:rFonts w:ascii="宋体" w:hAnsi="宋体"/>
          <w:bCs/>
          <w:color w:val="000000" w:themeColor="text1"/>
          <w:szCs w:val="21"/>
        </w:rPr>
        <w:t>特殊岗位人员须持有上岗证</w:t>
      </w:r>
      <w:r>
        <w:rPr>
          <w:rFonts w:ascii="宋体" w:hAnsi="宋体" w:hint="eastAsia"/>
          <w:bCs/>
          <w:color w:val="000000" w:themeColor="text1"/>
          <w:szCs w:val="21"/>
        </w:rPr>
        <w:t>，</w:t>
      </w:r>
      <w:r>
        <w:rPr>
          <w:rFonts w:ascii="宋体" w:hAnsi="宋体" w:hint="eastAsia"/>
          <w:color w:val="000000" w:themeColor="text1"/>
          <w:szCs w:val="21"/>
        </w:rPr>
        <w:t>配置合理用工人员。</w:t>
      </w:r>
    </w:p>
    <w:p w14:paraId="4E9D53AE" w14:textId="26843819" w:rsidR="009457FE" w:rsidRDefault="008C349A">
      <w:pPr>
        <w:spacing w:line="360" w:lineRule="auto"/>
        <w:ind w:rightChars="25" w:right="53" w:firstLine="480"/>
        <w:rPr>
          <w:rFonts w:ascii="宋体" w:hAnsi="宋体" w:hint="eastAsia"/>
          <w:color w:val="000000" w:themeColor="text1"/>
          <w:szCs w:val="21"/>
        </w:rPr>
      </w:pPr>
      <w:r>
        <w:rPr>
          <w:rFonts w:ascii="宋体" w:hAnsi="宋体" w:hint="eastAsia"/>
          <w:color w:val="000000" w:themeColor="text1"/>
          <w:szCs w:val="21"/>
        </w:rPr>
        <w:t>2、</w:t>
      </w:r>
      <w:r>
        <w:rPr>
          <w:rFonts w:ascii="宋体" w:hAnsi="宋体"/>
          <w:color w:val="000000" w:themeColor="text1"/>
          <w:szCs w:val="21"/>
        </w:rPr>
        <w:t>依法用工，必须严格按照《劳动法》规定执行，双休日及国定节假日确保保安岗位不缺人，</w:t>
      </w:r>
      <w:r>
        <w:rPr>
          <w:rFonts w:ascii="宋体" w:hAnsi="宋体" w:hint="eastAsia"/>
          <w:color w:val="000000" w:themeColor="text1"/>
          <w:szCs w:val="21"/>
        </w:rPr>
        <w:t>安保</w:t>
      </w:r>
      <w:r>
        <w:rPr>
          <w:rFonts w:ascii="宋体" w:hAnsi="宋体"/>
          <w:color w:val="000000" w:themeColor="text1"/>
          <w:szCs w:val="21"/>
        </w:rPr>
        <w:t>工作人员的一切劳动关系隶属于物业公司，若涉及到伤亡、工伤、劳动纠纷、工资福利、社会保险等一切费用由</w:t>
      </w:r>
      <w:r w:rsidR="00AE766F">
        <w:rPr>
          <w:rFonts w:ascii="宋体" w:hAnsi="宋体" w:hint="eastAsia"/>
          <w:color w:val="000000" w:themeColor="text1"/>
          <w:szCs w:val="21"/>
        </w:rPr>
        <w:t>中选</w:t>
      </w:r>
      <w:r>
        <w:rPr>
          <w:rFonts w:ascii="宋体" w:hAnsi="宋体" w:hint="eastAsia"/>
          <w:color w:val="000000" w:themeColor="text1"/>
          <w:szCs w:val="21"/>
        </w:rPr>
        <w:t>人</w:t>
      </w:r>
      <w:r>
        <w:rPr>
          <w:rFonts w:ascii="宋体" w:hAnsi="宋体"/>
          <w:color w:val="000000" w:themeColor="text1"/>
          <w:szCs w:val="21"/>
        </w:rPr>
        <w:t>公司承担，</w:t>
      </w:r>
      <w:r>
        <w:rPr>
          <w:rFonts w:ascii="宋体" w:hAnsi="宋体" w:hint="eastAsia"/>
          <w:color w:val="000000" w:themeColor="text1"/>
          <w:szCs w:val="21"/>
        </w:rPr>
        <w:t>业主</w:t>
      </w:r>
      <w:r>
        <w:rPr>
          <w:rFonts w:ascii="宋体" w:hAnsi="宋体"/>
          <w:color w:val="000000" w:themeColor="text1"/>
          <w:szCs w:val="21"/>
        </w:rPr>
        <w:t>不承担任何责任。</w:t>
      </w:r>
    </w:p>
    <w:p w14:paraId="04A016AD" w14:textId="77777777" w:rsidR="009457FE" w:rsidRDefault="008C349A">
      <w:pPr>
        <w:pStyle w:val="Style6"/>
        <w:tabs>
          <w:tab w:val="left" w:pos="0"/>
          <w:tab w:val="left" w:pos="567"/>
          <w:tab w:val="left" w:pos="993"/>
        </w:tabs>
        <w:spacing w:line="360" w:lineRule="auto"/>
        <w:ind w:left="8" w:firstLineChars="171" w:firstLine="359"/>
        <w:rPr>
          <w:rFonts w:ascii="宋体" w:hAnsi="宋体" w:hint="eastAsia"/>
          <w:b/>
          <w:color w:val="000000" w:themeColor="text1"/>
          <w:sz w:val="21"/>
          <w:szCs w:val="21"/>
        </w:rPr>
      </w:pPr>
      <w:r>
        <w:rPr>
          <w:rFonts w:ascii="宋体" w:hAnsi="宋体" w:hint="eastAsia"/>
          <w:color w:val="000000" w:themeColor="text1"/>
          <w:kern w:val="2"/>
          <w:sz w:val="21"/>
          <w:szCs w:val="21"/>
        </w:rPr>
        <w:t xml:space="preserve"> 3、人员配置的原则为“高效、敬业、团结、专</w:t>
      </w:r>
      <w:r>
        <w:rPr>
          <w:rFonts w:ascii="宋体" w:hAnsi="宋体" w:hint="eastAsia"/>
          <w:color w:val="000000" w:themeColor="text1"/>
          <w:sz w:val="21"/>
          <w:szCs w:val="21"/>
        </w:rPr>
        <w:t>业、健康”。</w:t>
      </w:r>
      <w:r>
        <w:rPr>
          <w:rFonts w:ascii="宋体" w:hAnsi="宋体" w:hint="eastAsia"/>
          <w:b/>
          <w:color w:val="000000" w:themeColor="text1"/>
          <w:sz w:val="21"/>
          <w:szCs w:val="21"/>
        </w:rPr>
        <w:t>第五章 八、安保团队及人员配置所列安保服务人员均应为本项目专职且实际到岗人员，不得兼职，并需保证每个岗位24小时有人在岗。</w:t>
      </w:r>
    </w:p>
    <w:p w14:paraId="0C92A3DF" w14:textId="66D42ACF" w:rsidR="009457FE" w:rsidRDefault="00AE766F">
      <w:pPr>
        <w:pStyle w:val="Style6"/>
        <w:tabs>
          <w:tab w:val="left" w:pos="0"/>
          <w:tab w:val="left" w:pos="567"/>
          <w:tab w:val="left" w:pos="993"/>
        </w:tabs>
        <w:spacing w:line="360" w:lineRule="auto"/>
        <w:ind w:left="8" w:firstLineChars="171" w:firstLine="360"/>
        <w:rPr>
          <w:rFonts w:ascii="宋体" w:hAnsi="宋体" w:hint="eastAsia"/>
          <w:b/>
          <w:color w:val="000000" w:themeColor="text1"/>
          <w:sz w:val="21"/>
          <w:szCs w:val="21"/>
        </w:rPr>
      </w:pPr>
      <w:r>
        <w:rPr>
          <w:rFonts w:ascii="宋体" w:hAnsi="宋体" w:hint="eastAsia"/>
          <w:b/>
          <w:color w:val="000000" w:themeColor="text1"/>
          <w:sz w:val="21"/>
          <w:szCs w:val="21"/>
        </w:rPr>
        <w:t>参选人必须承诺所报人员按时到位。未经业主书面同意，不得擅自更换，否则业主有权扣除安保费用和履约保证金直至解除服务合同。</w:t>
      </w:r>
    </w:p>
    <w:p w14:paraId="70A55E40" w14:textId="6B327706" w:rsidR="009457FE" w:rsidRDefault="008C349A">
      <w:pPr>
        <w:tabs>
          <w:tab w:val="left" w:pos="709"/>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t>4、</w:t>
      </w:r>
      <w:r w:rsidR="00AE766F">
        <w:rPr>
          <w:rFonts w:ascii="宋体" w:hAnsi="宋体" w:hint="eastAsia"/>
          <w:color w:val="000000" w:themeColor="text1"/>
          <w:szCs w:val="21"/>
        </w:rPr>
        <w:t>参选人</w:t>
      </w:r>
      <w:r>
        <w:rPr>
          <w:rFonts w:ascii="宋体" w:hAnsi="宋体" w:hint="eastAsia"/>
          <w:color w:val="000000" w:themeColor="text1"/>
          <w:szCs w:val="21"/>
        </w:rPr>
        <w:t>应在合同执行以及今后的现场管理和服务中，驻场保安队长将全权代表</w:t>
      </w:r>
      <w:r w:rsidR="00AE766F">
        <w:rPr>
          <w:rFonts w:ascii="宋体" w:hAnsi="宋体" w:hint="eastAsia"/>
          <w:color w:val="000000" w:themeColor="text1"/>
          <w:szCs w:val="21"/>
        </w:rPr>
        <w:t>参选人</w:t>
      </w:r>
      <w:r>
        <w:rPr>
          <w:rFonts w:ascii="宋体" w:hAnsi="宋体" w:hint="eastAsia"/>
          <w:color w:val="000000" w:themeColor="text1"/>
          <w:szCs w:val="21"/>
        </w:rPr>
        <w:t>处理与委托</w:t>
      </w:r>
      <w:r>
        <w:rPr>
          <w:rFonts w:ascii="宋体" w:hAnsi="宋体"/>
          <w:color w:val="000000" w:themeColor="text1"/>
          <w:szCs w:val="21"/>
        </w:rPr>
        <w:t>服务</w:t>
      </w:r>
      <w:r>
        <w:rPr>
          <w:rFonts w:ascii="宋体" w:hAnsi="宋体" w:hint="eastAsia"/>
          <w:color w:val="000000" w:themeColor="text1"/>
          <w:szCs w:val="21"/>
        </w:rPr>
        <w:t xml:space="preserve">项目相关的一切事务，确保本项目的物业运行正常有序。 </w:t>
      </w:r>
    </w:p>
    <w:p w14:paraId="131DBEF4" w14:textId="60B9937F" w:rsidR="009457FE" w:rsidRDefault="008C349A">
      <w:pPr>
        <w:tabs>
          <w:tab w:val="left" w:pos="851"/>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lastRenderedPageBreak/>
        <w:t>5、业主按现场管理需要，有权对</w:t>
      </w:r>
      <w:r w:rsidR="00AE766F">
        <w:rPr>
          <w:rFonts w:ascii="宋体" w:hAnsi="宋体" w:hint="eastAsia"/>
          <w:color w:val="000000" w:themeColor="text1"/>
          <w:szCs w:val="21"/>
        </w:rPr>
        <w:t>中选</w:t>
      </w:r>
      <w:r>
        <w:rPr>
          <w:rFonts w:ascii="宋体" w:hAnsi="宋体" w:hint="eastAsia"/>
          <w:color w:val="000000" w:themeColor="text1"/>
          <w:szCs w:val="21"/>
        </w:rPr>
        <w:t>人的人员配置提出调整意见，同时，</w:t>
      </w:r>
      <w:r w:rsidR="00AE766F">
        <w:rPr>
          <w:rFonts w:ascii="宋体" w:hAnsi="宋体" w:hint="eastAsia"/>
          <w:color w:val="000000" w:themeColor="text1"/>
          <w:szCs w:val="21"/>
        </w:rPr>
        <w:t>中选</w:t>
      </w:r>
      <w:r>
        <w:rPr>
          <w:rFonts w:ascii="宋体" w:hAnsi="宋体" w:hint="eastAsia"/>
          <w:color w:val="000000" w:themeColor="text1"/>
          <w:szCs w:val="21"/>
        </w:rPr>
        <w:t>人在聘用、任命、调整、调换、替换驻场保安队长之前须征得业主同意，业主有权对</w:t>
      </w:r>
      <w:r w:rsidR="00AE766F">
        <w:rPr>
          <w:rFonts w:ascii="宋体" w:hAnsi="宋体" w:hint="eastAsia"/>
          <w:color w:val="000000" w:themeColor="text1"/>
          <w:szCs w:val="21"/>
        </w:rPr>
        <w:t>中选</w:t>
      </w:r>
      <w:r>
        <w:rPr>
          <w:rFonts w:ascii="宋体" w:hAnsi="宋体" w:hint="eastAsia"/>
          <w:color w:val="000000" w:themeColor="text1"/>
          <w:szCs w:val="21"/>
        </w:rPr>
        <w:t>人在本项目</w:t>
      </w:r>
      <w:r>
        <w:rPr>
          <w:rFonts w:ascii="宋体" w:hAnsi="宋体"/>
          <w:color w:val="000000" w:themeColor="text1"/>
          <w:szCs w:val="21"/>
        </w:rPr>
        <w:t>的</w:t>
      </w:r>
      <w:r>
        <w:rPr>
          <w:rFonts w:ascii="宋体" w:hAnsi="宋体" w:hint="eastAsia"/>
          <w:color w:val="000000" w:themeColor="text1"/>
          <w:szCs w:val="21"/>
        </w:rPr>
        <w:t>安保服务进行绩效</w:t>
      </w:r>
      <w:r>
        <w:rPr>
          <w:rFonts w:ascii="宋体" w:hAnsi="宋体"/>
          <w:color w:val="000000" w:themeColor="text1"/>
          <w:szCs w:val="21"/>
        </w:rPr>
        <w:t>考核，对不</w:t>
      </w:r>
      <w:r>
        <w:rPr>
          <w:rFonts w:ascii="宋体" w:hAnsi="宋体" w:hint="eastAsia"/>
          <w:color w:val="000000" w:themeColor="text1"/>
          <w:szCs w:val="21"/>
        </w:rPr>
        <w:t>合适</w:t>
      </w:r>
      <w:r>
        <w:rPr>
          <w:rFonts w:ascii="宋体" w:hAnsi="宋体"/>
          <w:color w:val="000000" w:themeColor="text1"/>
          <w:szCs w:val="21"/>
        </w:rPr>
        <w:t>的人员</w:t>
      </w:r>
      <w:r>
        <w:rPr>
          <w:rFonts w:ascii="宋体" w:hAnsi="宋体" w:hint="eastAsia"/>
          <w:color w:val="000000" w:themeColor="text1"/>
          <w:szCs w:val="21"/>
        </w:rPr>
        <w:t>提出调整或</w:t>
      </w:r>
      <w:r>
        <w:rPr>
          <w:rFonts w:ascii="宋体" w:hAnsi="宋体"/>
          <w:color w:val="000000" w:themeColor="text1"/>
          <w:szCs w:val="21"/>
        </w:rPr>
        <w:t>调离</w:t>
      </w:r>
      <w:r>
        <w:rPr>
          <w:rFonts w:ascii="宋体" w:hAnsi="宋体" w:hint="eastAsia"/>
          <w:color w:val="000000" w:themeColor="text1"/>
          <w:szCs w:val="21"/>
        </w:rPr>
        <w:t>的意见。</w:t>
      </w:r>
    </w:p>
    <w:p w14:paraId="77335A4C" w14:textId="77777777" w:rsidR="009457FE" w:rsidRDefault="008C349A">
      <w:pPr>
        <w:tabs>
          <w:tab w:val="left" w:pos="709"/>
          <w:tab w:val="left" w:pos="993"/>
        </w:tabs>
        <w:adjustRightInd w:val="0"/>
        <w:spacing w:line="360" w:lineRule="auto"/>
        <w:ind w:left="426"/>
        <w:textAlignment w:val="baseline"/>
        <w:rPr>
          <w:rFonts w:ascii="宋体" w:hAnsi="宋体" w:hint="eastAsia"/>
          <w:color w:val="000000" w:themeColor="text1"/>
          <w:szCs w:val="21"/>
        </w:rPr>
      </w:pPr>
      <w:r>
        <w:rPr>
          <w:rFonts w:ascii="宋体" w:hAnsi="宋体" w:hint="eastAsia"/>
          <w:color w:val="000000" w:themeColor="text1"/>
          <w:szCs w:val="21"/>
        </w:rPr>
        <w:t>6、岗位人员原则上要满足以下要求：</w:t>
      </w:r>
    </w:p>
    <w:p w14:paraId="081C16A4" w14:textId="77777777" w:rsidR="009457FE" w:rsidRDefault="008C349A">
      <w:pPr>
        <w:numPr>
          <w:ilvl w:val="0"/>
          <w:numId w:val="10"/>
        </w:numPr>
        <w:adjustRightInd w:val="0"/>
        <w:spacing w:line="360" w:lineRule="auto"/>
        <w:ind w:left="0" w:firstLine="426"/>
        <w:textAlignment w:val="baseline"/>
        <w:rPr>
          <w:rFonts w:ascii="宋体" w:hAnsi="宋体" w:hint="eastAsia"/>
          <w:color w:val="000000" w:themeColor="text1"/>
          <w:szCs w:val="21"/>
        </w:rPr>
      </w:pPr>
      <w:r>
        <w:rPr>
          <w:rFonts w:ascii="宋体" w:hAnsi="宋体" w:hint="eastAsia"/>
          <w:color w:val="000000" w:themeColor="text1"/>
          <w:szCs w:val="21"/>
        </w:rPr>
        <w:t>凡国家有关法规规定应当持证上岗的，都应具有相应的岗位任职资格证书；</w:t>
      </w:r>
    </w:p>
    <w:p w14:paraId="389D3CF6"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员工录用符合入职政审的相关规定，无不良记录，无刑事犯罪记录；</w:t>
      </w:r>
    </w:p>
    <w:p w14:paraId="033889BB"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整个员工队伍的年龄结构比较合理，岗位与专业技能对口，</w:t>
      </w:r>
      <w:r>
        <w:rPr>
          <w:rFonts w:ascii="宋体" w:hAnsi="宋体"/>
          <w:color w:val="000000" w:themeColor="text1"/>
          <w:szCs w:val="21"/>
        </w:rPr>
        <w:t>具备综合技能</w:t>
      </w:r>
      <w:r>
        <w:rPr>
          <w:rFonts w:ascii="宋体" w:hAnsi="宋体" w:hint="eastAsia"/>
          <w:color w:val="000000" w:themeColor="text1"/>
          <w:szCs w:val="21"/>
        </w:rPr>
        <w:t>，</w:t>
      </w:r>
      <w:r>
        <w:rPr>
          <w:rFonts w:ascii="宋体" w:hAnsi="宋体"/>
          <w:color w:val="000000" w:themeColor="text1"/>
          <w:szCs w:val="21"/>
        </w:rPr>
        <w:t>党员或有同类服务项目经验的更佳</w:t>
      </w:r>
      <w:r>
        <w:rPr>
          <w:rFonts w:ascii="宋体" w:hAnsi="宋体" w:hint="eastAsia"/>
          <w:color w:val="000000" w:themeColor="text1"/>
          <w:szCs w:val="21"/>
        </w:rPr>
        <w:t>；</w:t>
      </w:r>
    </w:p>
    <w:p w14:paraId="2B086EA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有完整系统的培训机制来保证员工队伍的总体素质不断提高。</w:t>
      </w:r>
    </w:p>
    <w:p w14:paraId="7D8AAEF9" w14:textId="77777777" w:rsidR="009457FE" w:rsidRDefault="008C349A">
      <w:pPr>
        <w:pStyle w:val="13"/>
        <w:tabs>
          <w:tab w:val="clear" w:pos="941"/>
          <w:tab w:val="left" w:pos="709"/>
        </w:tabs>
        <w:spacing w:before="0" w:after="0" w:line="360" w:lineRule="auto"/>
        <w:ind w:left="426"/>
        <w:rPr>
          <w:rFonts w:ascii="宋体" w:hAnsi="宋体" w:hint="eastAsia"/>
          <w:b/>
          <w:color w:val="000000" w:themeColor="text1"/>
          <w:sz w:val="21"/>
          <w:szCs w:val="21"/>
        </w:rPr>
      </w:pPr>
      <w:r>
        <w:rPr>
          <w:rFonts w:ascii="宋体" w:hAnsi="宋体" w:hint="eastAsia"/>
          <w:b/>
          <w:color w:val="000000" w:themeColor="text1"/>
          <w:sz w:val="21"/>
          <w:szCs w:val="21"/>
        </w:rPr>
        <w:t>7、团队人员要求：</w:t>
      </w:r>
    </w:p>
    <w:p w14:paraId="6A3D89CF" w14:textId="77777777" w:rsidR="009457FE" w:rsidRDefault="008C349A">
      <w:pPr>
        <w:pStyle w:val="13"/>
        <w:numPr>
          <w:ilvl w:val="0"/>
          <w:numId w:val="11"/>
        </w:numPr>
        <w:tabs>
          <w:tab w:val="clear" w:pos="941"/>
          <w:tab w:val="left" w:pos="709"/>
        </w:tabs>
        <w:spacing w:before="0" w:after="0" w:line="360" w:lineRule="auto"/>
        <w:rPr>
          <w:rFonts w:ascii="宋体" w:hAnsi="宋体" w:hint="eastAsia"/>
          <w:color w:val="000000" w:themeColor="text1"/>
          <w:sz w:val="21"/>
          <w:szCs w:val="21"/>
        </w:rPr>
      </w:pPr>
      <w:r>
        <w:rPr>
          <w:rFonts w:ascii="宋体" w:hAnsi="宋体" w:hint="eastAsia"/>
          <w:color w:val="000000" w:themeColor="text1"/>
          <w:sz w:val="21"/>
          <w:szCs w:val="21"/>
        </w:rPr>
        <w:t>安保人员要求</w:t>
      </w:r>
    </w:p>
    <w:p w14:paraId="55DCB965"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基本素质：有责任心，爱岗敬业；</w:t>
      </w:r>
    </w:p>
    <w:p w14:paraId="0FC12BEA"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自然条件：身体健康，年龄建议不超过55周岁；身高</w:t>
      </w:r>
      <w:r>
        <w:rPr>
          <w:rFonts w:ascii="宋体" w:hAnsi="宋体"/>
          <w:color w:val="000000" w:themeColor="text1"/>
          <w:szCs w:val="21"/>
        </w:rPr>
        <w:t>1.</w:t>
      </w:r>
      <w:r>
        <w:rPr>
          <w:rFonts w:ascii="宋体" w:hAnsi="宋体" w:hint="eastAsia"/>
          <w:color w:val="000000" w:themeColor="text1"/>
          <w:szCs w:val="21"/>
        </w:rPr>
        <w:t>68米以上，五官端正，形象良好，仪表端庄。</w:t>
      </w:r>
    </w:p>
    <w:p w14:paraId="00BE69C8"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文化程度：初中及以上学历；</w:t>
      </w:r>
    </w:p>
    <w:p w14:paraId="23ECD2DB"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专业资格要求：具备公共秩序维护和消防安全维护相关知识、持证上岗；保安队伍还需持有</w:t>
      </w:r>
      <w:r>
        <w:rPr>
          <w:rFonts w:hAnsi="宋体" w:hint="eastAsia"/>
          <w:color w:val="000000" w:themeColor="text1"/>
        </w:rPr>
        <w:t>建（构）筑物消防员证书（消防设施操作员证书）或消防设施检查与维护专项证书（消防安全管理员证书）；</w:t>
      </w:r>
    </w:p>
    <w:p w14:paraId="4F61F40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工作经验要求：</w:t>
      </w:r>
      <w:r>
        <w:rPr>
          <w:rFonts w:ascii="宋体" w:hAnsi="宋体"/>
          <w:color w:val="000000" w:themeColor="text1"/>
          <w:szCs w:val="21"/>
        </w:rPr>
        <w:t>2</w:t>
      </w:r>
      <w:r>
        <w:rPr>
          <w:rFonts w:ascii="宋体" w:hAnsi="宋体" w:hint="eastAsia"/>
          <w:color w:val="000000" w:themeColor="text1"/>
          <w:szCs w:val="21"/>
        </w:rPr>
        <w:t>年或以上物业秩序维护工作经验；</w:t>
      </w:r>
    </w:p>
    <w:p w14:paraId="7BDC698D" w14:textId="77777777" w:rsidR="009457FE" w:rsidRDefault="008C349A">
      <w:pPr>
        <w:numPr>
          <w:ilvl w:val="0"/>
          <w:numId w:val="10"/>
        </w:numPr>
        <w:adjustRightInd w:val="0"/>
        <w:spacing w:line="360" w:lineRule="auto"/>
        <w:ind w:left="0" w:firstLine="420"/>
        <w:textAlignment w:val="baseline"/>
        <w:rPr>
          <w:rFonts w:ascii="宋体" w:hAnsi="宋体" w:hint="eastAsia"/>
          <w:color w:val="000000" w:themeColor="text1"/>
          <w:szCs w:val="21"/>
        </w:rPr>
      </w:pPr>
      <w:r>
        <w:rPr>
          <w:rFonts w:ascii="宋体" w:hAnsi="宋体" w:hint="eastAsia"/>
          <w:color w:val="000000" w:themeColor="text1"/>
          <w:szCs w:val="21"/>
        </w:rPr>
        <w:t>其他要求：善于沟通，能及时处理突发应急事件。</w:t>
      </w:r>
    </w:p>
    <w:p w14:paraId="0F996528" w14:textId="77777777" w:rsidR="009457FE" w:rsidRDefault="008C349A">
      <w:pPr>
        <w:numPr>
          <w:ilvl w:val="0"/>
          <w:numId w:val="9"/>
        </w:numPr>
        <w:tabs>
          <w:tab w:val="left" w:pos="0"/>
        </w:tabs>
        <w:adjustRightInd w:val="0"/>
        <w:spacing w:line="360" w:lineRule="auto"/>
        <w:ind w:rightChars="25" w:right="53"/>
        <w:textAlignment w:val="baseline"/>
        <w:rPr>
          <w:rFonts w:ascii="宋体" w:hAnsi="宋体" w:hint="eastAsia"/>
          <w:b/>
          <w:bCs/>
          <w:color w:val="000000" w:themeColor="text1"/>
          <w:szCs w:val="21"/>
        </w:rPr>
      </w:pPr>
      <w:r>
        <w:rPr>
          <w:rFonts w:ascii="宋体" w:hAnsi="宋体" w:hint="eastAsia"/>
          <w:b/>
          <w:bCs/>
          <w:color w:val="000000" w:themeColor="text1"/>
          <w:szCs w:val="21"/>
        </w:rPr>
        <w:t>安保服务与服务考核</w:t>
      </w:r>
    </w:p>
    <w:p w14:paraId="0ACA56A6"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考核依据</w:t>
      </w:r>
    </w:p>
    <w:p w14:paraId="0F6ACABE"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安保服务委托合同要求。</w:t>
      </w:r>
    </w:p>
    <w:p w14:paraId="0EF0837D"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行业法律法规要求。</w:t>
      </w:r>
    </w:p>
    <w:p w14:paraId="3BF1092F" w14:textId="77777777" w:rsidR="009457FE" w:rsidRDefault="008C349A">
      <w:pPr>
        <w:pStyle w:val="14"/>
        <w:numPr>
          <w:ilvl w:val="0"/>
          <w:numId w:val="13"/>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安保服务文件、操作手册或工作指导书等。</w:t>
      </w:r>
    </w:p>
    <w:p w14:paraId="28FA2173"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考核形式</w:t>
      </w:r>
    </w:p>
    <w:p w14:paraId="1EE1F64C" w14:textId="77777777" w:rsidR="009457FE" w:rsidRDefault="008C349A">
      <w:pPr>
        <w:tabs>
          <w:tab w:val="left" w:pos="0"/>
        </w:tabs>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定期由监管部门对安保服务进行考核：</w:t>
      </w:r>
    </w:p>
    <w:p w14:paraId="5DB279F4" w14:textId="77777777" w:rsidR="009457FE" w:rsidRDefault="008C349A">
      <w:pPr>
        <w:tabs>
          <w:tab w:val="left" w:pos="0"/>
        </w:tabs>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1.安保服务日常管理运行工作质量、合同履行情况、管理文件及服务操作手册执行情况等进行全面考核；</w:t>
      </w:r>
    </w:p>
    <w:p w14:paraId="22FD7643" w14:textId="77777777" w:rsidR="009457FE" w:rsidRDefault="008C349A">
      <w:pPr>
        <w:tabs>
          <w:tab w:val="left" w:pos="0"/>
        </w:tabs>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2.重点对园区公共秩序、治安保卫、消防安全管理、质保体系、职业健康安全及环境管理进行考核。</w:t>
      </w:r>
    </w:p>
    <w:p w14:paraId="70AE9C0A" w14:textId="77777777" w:rsidR="009457FE" w:rsidRDefault="008C349A">
      <w:pPr>
        <w:pStyle w:val="12"/>
        <w:numPr>
          <w:ilvl w:val="0"/>
          <w:numId w:val="12"/>
        </w:numPr>
        <w:tabs>
          <w:tab w:val="left" w:pos="0"/>
        </w:tabs>
        <w:spacing w:line="360" w:lineRule="auto"/>
        <w:ind w:left="0" w:firstLine="0"/>
        <w:rPr>
          <w:rFonts w:ascii="宋体" w:hAnsi="宋体" w:hint="eastAsia"/>
          <w:b/>
          <w:color w:val="000000" w:themeColor="text1"/>
          <w:szCs w:val="21"/>
        </w:rPr>
      </w:pPr>
      <w:r>
        <w:rPr>
          <w:rFonts w:ascii="宋体" w:hAnsi="宋体" w:hint="eastAsia"/>
          <w:b/>
          <w:color w:val="000000" w:themeColor="text1"/>
          <w:szCs w:val="21"/>
        </w:rPr>
        <w:t xml:space="preserve">考核结果应用 </w:t>
      </w:r>
    </w:p>
    <w:p w14:paraId="75A51235" w14:textId="77777777" w:rsidR="009457FE" w:rsidRDefault="008C349A">
      <w:pPr>
        <w:pStyle w:val="14"/>
        <w:numPr>
          <w:ilvl w:val="0"/>
          <w:numId w:val="14"/>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lastRenderedPageBreak/>
        <w:t>考核与安保服务费用挂钩：</w:t>
      </w:r>
    </w:p>
    <w:p w14:paraId="58B86EB8" w14:textId="77777777" w:rsidR="009457FE" w:rsidRDefault="008C349A">
      <w:pPr>
        <w:pStyle w:val="14"/>
        <w:tabs>
          <w:tab w:val="left" w:pos="426"/>
        </w:tabs>
        <w:spacing w:line="360" w:lineRule="auto"/>
        <w:ind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1）季度考核（安保服务酬金，根据季度考核结果按季度支付。）</w:t>
      </w:r>
    </w:p>
    <w:p w14:paraId="367C5F3D" w14:textId="77777777" w:rsidR="009457FE" w:rsidRDefault="008C349A">
      <w:pPr>
        <w:pStyle w:val="14"/>
        <w:numPr>
          <w:ilvl w:val="0"/>
          <w:numId w:val="15"/>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达  标：考核总分≥80分，安保服务费用按10</w:t>
      </w:r>
      <w:r>
        <w:rPr>
          <w:rFonts w:ascii="宋体" w:hAnsi="宋体"/>
          <w:color w:val="000000" w:themeColor="text1"/>
          <w:sz w:val="21"/>
          <w:szCs w:val="21"/>
        </w:rPr>
        <w:t>0%</w:t>
      </w:r>
      <w:r>
        <w:rPr>
          <w:rFonts w:ascii="宋体" w:hAnsi="宋体" w:hint="eastAsia"/>
          <w:color w:val="000000" w:themeColor="text1"/>
          <w:sz w:val="21"/>
          <w:szCs w:val="21"/>
        </w:rPr>
        <w:t>支付；</w:t>
      </w:r>
    </w:p>
    <w:p w14:paraId="5C5E6B32" w14:textId="77777777" w:rsidR="009457FE" w:rsidRDefault="008C349A">
      <w:pPr>
        <w:pStyle w:val="14"/>
        <w:numPr>
          <w:ilvl w:val="0"/>
          <w:numId w:val="15"/>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不达标：考核总分</w:t>
      </w:r>
      <w:r>
        <w:rPr>
          <w:rFonts w:ascii="宋体" w:hAnsi="宋体"/>
          <w:color w:val="000000" w:themeColor="text1"/>
          <w:sz w:val="21"/>
          <w:szCs w:val="21"/>
        </w:rPr>
        <w:t>&lt;</w:t>
      </w:r>
      <w:r>
        <w:rPr>
          <w:rFonts w:ascii="宋体" w:hAnsi="宋体" w:hint="eastAsia"/>
          <w:color w:val="000000" w:themeColor="text1"/>
          <w:sz w:val="21"/>
          <w:szCs w:val="21"/>
        </w:rPr>
        <w:t>8</w:t>
      </w:r>
      <w:r>
        <w:rPr>
          <w:rFonts w:ascii="宋体" w:hAnsi="宋体"/>
          <w:color w:val="000000" w:themeColor="text1"/>
          <w:sz w:val="21"/>
          <w:szCs w:val="21"/>
        </w:rPr>
        <w:t>0</w:t>
      </w:r>
      <w:r>
        <w:rPr>
          <w:rFonts w:ascii="宋体" w:hAnsi="宋体" w:hint="eastAsia"/>
          <w:color w:val="000000" w:themeColor="text1"/>
          <w:sz w:val="21"/>
          <w:szCs w:val="21"/>
        </w:rPr>
        <w:t>分，每降低</w:t>
      </w:r>
      <w:r>
        <w:rPr>
          <w:rFonts w:ascii="宋体" w:hAnsi="宋体"/>
          <w:color w:val="000000" w:themeColor="text1"/>
          <w:sz w:val="21"/>
          <w:szCs w:val="21"/>
        </w:rPr>
        <w:t>1</w:t>
      </w:r>
      <w:r>
        <w:rPr>
          <w:rFonts w:ascii="宋体" w:hAnsi="宋体" w:hint="eastAsia"/>
          <w:color w:val="000000" w:themeColor="text1"/>
          <w:sz w:val="21"/>
          <w:szCs w:val="21"/>
        </w:rPr>
        <w:t>分，在达标的安保服务费用基数上扣除1</w:t>
      </w:r>
      <w:r>
        <w:rPr>
          <w:rFonts w:ascii="宋体" w:hAnsi="宋体"/>
          <w:color w:val="000000" w:themeColor="text1"/>
          <w:sz w:val="21"/>
          <w:szCs w:val="21"/>
        </w:rPr>
        <w:t>%</w:t>
      </w:r>
      <w:r>
        <w:rPr>
          <w:rFonts w:ascii="宋体" w:hAnsi="宋体" w:hint="eastAsia"/>
          <w:color w:val="000000" w:themeColor="text1"/>
          <w:sz w:val="21"/>
          <w:szCs w:val="21"/>
        </w:rPr>
        <w:t>当季安保服务费用</w:t>
      </w:r>
      <w:r>
        <w:rPr>
          <w:rFonts w:ascii="宋体" w:hAnsi="宋体"/>
          <w:color w:val="000000" w:themeColor="text1"/>
          <w:sz w:val="21"/>
          <w:szCs w:val="21"/>
        </w:rPr>
        <w:t>,</w:t>
      </w:r>
      <w:r>
        <w:rPr>
          <w:rFonts w:ascii="宋体" w:hAnsi="宋体" w:hint="eastAsia"/>
          <w:color w:val="000000" w:themeColor="text1"/>
          <w:sz w:val="21"/>
          <w:szCs w:val="21"/>
        </w:rPr>
        <w:t>直至扣完为止；</w:t>
      </w:r>
    </w:p>
    <w:p w14:paraId="2D43344F"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补充说明：</w:t>
      </w:r>
    </w:p>
    <w:p w14:paraId="063A77B2"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1.若当季考核不达标，乙方还应向甲方提交限期整改方案；</w:t>
      </w:r>
    </w:p>
    <w:p w14:paraId="0C0E9599"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2.若合同周期内二次考核不达标，甲方有权利提前终止合同，所需费用从安保服务费用总额中扣除；</w:t>
      </w:r>
    </w:p>
    <w:p w14:paraId="268DCF52" w14:textId="77777777" w:rsidR="009457FE" w:rsidRDefault="008C349A">
      <w:pPr>
        <w:pStyle w:val="14"/>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3.在合同项下的责任范围内，在考核期内发生以下任何一种情况考核为一票否决，除扣除当季安保服务费用外，甲方有权利提前终止合同，所需费用从安保服务费用总额中扣除。</w:t>
      </w:r>
    </w:p>
    <w:p w14:paraId="2957543B"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发生人身伤亡事故；</w:t>
      </w:r>
    </w:p>
    <w:p w14:paraId="1647344D"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发生较大责任事故（影响正常对外开放及重要接待活动）；</w:t>
      </w:r>
    </w:p>
    <w:p w14:paraId="44AE31C8" w14:textId="77777777" w:rsidR="009457FE" w:rsidRDefault="008C349A">
      <w:pPr>
        <w:pStyle w:val="14"/>
        <w:numPr>
          <w:ilvl w:val="0"/>
          <w:numId w:val="16"/>
        </w:numPr>
        <w:tabs>
          <w:tab w:val="left" w:pos="426"/>
        </w:tabs>
        <w:spacing w:line="360" w:lineRule="auto"/>
        <w:ind w:leftChars="202" w:left="424" w:firstLineChars="0" w:firstLine="0"/>
        <w:rPr>
          <w:rFonts w:ascii="宋体" w:hAnsi="宋体" w:hint="eastAsia"/>
          <w:color w:val="000000" w:themeColor="text1"/>
          <w:sz w:val="21"/>
          <w:szCs w:val="21"/>
        </w:rPr>
      </w:pPr>
      <w:r>
        <w:rPr>
          <w:rFonts w:ascii="宋体" w:hAnsi="宋体" w:hint="eastAsia"/>
          <w:color w:val="000000" w:themeColor="text1"/>
          <w:sz w:val="21"/>
          <w:szCs w:val="21"/>
        </w:rPr>
        <w:t>影响甲方对外形象及利益（以不正当行为占有或使用甲方的财产、泄露有关保密信息等导致甲方形象或利益受损）。</w:t>
      </w:r>
    </w:p>
    <w:p w14:paraId="69B8AE41" w14:textId="77777777" w:rsidR="009457FE" w:rsidRDefault="009457FE">
      <w:pPr>
        <w:spacing w:line="360" w:lineRule="auto"/>
        <w:ind w:rightChars="25" w:right="53"/>
        <w:rPr>
          <w:rFonts w:ascii="宋体" w:hAnsi="宋体" w:hint="eastAsia"/>
          <w:color w:val="000000" w:themeColor="text1"/>
          <w:szCs w:val="21"/>
        </w:rPr>
      </w:pPr>
    </w:p>
    <w:sectPr w:rsidR="009457FE">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B9C1" w14:textId="77777777" w:rsidR="001D2F58" w:rsidRDefault="001D2F58">
      <w:r>
        <w:separator/>
      </w:r>
    </w:p>
  </w:endnote>
  <w:endnote w:type="continuationSeparator" w:id="0">
    <w:p w14:paraId="0FE598BB" w14:textId="77777777" w:rsidR="001D2F58" w:rsidRDefault="001D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panose1 w:val="03000502000000000000"/>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魏碑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_HKSCS">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DB23" w14:textId="77777777" w:rsidR="009457FE" w:rsidRDefault="008C349A">
    <w:pPr>
      <w:pStyle w:val="ad"/>
      <w:jc w:val="center"/>
    </w:pPr>
    <w:r>
      <w:fldChar w:fldCharType="begin"/>
    </w:r>
    <w:r>
      <w:instrText xml:space="preserve"> PAGE   \* MERGEFORMAT </w:instrText>
    </w:r>
    <w:r>
      <w:fldChar w:fldCharType="separate"/>
    </w:r>
    <w:r>
      <w:rPr>
        <w:lang w:val="zh-CN"/>
      </w:rPr>
      <w:t>35</w:t>
    </w:r>
    <w:r>
      <w:rPr>
        <w:lang w:val="zh-CN"/>
      </w:rPr>
      <w:fldChar w:fldCharType="end"/>
    </w:r>
  </w:p>
  <w:p w14:paraId="63A0A9BA" w14:textId="77777777" w:rsidR="009457FE" w:rsidRDefault="009457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F031" w14:textId="77777777" w:rsidR="009457FE" w:rsidRDefault="008C349A">
    <w:pPr>
      <w:pStyle w:val="ad"/>
      <w:jc w:val="center"/>
    </w:pPr>
    <w:r>
      <w:fldChar w:fldCharType="begin"/>
    </w:r>
    <w:r>
      <w:instrText xml:space="preserve"> PAGE   \* MERGEFORMAT </w:instrText>
    </w:r>
    <w:r>
      <w:fldChar w:fldCharType="separate"/>
    </w:r>
    <w:r>
      <w:rPr>
        <w:lang w:val="zh-CN"/>
      </w:rPr>
      <w:t>63</w:t>
    </w:r>
    <w:r>
      <w:rPr>
        <w:lang w:val="zh-CN"/>
      </w:rPr>
      <w:fldChar w:fldCharType="end"/>
    </w:r>
  </w:p>
  <w:p w14:paraId="6CE68740" w14:textId="77777777" w:rsidR="009457FE" w:rsidRDefault="009457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578" w14:textId="77777777" w:rsidR="001D2F58" w:rsidRDefault="001D2F58">
      <w:r>
        <w:separator/>
      </w:r>
    </w:p>
  </w:footnote>
  <w:footnote w:type="continuationSeparator" w:id="0">
    <w:p w14:paraId="5D7DF79C" w14:textId="77777777" w:rsidR="001D2F58" w:rsidRDefault="001D2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764"/>
    <w:multiLevelType w:val="multilevel"/>
    <w:tmpl w:val="12C95764"/>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15:restartNumberingAfterBreak="0">
    <w:nsid w:val="156C1208"/>
    <w:multiLevelType w:val="multilevel"/>
    <w:tmpl w:val="156C1208"/>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B2B67AC"/>
    <w:multiLevelType w:val="multilevel"/>
    <w:tmpl w:val="1B2B67AC"/>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15:restartNumberingAfterBreak="0">
    <w:nsid w:val="1BD74C0D"/>
    <w:multiLevelType w:val="multilevel"/>
    <w:tmpl w:val="1BD74C0D"/>
    <w:lvl w:ilvl="0">
      <w:start w:val="1"/>
      <w:numFmt w:val="bullet"/>
      <w:lvlText w:val=""/>
      <w:lvlJc w:val="left"/>
      <w:pPr>
        <w:ind w:left="780" w:hanging="36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A6A29D4"/>
    <w:multiLevelType w:val="multilevel"/>
    <w:tmpl w:val="3A6A29D4"/>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 w15:restartNumberingAfterBreak="0">
    <w:nsid w:val="3F902F1D"/>
    <w:multiLevelType w:val="multilevel"/>
    <w:tmpl w:val="3F902F1D"/>
    <w:lvl w:ilvl="0">
      <w:start w:val="1"/>
      <w:numFmt w:val="bullet"/>
      <w:lvlText w:val=""/>
      <w:lvlJc w:val="left"/>
      <w:pPr>
        <w:ind w:left="1260" w:hanging="420"/>
      </w:pPr>
      <w:rPr>
        <w:rFonts w:ascii="Wingdings" w:hAnsi="Wingdings" w:hint="default"/>
      </w:rPr>
    </w:lvl>
    <w:lvl w:ilvl="1">
      <w:start w:val="7"/>
      <w:numFmt w:val="decimalFullWidth"/>
      <w:lvlText w:val="%2、"/>
      <w:lvlJc w:val="left"/>
      <w:pPr>
        <w:tabs>
          <w:tab w:val="left" w:pos="1680"/>
        </w:tabs>
        <w:ind w:left="1680" w:hanging="420"/>
      </w:pPr>
      <w:rPr>
        <w:rFonts w:hAnsi="宋体"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42FE58BB"/>
    <w:multiLevelType w:val="multilevel"/>
    <w:tmpl w:val="42FE58BB"/>
    <w:lvl w:ilvl="0">
      <w:start w:val="1"/>
      <w:numFmt w:val="decimal"/>
      <w:lvlText w:val="%1）"/>
      <w:lvlJc w:val="left"/>
      <w:pPr>
        <w:ind w:left="1211" w:hanging="360"/>
      </w:pPr>
      <w:rPr>
        <w:rFonts w:hint="default"/>
      </w:rPr>
    </w:lvl>
    <w:lvl w:ilvl="1">
      <w:start w:val="1"/>
      <w:numFmt w:val="lowerLetter"/>
      <w:lvlText w:val="%2)"/>
      <w:lvlJc w:val="left"/>
      <w:pPr>
        <w:ind w:left="1686" w:hanging="420"/>
      </w:pPr>
    </w:lvl>
    <w:lvl w:ilvl="2">
      <w:start w:val="1"/>
      <w:numFmt w:val="lowerRoman"/>
      <w:lvlText w:val="%3."/>
      <w:lvlJc w:val="right"/>
      <w:pPr>
        <w:ind w:left="2106" w:hanging="420"/>
      </w:pPr>
    </w:lvl>
    <w:lvl w:ilvl="3">
      <w:start w:val="1"/>
      <w:numFmt w:val="decimal"/>
      <w:lvlText w:val="%4."/>
      <w:lvlJc w:val="left"/>
      <w:pPr>
        <w:ind w:left="2526" w:hanging="420"/>
      </w:pPr>
    </w:lvl>
    <w:lvl w:ilvl="4">
      <w:start w:val="1"/>
      <w:numFmt w:val="lowerLetter"/>
      <w:lvlText w:val="%5)"/>
      <w:lvlJc w:val="left"/>
      <w:pPr>
        <w:ind w:left="2946" w:hanging="420"/>
      </w:pPr>
    </w:lvl>
    <w:lvl w:ilvl="5">
      <w:start w:val="1"/>
      <w:numFmt w:val="lowerRoman"/>
      <w:lvlText w:val="%6."/>
      <w:lvlJc w:val="right"/>
      <w:pPr>
        <w:ind w:left="3366" w:hanging="420"/>
      </w:pPr>
    </w:lvl>
    <w:lvl w:ilvl="6">
      <w:start w:val="1"/>
      <w:numFmt w:val="decimal"/>
      <w:lvlText w:val="%7."/>
      <w:lvlJc w:val="left"/>
      <w:pPr>
        <w:ind w:left="3786" w:hanging="420"/>
      </w:pPr>
    </w:lvl>
    <w:lvl w:ilvl="7">
      <w:start w:val="1"/>
      <w:numFmt w:val="lowerLetter"/>
      <w:lvlText w:val="%8)"/>
      <w:lvlJc w:val="left"/>
      <w:pPr>
        <w:ind w:left="4206" w:hanging="420"/>
      </w:pPr>
    </w:lvl>
    <w:lvl w:ilvl="8">
      <w:start w:val="1"/>
      <w:numFmt w:val="lowerRoman"/>
      <w:lvlText w:val="%9."/>
      <w:lvlJc w:val="right"/>
      <w:pPr>
        <w:ind w:left="4626" w:hanging="420"/>
      </w:pPr>
    </w:lvl>
  </w:abstractNum>
  <w:abstractNum w:abstractNumId="7" w15:restartNumberingAfterBreak="0">
    <w:nsid w:val="4CD972B9"/>
    <w:multiLevelType w:val="multilevel"/>
    <w:tmpl w:val="4CD972B9"/>
    <w:lvl w:ilvl="0">
      <w:start w:val="1"/>
      <w:numFmt w:val="decimal"/>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8" w15:restartNumberingAfterBreak="0">
    <w:nsid w:val="5630AA9D"/>
    <w:multiLevelType w:val="singleLevel"/>
    <w:tmpl w:val="5630AA9D"/>
    <w:lvl w:ilvl="0">
      <w:start w:val="4"/>
      <w:numFmt w:val="chineseCounting"/>
      <w:suff w:val="nothing"/>
      <w:lvlText w:val="%1、"/>
      <w:lvlJc w:val="left"/>
    </w:lvl>
  </w:abstractNum>
  <w:abstractNum w:abstractNumId="9" w15:restartNumberingAfterBreak="0">
    <w:nsid w:val="5654510C"/>
    <w:multiLevelType w:val="singleLevel"/>
    <w:tmpl w:val="5654510C"/>
    <w:lvl w:ilvl="0">
      <w:start w:val="1"/>
      <w:numFmt w:val="decimal"/>
      <w:suff w:val="nothing"/>
      <w:lvlText w:val="（%1）"/>
      <w:lvlJc w:val="left"/>
    </w:lvl>
  </w:abstractNum>
  <w:abstractNum w:abstractNumId="10" w15:restartNumberingAfterBreak="0">
    <w:nsid w:val="57404CE3"/>
    <w:multiLevelType w:val="singleLevel"/>
    <w:tmpl w:val="57404CE3"/>
    <w:lvl w:ilvl="0">
      <w:start w:val="4"/>
      <w:numFmt w:val="chineseCounting"/>
      <w:suff w:val="nothing"/>
      <w:lvlText w:val="%1、"/>
      <w:lvlJc w:val="left"/>
    </w:lvl>
  </w:abstractNum>
  <w:abstractNum w:abstractNumId="11" w15:restartNumberingAfterBreak="0">
    <w:nsid w:val="57404D6E"/>
    <w:multiLevelType w:val="singleLevel"/>
    <w:tmpl w:val="57404D6E"/>
    <w:lvl w:ilvl="0">
      <w:start w:val="1"/>
      <w:numFmt w:val="decimal"/>
      <w:suff w:val="nothing"/>
      <w:lvlText w:val="%1、"/>
      <w:lvlJc w:val="left"/>
    </w:lvl>
  </w:abstractNum>
  <w:abstractNum w:abstractNumId="12" w15:restartNumberingAfterBreak="0">
    <w:nsid w:val="57405398"/>
    <w:multiLevelType w:val="singleLevel"/>
    <w:tmpl w:val="57405398"/>
    <w:lvl w:ilvl="0">
      <w:start w:val="5"/>
      <w:numFmt w:val="chineseCounting"/>
      <w:suff w:val="nothing"/>
      <w:lvlText w:val="%1、"/>
      <w:lvlJc w:val="left"/>
    </w:lvl>
  </w:abstractNum>
  <w:abstractNum w:abstractNumId="13" w15:restartNumberingAfterBreak="0">
    <w:nsid w:val="578DBC02"/>
    <w:multiLevelType w:val="singleLevel"/>
    <w:tmpl w:val="578DBC02"/>
    <w:lvl w:ilvl="0">
      <w:start w:val="1"/>
      <w:numFmt w:val="decimal"/>
      <w:suff w:val="nothing"/>
      <w:lvlText w:val="%1、"/>
      <w:lvlJc w:val="left"/>
    </w:lvl>
  </w:abstractNum>
  <w:abstractNum w:abstractNumId="14" w15:restartNumberingAfterBreak="0">
    <w:nsid w:val="5791BBFF"/>
    <w:multiLevelType w:val="singleLevel"/>
    <w:tmpl w:val="5791BBFF"/>
    <w:lvl w:ilvl="0">
      <w:start w:val="1"/>
      <w:numFmt w:val="decimal"/>
      <w:suff w:val="nothing"/>
      <w:lvlText w:val="%1、"/>
      <w:lvlJc w:val="left"/>
    </w:lvl>
  </w:abstractNum>
  <w:abstractNum w:abstractNumId="15" w15:restartNumberingAfterBreak="0">
    <w:nsid w:val="57AD2399"/>
    <w:multiLevelType w:val="singleLevel"/>
    <w:tmpl w:val="57AD2399"/>
    <w:lvl w:ilvl="0">
      <w:start w:val="4"/>
      <w:numFmt w:val="decimal"/>
      <w:suff w:val="nothing"/>
      <w:lvlText w:val="%1、"/>
      <w:lvlJc w:val="left"/>
    </w:lvl>
  </w:abstractNum>
  <w:num w:numId="1" w16cid:durableId="1324119385">
    <w:abstractNumId w:val="13"/>
  </w:num>
  <w:num w:numId="2" w16cid:durableId="398332605">
    <w:abstractNumId w:val="14"/>
  </w:num>
  <w:num w:numId="3" w16cid:durableId="926311285">
    <w:abstractNumId w:val="15"/>
  </w:num>
  <w:num w:numId="4" w16cid:durableId="69695087">
    <w:abstractNumId w:val="9"/>
  </w:num>
  <w:num w:numId="5" w16cid:durableId="206842298">
    <w:abstractNumId w:val="8"/>
  </w:num>
  <w:num w:numId="6" w16cid:durableId="722172135">
    <w:abstractNumId w:val="7"/>
  </w:num>
  <w:num w:numId="7" w16cid:durableId="628587503">
    <w:abstractNumId w:val="10"/>
  </w:num>
  <w:num w:numId="8" w16cid:durableId="1246066395">
    <w:abstractNumId w:val="11"/>
  </w:num>
  <w:num w:numId="9" w16cid:durableId="267978102">
    <w:abstractNumId w:val="12"/>
  </w:num>
  <w:num w:numId="10" w16cid:durableId="434374499">
    <w:abstractNumId w:val="3"/>
  </w:num>
  <w:num w:numId="11" w16cid:durableId="894661700">
    <w:abstractNumId w:val="6"/>
  </w:num>
  <w:num w:numId="12" w16cid:durableId="1174615057">
    <w:abstractNumId w:val="1"/>
  </w:num>
  <w:num w:numId="13" w16cid:durableId="268318998">
    <w:abstractNumId w:val="2"/>
  </w:num>
  <w:num w:numId="14" w16cid:durableId="439103313">
    <w:abstractNumId w:val="0"/>
  </w:num>
  <w:num w:numId="15" w16cid:durableId="1859153914">
    <w:abstractNumId w:val="5"/>
  </w:num>
  <w:num w:numId="16" w16cid:durableId="98901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B8"/>
    <w:rsid w:val="000038BF"/>
    <w:rsid w:val="00006B81"/>
    <w:rsid w:val="0000795A"/>
    <w:rsid w:val="00013ADC"/>
    <w:rsid w:val="00013C65"/>
    <w:rsid w:val="00014B8F"/>
    <w:rsid w:val="0002193D"/>
    <w:rsid w:val="00022794"/>
    <w:rsid w:val="00022F03"/>
    <w:rsid w:val="00024B91"/>
    <w:rsid w:val="000312C8"/>
    <w:rsid w:val="000329EE"/>
    <w:rsid w:val="000431B5"/>
    <w:rsid w:val="000501B4"/>
    <w:rsid w:val="0005275B"/>
    <w:rsid w:val="00055016"/>
    <w:rsid w:val="00056703"/>
    <w:rsid w:val="0005744B"/>
    <w:rsid w:val="00057CCE"/>
    <w:rsid w:val="000608DF"/>
    <w:rsid w:val="00073602"/>
    <w:rsid w:val="00073ADE"/>
    <w:rsid w:val="0007443D"/>
    <w:rsid w:val="00075499"/>
    <w:rsid w:val="000759D3"/>
    <w:rsid w:val="000818C7"/>
    <w:rsid w:val="000864A8"/>
    <w:rsid w:val="00086589"/>
    <w:rsid w:val="000866F0"/>
    <w:rsid w:val="000954C0"/>
    <w:rsid w:val="000956A5"/>
    <w:rsid w:val="000A3BC5"/>
    <w:rsid w:val="000A588D"/>
    <w:rsid w:val="000B0CCE"/>
    <w:rsid w:val="000B50B6"/>
    <w:rsid w:val="000B6ADA"/>
    <w:rsid w:val="000B7353"/>
    <w:rsid w:val="000C1873"/>
    <w:rsid w:val="000C1EF8"/>
    <w:rsid w:val="000C3081"/>
    <w:rsid w:val="000D0272"/>
    <w:rsid w:val="000D2A53"/>
    <w:rsid w:val="000D63E0"/>
    <w:rsid w:val="000E0807"/>
    <w:rsid w:val="000E41D6"/>
    <w:rsid w:val="000F1E71"/>
    <w:rsid w:val="001228A8"/>
    <w:rsid w:val="00124616"/>
    <w:rsid w:val="0012590D"/>
    <w:rsid w:val="001262E1"/>
    <w:rsid w:val="00130379"/>
    <w:rsid w:val="001314FD"/>
    <w:rsid w:val="00137484"/>
    <w:rsid w:val="00137AB7"/>
    <w:rsid w:val="00151C14"/>
    <w:rsid w:val="00152470"/>
    <w:rsid w:val="00153A84"/>
    <w:rsid w:val="00153C97"/>
    <w:rsid w:val="00154F0E"/>
    <w:rsid w:val="00154F3C"/>
    <w:rsid w:val="001566A8"/>
    <w:rsid w:val="001566EC"/>
    <w:rsid w:val="001573BD"/>
    <w:rsid w:val="001605F9"/>
    <w:rsid w:val="001607D7"/>
    <w:rsid w:val="00162B76"/>
    <w:rsid w:val="00171EA0"/>
    <w:rsid w:val="001733A7"/>
    <w:rsid w:val="001746CF"/>
    <w:rsid w:val="00174D47"/>
    <w:rsid w:val="00175BEB"/>
    <w:rsid w:val="00177A8B"/>
    <w:rsid w:val="001800D3"/>
    <w:rsid w:val="00181BC7"/>
    <w:rsid w:val="00183D1D"/>
    <w:rsid w:val="001852C7"/>
    <w:rsid w:val="001861A5"/>
    <w:rsid w:val="0018630A"/>
    <w:rsid w:val="00192A82"/>
    <w:rsid w:val="00194C94"/>
    <w:rsid w:val="001972EA"/>
    <w:rsid w:val="001A3C0F"/>
    <w:rsid w:val="001A6EED"/>
    <w:rsid w:val="001B2EB2"/>
    <w:rsid w:val="001B3140"/>
    <w:rsid w:val="001B3DD4"/>
    <w:rsid w:val="001B4F0E"/>
    <w:rsid w:val="001B5564"/>
    <w:rsid w:val="001B7C57"/>
    <w:rsid w:val="001C2CF9"/>
    <w:rsid w:val="001C32AA"/>
    <w:rsid w:val="001D2F58"/>
    <w:rsid w:val="001D3235"/>
    <w:rsid w:val="001E5509"/>
    <w:rsid w:val="001E6D58"/>
    <w:rsid w:val="001E6E30"/>
    <w:rsid w:val="001E6E93"/>
    <w:rsid w:val="001E7785"/>
    <w:rsid w:val="001F0840"/>
    <w:rsid w:val="001F5452"/>
    <w:rsid w:val="001F5CC4"/>
    <w:rsid w:val="00201798"/>
    <w:rsid w:val="00202A04"/>
    <w:rsid w:val="0020303B"/>
    <w:rsid w:val="002039D9"/>
    <w:rsid w:val="002059F9"/>
    <w:rsid w:val="00207C16"/>
    <w:rsid w:val="00221D44"/>
    <w:rsid w:val="002239F5"/>
    <w:rsid w:val="00224559"/>
    <w:rsid w:val="00225434"/>
    <w:rsid w:val="0022638D"/>
    <w:rsid w:val="00230837"/>
    <w:rsid w:val="00232433"/>
    <w:rsid w:val="00232A2C"/>
    <w:rsid w:val="002345E6"/>
    <w:rsid w:val="00234D16"/>
    <w:rsid w:val="00235F0E"/>
    <w:rsid w:val="00236F7E"/>
    <w:rsid w:val="002375A8"/>
    <w:rsid w:val="0024466D"/>
    <w:rsid w:val="0024493F"/>
    <w:rsid w:val="00245C7B"/>
    <w:rsid w:val="00253B33"/>
    <w:rsid w:val="0025468B"/>
    <w:rsid w:val="00254727"/>
    <w:rsid w:val="002628D7"/>
    <w:rsid w:val="00263D53"/>
    <w:rsid w:val="0027000A"/>
    <w:rsid w:val="00270A16"/>
    <w:rsid w:val="00270B67"/>
    <w:rsid w:val="00274D49"/>
    <w:rsid w:val="0028198E"/>
    <w:rsid w:val="0028470A"/>
    <w:rsid w:val="00286651"/>
    <w:rsid w:val="002869E4"/>
    <w:rsid w:val="0029468D"/>
    <w:rsid w:val="00294D35"/>
    <w:rsid w:val="0029578A"/>
    <w:rsid w:val="002959A9"/>
    <w:rsid w:val="00297DB7"/>
    <w:rsid w:val="002A7930"/>
    <w:rsid w:val="002A7F91"/>
    <w:rsid w:val="002B258B"/>
    <w:rsid w:val="002B45AB"/>
    <w:rsid w:val="002B5BDF"/>
    <w:rsid w:val="002C1AAD"/>
    <w:rsid w:val="002C2710"/>
    <w:rsid w:val="002C3D44"/>
    <w:rsid w:val="002C7192"/>
    <w:rsid w:val="002D02BF"/>
    <w:rsid w:val="002D0508"/>
    <w:rsid w:val="002D5EA2"/>
    <w:rsid w:val="002D6A02"/>
    <w:rsid w:val="002E0CA6"/>
    <w:rsid w:val="002E240E"/>
    <w:rsid w:val="002E4576"/>
    <w:rsid w:val="002E5500"/>
    <w:rsid w:val="002E6C11"/>
    <w:rsid w:val="002F3A02"/>
    <w:rsid w:val="002F5E6A"/>
    <w:rsid w:val="0030162D"/>
    <w:rsid w:val="0030169B"/>
    <w:rsid w:val="003059EF"/>
    <w:rsid w:val="0031116D"/>
    <w:rsid w:val="00313185"/>
    <w:rsid w:val="00315E6B"/>
    <w:rsid w:val="00322C4C"/>
    <w:rsid w:val="00323789"/>
    <w:rsid w:val="0032570A"/>
    <w:rsid w:val="00335B9C"/>
    <w:rsid w:val="00337084"/>
    <w:rsid w:val="00341B97"/>
    <w:rsid w:val="00343B10"/>
    <w:rsid w:val="003456B2"/>
    <w:rsid w:val="00345BAE"/>
    <w:rsid w:val="003463BE"/>
    <w:rsid w:val="00347153"/>
    <w:rsid w:val="003511C2"/>
    <w:rsid w:val="00361A4B"/>
    <w:rsid w:val="0036441D"/>
    <w:rsid w:val="003655EE"/>
    <w:rsid w:val="00370C7F"/>
    <w:rsid w:val="003724B3"/>
    <w:rsid w:val="003742BA"/>
    <w:rsid w:val="00375011"/>
    <w:rsid w:val="00377EB0"/>
    <w:rsid w:val="003835BA"/>
    <w:rsid w:val="003841B3"/>
    <w:rsid w:val="0038452F"/>
    <w:rsid w:val="00384E9D"/>
    <w:rsid w:val="003850C0"/>
    <w:rsid w:val="00396C41"/>
    <w:rsid w:val="0039722C"/>
    <w:rsid w:val="003973C5"/>
    <w:rsid w:val="003A1B2B"/>
    <w:rsid w:val="003A3979"/>
    <w:rsid w:val="003A6B76"/>
    <w:rsid w:val="003A6D11"/>
    <w:rsid w:val="003B30C7"/>
    <w:rsid w:val="003B566A"/>
    <w:rsid w:val="003B6DA4"/>
    <w:rsid w:val="003B7756"/>
    <w:rsid w:val="003C1C8A"/>
    <w:rsid w:val="003C4E8D"/>
    <w:rsid w:val="003C6B5A"/>
    <w:rsid w:val="003C753F"/>
    <w:rsid w:val="003D2DC3"/>
    <w:rsid w:val="003D3F23"/>
    <w:rsid w:val="003D6743"/>
    <w:rsid w:val="003D6D82"/>
    <w:rsid w:val="003E1E73"/>
    <w:rsid w:val="003E28AE"/>
    <w:rsid w:val="003E47CD"/>
    <w:rsid w:val="003F1918"/>
    <w:rsid w:val="003F447E"/>
    <w:rsid w:val="003F6722"/>
    <w:rsid w:val="00407A20"/>
    <w:rsid w:val="00410D03"/>
    <w:rsid w:val="00413FBF"/>
    <w:rsid w:val="00414F16"/>
    <w:rsid w:val="00415EF6"/>
    <w:rsid w:val="00417833"/>
    <w:rsid w:val="00423B94"/>
    <w:rsid w:val="00425FA1"/>
    <w:rsid w:val="00426E1A"/>
    <w:rsid w:val="004319EE"/>
    <w:rsid w:val="00432D83"/>
    <w:rsid w:val="00433F42"/>
    <w:rsid w:val="00435114"/>
    <w:rsid w:val="00437CDA"/>
    <w:rsid w:val="0044047A"/>
    <w:rsid w:val="0044130D"/>
    <w:rsid w:val="004573F8"/>
    <w:rsid w:val="00457E75"/>
    <w:rsid w:val="00466F72"/>
    <w:rsid w:val="004674D2"/>
    <w:rsid w:val="0047349E"/>
    <w:rsid w:val="004750F5"/>
    <w:rsid w:val="0047561B"/>
    <w:rsid w:val="00477411"/>
    <w:rsid w:val="00484B7A"/>
    <w:rsid w:val="004906D0"/>
    <w:rsid w:val="00491425"/>
    <w:rsid w:val="00493735"/>
    <w:rsid w:val="00493789"/>
    <w:rsid w:val="00495D23"/>
    <w:rsid w:val="00495E9C"/>
    <w:rsid w:val="00496F75"/>
    <w:rsid w:val="00497384"/>
    <w:rsid w:val="004A0525"/>
    <w:rsid w:val="004A1311"/>
    <w:rsid w:val="004B2604"/>
    <w:rsid w:val="004B32E4"/>
    <w:rsid w:val="004B5657"/>
    <w:rsid w:val="004C2718"/>
    <w:rsid w:val="004C494A"/>
    <w:rsid w:val="004E1DFB"/>
    <w:rsid w:val="004E208B"/>
    <w:rsid w:val="004F2570"/>
    <w:rsid w:val="0050137D"/>
    <w:rsid w:val="00502A95"/>
    <w:rsid w:val="0051070A"/>
    <w:rsid w:val="00510BAC"/>
    <w:rsid w:val="005118B2"/>
    <w:rsid w:val="005126E7"/>
    <w:rsid w:val="00514D63"/>
    <w:rsid w:val="00516F3B"/>
    <w:rsid w:val="005171C5"/>
    <w:rsid w:val="00521DE2"/>
    <w:rsid w:val="00527392"/>
    <w:rsid w:val="00534C42"/>
    <w:rsid w:val="00537E00"/>
    <w:rsid w:val="00540B32"/>
    <w:rsid w:val="00541929"/>
    <w:rsid w:val="005471D7"/>
    <w:rsid w:val="00551700"/>
    <w:rsid w:val="005530F8"/>
    <w:rsid w:val="0055778E"/>
    <w:rsid w:val="00560006"/>
    <w:rsid w:val="005620F5"/>
    <w:rsid w:val="00565CBB"/>
    <w:rsid w:val="005669B8"/>
    <w:rsid w:val="00570FB2"/>
    <w:rsid w:val="00572DEC"/>
    <w:rsid w:val="00572FE0"/>
    <w:rsid w:val="005735AD"/>
    <w:rsid w:val="00580982"/>
    <w:rsid w:val="00580BA2"/>
    <w:rsid w:val="0058338D"/>
    <w:rsid w:val="0058441F"/>
    <w:rsid w:val="005915F0"/>
    <w:rsid w:val="00591797"/>
    <w:rsid w:val="005A02D7"/>
    <w:rsid w:val="005A0446"/>
    <w:rsid w:val="005A3070"/>
    <w:rsid w:val="005A3562"/>
    <w:rsid w:val="005A4E97"/>
    <w:rsid w:val="005A70EB"/>
    <w:rsid w:val="005B1BE9"/>
    <w:rsid w:val="005B4DE9"/>
    <w:rsid w:val="005B52ED"/>
    <w:rsid w:val="005C0219"/>
    <w:rsid w:val="005C048B"/>
    <w:rsid w:val="005C3E1A"/>
    <w:rsid w:val="005C4AB0"/>
    <w:rsid w:val="005D49B5"/>
    <w:rsid w:val="005D51EE"/>
    <w:rsid w:val="005D5410"/>
    <w:rsid w:val="005D5CF9"/>
    <w:rsid w:val="005E3BCE"/>
    <w:rsid w:val="005E4DB7"/>
    <w:rsid w:val="005E61EB"/>
    <w:rsid w:val="005E7D95"/>
    <w:rsid w:val="005F078B"/>
    <w:rsid w:val="00602936"/>
    <w:rsid w:val="006067D8"/>
    <w:rsid w:val="006117CF"/>
    <w:rsid w:val="00612088"/>
    <w:rsid w:val="006126A5"/>
    <w:rsid w:val="006204E5"/>
    <w:rsid w:val="00631812"/>
    <w:rsid w:val="00635BE9"/>
    <w:rsid w:val="00637042"/>
    <w:rsid w:val="006417FC"/>
    <w:rsid w:val="00645948"/>
    <w:rsid w:val="006469CB"/>
    <w:rsid w:val="00646F44"/>
    <w:rsid w:val="00647010"/>
    <w:rsid w:val="00647ED7"/>
    <w:rsid w:val="00652936"/>
    <w:rsid w:val="00652B61"/>
    <w:rsid w:val="006577F3"/>
    <w:rsid w:val="00661F53"/>
    <w:rsid w:val="00663CAD"/>
    <w:rsid w:val="00664657"/>
    <w:rsid w:val="006656D7"/>
    <w:rsid w:val="00666863"/>
    <w:rsid w:val="006700E6"/>
    <w:rsid w:val="00670D7D"/>
    <w:rsid w:val="006741C1"/>
    <w:rsid w:val="00675557"/>
    <w:rsid w:val="00675EB5"/>
    <w:rsid w:val="0067704C"/>
    <w:rsid w:val="00677A07"/>
    <w:rsid w:val="006826DA"/>
    <w:rsid w:val="0068561F"/>
    <w:rsid w:val="00685657"/>
    <w:rsid w:val="00691851"/>
    <w:rsid w:val="00693D14"/>
    <w:rsid w:val="00696C81"/>
    <w:rsid w:val="006A20AF"/>
    <w:rsid w:val="006A418B"/>
    <w:rsid w:val="006A4502"/>
    <w:rsid w:val="006A4DEE"/>
    <w:rsid w:val="006B0771"/>
    <w:rsid w:val="006B4E53"/>
    <w:rsid w:val="006B61E5"/>
    <w:rsid w:val="006B6D0E"/>
    <w:rsid w:val="006B703F"/>
    <w:rsid w:val="006B7DF1"/>
    <w:rsid w:val="006C0C76"/>
    <w:rsid w:val="006C1ABC"/>
    <w:rsid w:val="006C1B18"/>
    <w:rsid w:val="006C3179"/>
    <w:rsid w:val="006C3B18"/>
    <w:rsid w:val="006C7013"/>
    <w:rsid w:val="006D5FB9"/>
    <w:rsid w:val="006D6AED"/>
    <w:rsid w:val="006E4FA5"/>
    <w:rsid w:val="006E7F7B"/>
    <w:rsid w:val="006F28E5"/>
    <w:rsid w:val="006F4181"/>
    <w:rsid w:val="006F6390"/>
    <w:rsid w:val="00700030"/>
    <w:rsid w:val="007005DA"/>
    <w:rsid w:val="00704F6E"/>
    <w:rsid w:val="00710AF7"/>
    <w:rsid w:val="00712E11"/>
    <w:rsid w:val="00712FFD"/>
    <w:rsid w:val="00713B63"/>
    <w:rsid w:val="00716C89"/>
    <w:rsid w:val="007171AC"/>
    <w:rsid w:val="007206F0"/>
    <w:rsid w:val="0072223C"/>
    <w:rsid w:val="007238BA"/>
    <w:rsid w:val="00724430"/>
    <w:rsid w:val="0072785F"/>
    <w:rsid w:val="007335E2"/>
    <w:rsid w:val="00741A3B"/>
    <w:rsid w:val="00746837"/>
    <w:rsid w:val="00753C2D"/>
    <w:rsid w:val="00753E8F"/>
    <w:rsid w:val="007610F7"/>
    <w:rsid w:val="007611AC"/>
    <w:rsid w:val="0076235C"/>
    <w:rsid w:val="00775B80"/>
    <w:rsid w:val="0077652A"/>
    <w:rsid w:val="00776651"/>
    <w:rsid w:val="007804E6"/>
    <w:rsid w:val="0078068D"/>
    <w:rsid w:val="00782731"/>
    <w:rsid w:val="00782D8C"/>
    <w:rsid w:val="007925BE"/>
    <w:rsid w:val="00793FAB"/>
    <w:rsid w:val="00794491"/>
    <w:rsid w:val="007961D3"/>
    <w:rsid w:val="007A1353"/>
    <w:rsid w:val="007A1629"/>
    <w:rsid w:val="007A361E"/>
    <w:rsid w:val="007A6C79"/>
    <w:rsid w:val="007A7F12"/>
    <w:rsid w:val="007B3D0D"/>
    <w:rsid w:val="007B3D37"/>
    <w:rsid w:val="007B7C53"/>
    <w:rsid w:val="007C1136"/>
    <w:rsid w:val="007C1F39"/>
    <w:rsid w:val="007C5E58"/>
    <w:rsid w:val="007C78E5"/>
    <w:rsid w:val="007D107E"/>
    <w:rsid w:val="007D30A7"/>
    <w:rsid w:val="007E034F"/>
    <w:rsid w:val="007E1831"/>
    <w:rsid w:val="007E4400"/>
    <w:rsid w:val="007E5E52"/>
    <w:rsid w:val="007F00AD"/>
    <w:rsid w:val="007F0FF5"/>
    <w:rsid w:val="007F7414"/>
    <w:rsid w:val="00803937"/>
    <w:rsid w:val="00806678"/>
    <w:rsid w:val="00806808"/>
    <w:rsid w:val="008070E9"/>
    <w:rsid w:val="0081528D"/>
    <w:rsid w:val="00821E74"/>
    <w:rsid w:val="00826930"/>
    <w:rsid w:val="00826E90"/>
    <w:rsid w:val="008427BF"/>
    <w:rsid w:val="008437F2"/>
    <w:rsid w:val="0084398E"/>
    <w:rsid w:val="008459D0"/>
    <w:rsid w:val="008470DE"/>
    <w:rsid w:val="0085207F"/>
    <w:rsid w:val="00853CA2"/>
    <w:rsid w:val="00855CBE"/>
    <w:rsid w:val="008564D5"/>
    <w:rsid w:val="00861BE0"/>
    <w:rsid w:val="008634C9"/>
    <w:rsid w:val="00863D1D"/>
    <w:rsid w:val="00865E09"/>
    <w:rsid w:val="008666B3"/>
    <w:rsid w:val="00870035"/>
    <w:rsid w:val="008714BA"/>
    <w:rsid w:val="0087450E"/>
    <w:rsid w:val="00875870"/>
    <w:rsid w:val="0087618A"/>
    <w:rsid w:val="008825F1"/>
    <w:rsid w:val="00884313"/>
    <w:rsid w:val="00886D16"/>
    <w:rsid w:val="008900EC"/>
    <w:rsid w:val="00890BFF"/>
    <w:rsid w:val="0089349B"/>
    <w:rsid w:val="00893D2A"/>
    <w:rsid w:val="00896473"/>
    <w:rsid w:val="008A13CC"/>
    <w:rsid w:val="008A471D"/>
    <w:rsid w:val="008A5EB3"/>
    <w:rsid w:val="008A69FB"/>
    <w:rsid w:val="008A6EFB"/>
    <w:rsid w:val="008B0AB5"/>
    <w:rsid w:val="008B2008"/>
    <w:rsid w:val="008B4060"/>
    <w:rsid w:val="008B55BD"/>
    <w:rsid w:val="008B66DE"/>
    <w:rsid w:val="008C00DD"/>
    <w:rsid w:val="008C142D"/>
    <w:rsid w:val="008C1AFF"/>
    <w:rsid w:val="008C3000"/>
    <w:rsid w:val="008C349A"/>
    <w:rsid w:val="008C434F"/>
    <w:rsid w:val="008C6B72"/>
    <w:rsid w:val="008C70C6"/>
    <w:rsid w:val="008D01A0"/>
    <w:rsid w:val="008D4A80"/>
    <w:rsid w:val="008D4B94"/>
    <w:rsid w:val="008D4C8D"/>
    <w:rsid w:val="008E034A"/>
    <w:rsid w:val="008E16D2"/>
    <w:rsid w:val="008F19FF"/>
    <w:rsid w:val="008F4266"/>
    <w:rsid w:val="008F5DA8"/>
    <w:rsid w:val="008F6454"/>
    <w:rsid w:val="008F7233"/>
    <w:rsid w:val="009000FC"/>
    <w:rsid w:val="009031C3"/>
    <w:rsid w:val="00903558"/>
    <w:rsid w:val="009057D8"/>
    <w:rsid w:val="00910DC5"/>
    <w:rsid w:val="00910ED2"/>
    <w:rsid w:val="0091260B"/>
    <w:rsid w:val="00913B3E"/>
    <w:rsid w:val="009152FA"/>
    <w:rsid w:val="0091687A"/>
    <w:rsid w:val="00920EB3"/>
    <w:rsid w:val="00925CB9"/>
    <w:rsid w:val="00936076"/>
    <w:rsid w:val="00936383"/>
    <w:rsid w:val="00937BBB"/>
    <w:rsid w:val="00940812"/>
    <w:rsid w:val="009457FE"/>
    <w:rsid w:val="00947DDC"/>
    <w:rsid w:val="00950315"/>
    <w:rsid w:val="00951518"/>
    <w:rsid w:val="0095185D"/>
    <w:rsid w:val="0095363F"/>
    <w:rsid w:val="00954CBD"/>
    <w:rsid w:val="00967867"/>
    <w:rsid w:val="00977597"/>
    <w:rsid w:val="00982B61"/>
    <w:rsid w:val="009868A9"/>
    <w:rsid w:val="00986FEF"/>
    <w:rsid w:val="009924E6"/>
    <w:rsid w:val="00993087"/>
    <w:rsid w:val="009A05A9"/>
    <w:rsid w:val="009A2C3E"/>
    <w:rsid w:val="009A5989"/>
    <w:rsid w:val="009A6A90"/>
    <w:rsid w:val="009B05E0"/>
    <w:rsid w:val="009B2750"/>
    <w:rsid w:val="009B2A45"/>
    <w:rsid w:val="009B3844"/>
    <w:rsid w:val="009B4316"/>
    <w:rsid w:val="009B5556"/>
    <w:rsid w:val="009B5991"/>
    <w:rsid w:val="009B69A8"/>
    <w:rsid w:val="009C00D0"/>
    <w:rsid w:val="009C0D5B"/>
    <w:rsid w:val="009C4F1F"/>
    <w:rsid w:val="009C6AFB"/>
    <w:rsid w:val="009C6CF8"/>
    <w:rsid w:val="009D6D09"/>
    <w:rsid w:val="009E64FA"/>
    <w:rsid w:val="009E6E40"/>
    <w:rsid w:val="009F0EBF"/>
    <w:rsid w:val="009F3216"/>
    <w:rsid w:val="009F5E75"/>
    <w:rsid w:val="009F73BF"/>
    <w:rsid w:val="00A0408A"/>
    <w:rsid w:val="00A040E4"/>
    <w:rsid w:val="00A13285"/>
    <w:rsid w:val="00A13A9C"/>
    <w:rsid w:val="00A14988"/>
    <w:rsid w:val="00A20109"/>
    <w:rsid w:val="00A21F1B"/>
    <w:rsid w:val="00A22D7D"/>
    <w:rsid w:val="00A2430B"/>
    <w:rsid w:val="00A264FD"/>
    <w:rsid w:val="00A32B48"/>
    <w:rsid w:val="00A32CAE"/>
    <w:rsid w:val="00A333D9"/>
    <w:rsid w:val="00A344E0"/>
    <w:rsid w:val="00A35C22"/>
    <w:rsid w:val="00A362C3"/>
    <w:rsid w:val="00A3732A"/>
    <w:rsid w:val="00A376B0"/>
    <w:rsid w:val="00A42DDA"/>
    <w:rsid w:val="00A42F5F"/>
    <w:rsid w:val="00A43402"/>
    <w:rsid w:val="00A55F39"/>
    <w:rsid w:val="00A56F89"/>
    <w:rsid w:val="00A6055D"/>
    <w:rsid w:val="00A62E29"/>
    <w:rsid w:val="00A67265"/>
    <w:rsid w:val="00A82EA9"/>
    <w:rsid w:val="00A86A52"/>
    <w:rsid w:val="00A963E7"/>
    <w:rsid w:val="00A97BCE"/>
    <w:rsid w:val="00AA03AA"/>
    <w:rsid w:val="00AA28E5"/>
    <w:rsid w:val="00AA449C"/>
    <w:rsid w:val="00AA4F59"/>
    <w:rsid w:val="00AA5924"/>
    <w:rsid w:val="00AB2850"/>
    <w:rsid w:val="00AB2DB8"/>
    <w:rsid w:val="00AC2D12"/>
    <w:rsid w:val="00AC2D6D"/>
    <w:rsid w:val="00AD283B"/>
    <w:rsid w:val="00AD6167"/>
    <w:rsid w:val="00AD7845"/>
    <w:rsid w:val="00AE130B"/>
    <w:rsid w:val="00AE766F"/>
    <w:rsid w:val="00AE7B4E"/>
    <w:rsid w:val="00AE7DE7"/>
    <w:rsid w:val="00AF0623"/>
    <w:rsid w:val="00AF116B"/>
    <w:rsid w:val="00AF7275"/>
    <w:rsid w:val="00B11464"/>
    <w:rsid w:val="00B124CB"/>
    <w:rsid w:val="00B12BAF"/>
    <w:rsid w:val="00B14348"/>
    <w:rsid w:val="00B153D8"/>
    <w:rsid w:val="00B21812"/>
    <w:rsid w:val="00B25C2A"/>
    <w:rsid w:val="00B279C2"/>
    <w:rsid w:val="00B357A0"/>
    <w:rsid w:val="00B36050"/>
    <w:rsid w:val="00B37864"/>
    <w:rsid w:val="00B3795E"/>
    <w:rsid w:val="00B41DF7"/>
    <w:rsid w:val="00B429CE"/>
    <w:rsid w:val="00B430C5"/>
    <w:rsid w:val="00B435E6"/>
    <w:rsid w:val="00B4360B"/>
    <w:rsid w:val="00B45BE5"/>
    <w:rsid w:val="00B46AE3"/>
    <w:rsid w:val="00B5155F"/>
    <w:rsid w:val="00B54D21"/>
    <w:rsid w:val="00B553D3"/>
    <w:rsid w:val="00B578AA"/>
    <w:rsid w:val="00B61114"/>
    <w:rsid w:val="00B626A9"/>
    <w:rsid w:val="00B6505E"/>
    <w:rsid w:val="00B66796"/>
    <w:rsid w:val="00B71F81"/>
    <w:rsid w:val="00B768C5"/>
    <w:rsid w:val="00B77564"/>
    <w:rsid w:val="00B77CDB"/>
    <w:rsid w:val="00B80628"/>
    <w:rsid w:val="00B8111A"/>
    <w:rsid w:val="00B86DA3"/>
    <w:rsid w:val="00B91DCD"/>
    <w:rsid w:val="00B93F65"/>
    <w:rsid w:val="00B979F7"/>
    <w:rsid w:val="00BA10A0"/>
    <w:rsid w:val="00BA1502"/>
    <w:rsid w:val="00BA2C1E"/>
    <w:rsid w:val="00BA7E40"/>
    <w:rsid w:val="00BB5659"/>
    <w:rsid w:val="00BD0674"/>
    <w:rsid w:val="00BD29E5"/>
    <w:rsid w:val="00BD30A4"/>
    <w:rsid w:val="00BD30AE"/>
    <w:rsid w:val="00BD6E7D"/>
    <w:rsid w:val="00BE34D3"/>
    <w:rsid w:val="00BE5800"/>
    <w:rsid w:val="00BE6B51"/>
    <w:rsid w:val="00BE6BF0"/>
    <w:rsid w:val="00BF7BC1"/>
    <w:rsid w:val="00BF7D11"/>
    <w:rsid w:val="00C020B4"/>
    <w:rsid w:val="00C04021"/>
    <w:rsid w:val="00C04844"/>
    <w:rsid w:val="00C05800"/>
    <w:rsid w:val="00C07ACB"/>
    <w:rsid w:val="00C10955"/>
    <w:rsid w:val="00C10A2F"/>
    <w:rsid w:val="00C111B8"/>
    <w:rsid w:val="00C11259"/>
    <w:rsid w:val="00C22585"/>
    <w:rsid w:val="00C2724E"/>
    <w:rsid w:val="00C31C60"/>
    <w:rsid w:val="00C31D3F"/>
    <w:rsid w:val="00C31D88"/>
    <w:rsid w:val="00C35986"/>
    <w:rsid w:val="00C416DE"/>
    <w:rsid w:val="00C45D63"/>
    <w:rsid w:val="00C51649"/>
    <w:rsid w:val="00C53DD8"/>
    <w:rsid w:val="00C562D6"/>
    <w:rsid w:val="00C5789A"/>
    <w:rsid w:val="00C6478A"/>
    <w:rsid w:val="00C65C04"/>
    <w:rsid w:val="00C66575"/>
    <w:rsid w:val="00C7109A"/>
    <w:rsid w:val="00C73E9C"/>
    <w:rsid w:val="00C80184"/>
    <w:rsid w:val="00C809C7"/>
    <w:rsid w:val="00C84E8A"/>
    <w:rsid w:val="00C95F97"/>
    <w:rsid w:val="00C97AC8"/>
    <w:rsid w:val="00CA4DB8"/>
    <w:rsid w:val="00CB75D7"/>
    <w:rsid w:val="00CC33A7"/>
    <w:rsid w:val="00CC4A77"/>
    <w:rsid w:val="00CC6D71"/>
    <w:rsid w:val="00CD2A23"/>
    <w:rsid w:val="00CD7349"/>
    <w:rsid w:val="00CD73FF"/>
    <w:rsid w:val="00CD74CC"/>
    <w:rsid w:val="00CE1380"/>
    <w:rsid w:val="00CE4A6F"/>
    <w:rsid w:val="00CE51FB"/>
    <w:rsid w:val="00D02380"/>
    <w:rsid w:val="00D12FE1"/>
    <w:rsid w:val="00D143FA"/>
    <w:rsid w:val="00D15142"/>
    <w:rsid w:val="00D173A0"/>
    <w:rsid w:val="00D20673"/>
    <w:rsid w:val="00D206EF"/>
    <w:rsid w:val="00D23957"/>
    <w:rsid w:val="00D25AD4"/>
    <w:rsid w:val="00D2653E"/>
    <w:rsid w:val="00D352D2"/>
    <w:rsid w:val="00D42411"/>
    <w:rsid w:val="00D5552B"/>
    <w:rsid w:val="00D56D55"/>
    <w:rsid w:val="00D63892"/>
    <w:rsid w:val="00D72DCD"/>
    <w:rsid w:val="00D74E83"/>
    <w:rsid w:val="00D751C2"/>
    <w:rsid w:val="00D77884"/>
    <w:rsid w:val="00D811C9"/>
    <w:rsid w:val="00D8139A"/>
    <w:rsid w:val="00D81A85"/>
    <w:rsid w:val="00D86751"/>
    <w:rsid w:val="00D90133"/>
    <w:rsid w:val="00D9053C"/>
    <w:rsid w:val="00D94BA8"/>
    <w:rsid w:val="00D95238"/>
    <w:rsid w:val="00DA0E41"/>
    <w:rsid w:val="00DA333D"/>
    <w:rsid w:val="00DA6E2B"/>
    <w:rsid w:val="00DB01EB"/>
    <w:rsid w:val="00DB3B16"/>
    <w:rsid w:val="00DB3C7A"/>
    <w:rsid w:val="00DB4619"/>
    <w:rsid w:val="00DC1D0F"/>
    <w:rsid w:val="00DC2746"/>
    <w:rsid w:val="00DC5733"/>
    <w:rsid w:val="00DC6186"/>
    <w:rsid w:val="00DD0DC5"/>
    <w:rsid w:val="00DD275D"/>
    <w:rsid w:val="00DD5B4D"/>
    <w:rsid w:val="00DD6535"/>
    <w:rsid w:val="00DE3560"/>
    <w:rsid w:val="00DE35BA"/>
    <w:rsid w:val="00DF52C8"/>
    <w:rsid w:val="00DF7A72"/>
    <w:rsid w:val="00E05E16"/>
    <w:rsid w:val="00E17041"/>
    <w:rsid w:val="00E204EB"/>
    <w:rsid w:val="00E214A8"/>
    <w:rsid w:val="00E23D0A"/>
    <w:rsid w:val="00E24B67"/>
    <w:rsid w:val="00E2736E"/>
    <w:rsid w:val="00E33CFE"/>
    <w:rsid w:val="00E3412C"/>
    <w:rsid w:val="00E369C4"/>
    <w:rsid w:val="00E37BFA"/>
    <w:rsid w:val="00E37FE7"/>
    <w:rsid w:val="00E410CE"/>
    <w:rsid w:val="00E477A5"/>
    <w:rsid w:val="00E47D55"/>
    <w:rsid w:val="00E5493B"/>
    <w:rsid w:val="00E62343"/>
    <w:rsid w:val="00E63DC6"/>
    <w:rsid w:val="00E650E4"/>
    <w:rsid w:val="00E71FB6"/>
    <w:rsid w:val="00E77EAC"/>
    <w:rsid w:val="00E8272B"/>
    <w:rsid w:val="00E910C6"/>
    <w:rsid w:val="00E91FEC"/>
    <w:rsid w:val="00E938E6"/>
    <w:rsid w:val="00EA4571"/>
    <w:rsid w:val="00EA577B"/>
    <w:rsid w:val="00EA6088"/>
    <w:rsid w:val="00EA7B9C"/>
    <w:rsid w:val="00EB6390"/>
    <w:rsid w:val="00EC0941"/>
    <w:rsid w:val="00EC2A45"/>
    <w:rsid w:val="00EC39AB"/>
    <w:rsid w:val="00ED2413"/>
    <w:rsid w:val="00ED3A67"/>
    <w:rsid w:val="00ED3F97"/>
    <w:rsid w:val="00EE2F33"/>
    <w:rsid w:val="00EE3D6F"/>
    <w:rsid w:val="00EE5A71"/>
    <w:rsid w:val="00EE7E03"/>
    <w:rsid w:val="00EF725A"/>
    <w:rsid w:val="00F003E2"/>
    <w:rsid w:val="00F02810"/>
    <w:rsid w:val="00F05556"/>
    <w:rsid w:val="00F06C8C"/>
    <w:rsid w:val="00F076CE"/>
    <w:rsid w:val="00F16003"/>
    <w:rsid w:val="00F1670F"/>
    <w:rsid w:val="00F22802"/>
    <w:rsid w:val="00F2404E"/>
    <w:rsid w:val="00F253F0"/>
    <w:rsid w:val="00F30EA1"/>
    <w:rsid w:val="00F3255B"/>
    <w:rsid w:val="00F34C34"/>
    <w:rsid w:val="00F42390"/>
    <w:rsid w:val="00F42C18"/>
    <w:rsid w:val="00F43F7B"/>
    <w:rsid w:val="00F558B8"/>
    <w:rsid w:val="00F5607F"/>
    <w:rsid w:val="00F5646E"/>
    <w:rsid w:val="00F569D8"/>
    <w:rsid w:val="00F57C04"/>
    <w:rsid w:val="00F64BCD"/>
    <w:rsid w:val="00F67D6E"/>
    <w:rsid w:val="00F71117"/>
    <w:rsid w:val="00F72B65"/>
    <w:rsid w:val="00F76618"/>
    <w:rsid w:val="00F77A68"/>
    <w:rsid w:val="00F80824"/>
    <w:rsid w:val="00F85211"/>
    <w:rsid w:val="00F86743"/>
    <w:rsid w:val="00F9025A"/>
    <w:rsid w:val="00F96F9D"/>
    <w:rsid w:val="00F979D4"/>
    <w:rsid w:val="00FA0447"/>
    <w:rsid w:val="00FA2161"/>
    <w:rsid w:val="00FB5571"/>
    <w:rsid w:val="00FB7F09"/>
    <w:rsid w:val="00FC4A8F"/>
    <w:rsid w:val="00FC6BD7"/>
    <w:rsid w:val="00FD2745"/>
    <w:rsid w:val="00FD53B8"/>
    <w:rsid w:val="00FE39EC"/>
    <w:rsid w:val="00FE3B0A"/>
    <w:rsid w:val="00FF0CCA"/>
    <w:rsid w:val="00FF4915"/>
    <w:rsid w:val="00FF5302"/>
    <w:rsid w:val="00FF63B5"/>
    <w:rsid w:val="00FF70E7"/>
    <w:rsid w:val="015476DB"/>
    <w:rsid w:val="02B71BAE"/>
    <w:rsid w:val="04E8539D"/>
    <w:rsid w:val="06F41D15"/>
    <w:rsid w:val="07E935E1"/>
    <w:rsid w:val="08A96A8D"/>
    <w:rsid w:val="0B02141F"/>
    <w:rsid w:val="0B9A2898"/>
    <w:rsid w:val="0C4F3F1F"/>
    <w:rsid w:val="0E3015D7"/>
    <w:rsid w:val="0FE2039E"/>
    <w:rsid w:val="104B7DB9"/>
    <w:rsid w:val="10545315"/>
    <w:rsid w:val="11803EC2"/>
    <w:rsid w:val="11BF59BB"/>
    <w:rsid w:val="132C4054"/>
    <w:rsid w:val="13515442"/>
    <w:rsid w:val="14977CD7"/>
    <w:rsid w:val="155B0D1A"/>
    <w:rsid w:val="165A5859"/>
    <w:rsid w:val="17D71493"/>
    <w:rsid w:val="1B065C7C"/>
    <w:rsid w:val="1B5B3E16"/>
    <w:rsid w:val="1BA36087"/>
    <w:rsid w:val="1C3D752C"/>
    <w:rsid w:val="20BC69DA"/>
    <w:rsid w:val="241C17CD"/>
    <w:rsid w:val="2640039F"/>
    <w:rsid w:val="27EC3042"/>
    <w:rsid w:val="2B470F10"/>
    <w:rsid w:val="2B683643"/>
    <w:rsid w:val="2DA61CF4"/>
    <w:rsid w:val="2E2831C7"/>
    <w:rsid w:val="31FA2561"/>
    <w:rsid w:val="338A10BB"/>
    <w:rsid w:val="33D920B9"/>
    <w:rsid w:val="3C4607A2"/>
    <w:rsid w:val="3CC94A4B"/>
    <w:rsid w:val="3FAB2584"/>
    <w:rsid w:val="4039566C"/>
    <w:rsid w:val="45CE2E2C"/>
    <w:rsid w:val="47F00216"/>
    <w:rsid w:val="492B471A"/>
    <w:rsid w:val="497E02D5"/>
    <w:rsid w:val="4B19238E"/>
    <w:rsid w:val="4C632C63"/>
    <w:rsid w:val="4CBA5451"/>
    <w:rsid w:val="4EE419FD"/>
    <w:rsid w:val="523E5012"/>
    <w:rsid w:val="533D0026"/>
    <w:rsid w:val="53F13FAD"/>
    <w:rsid w:val="55B000BA"/>
    <w:rsid w:val="565D70C5"/>
    <w:rsid w:val="56B15A83"/>
    <w:rsid w:val="57192CFB"/>
    <w:rsid w:val="593552B5"/>
    <w:rsid w:val="5FCA6095"/>
    <w:rsid w:val="622738CA"/>
    <w:rsid w:val="66EF55E1"/>
    <w:rsid w:val="68953223"/>
    <w:rsid w:val="68B94B5E"/>
    <w:rsid w:val="6A252177"/>
    <w:rsid w:val="6ACA793F"/>
    <w:rsid w:val="6C41264C"/>
    <w:rsid w:val="6CDE15A9"/>
    <w:rsid w:val="6E0365BD"/>
    <w:rsid w:val="702763B7"/>
    <w:rsid w:val="703716AB"/>
    <w:rsid w:val="712D2CFE"/>
    <w:rsid w:val="79FC4916"/>
    <w:rsid w:val="7BC003D9"/>
    <w:rsid w:val="7C276002"/>
    <w:rsid w:val="7C9A6784"/>
    <w:rsid w:val="7F207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C0EEC"/>
  <w15:docId w15:val="{4521CA12-C2D8-426C-B37C-AC0927E4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方正小标宋_GBK"/>
      <w:bCs/>
      <w:kern w:val="44"/>
      <w:sz w:val="36"/>
      <w:szCs w:val="44"/>
    </w:rPr>
  </w:style>
  <w:style w:type="paragraph" w:styleId="2">
    <w:name w:val="heading 2"/>
    <w:basedOn w:val="a"/>
    <w:next w:val="a"/>
    <w:link w:val="20"/>
    <w:uiPriority w:val="99"/>
    <w:qFormat/>
    <w:pPr>
      <w:keepNext/>
      <w:keepLines/>
      <w:spacing w:before="260" w:after="260" w:line="415" w:lineRule="auto"/>
      <w:ind w:firstLineChars="200" w:firstLine="200"/>
      <w:outlineLvl w:val="1"/>
    </w:pPr>
    <w:rPr>
      <w:rFonts w:ascii="Cambria" w:eastAsia="方正魏碑_GBK" w:hAnsi="Cambria"/>
      <w:bCs/>
      <w:sz w:val="32"/>
      <w:szCs w:val="32"/>
    </w:rPr>
  </w:style>
  <w:style w:type="paragraph" w:styleId="3">
    <w:name w:val="heading 3"/>
    <w:basedOn w:val="a"/>
    <w:next w:val="a"/>
    <w:link w:val="30"/>
    <w:uiPriority w:val="99"/>
    <w:qFormat/>
    <w:pPr>
      <w:keepNext/>
      <w:keepLines/>
      <w:spacing w:before="260" w:after="260" w:line="415" w:lineRule="auto"/>
      <w:ind w:firstLineChars="200" w:firstLine="200"/>
      <w:outlineLvl w:val="2"/>
    </w:pPr>
    <w:rPr>
      <w:rFonts w:eastAsia="黑体"/>
      <w:bCs/>
      <w:sz w:val="28"/>
      <w:szCs w:val="32"/>
    </w:rPr>
  </w:style>
  <w:style w:type="paragraph" w:styleId="4">
    <w:name w:val="heading 4"/>
    <w:basedOn w:val="a"/>
    <w:next w:val="a"/>
    <w:link w:val="40"/>
    <w:uiPriority w:val="99"/>
    <w:qFormat/>
    <w:pPr>
      <w:keepNext/>
      <w:keepLines/>
      <w:spacing w:before="280" w:after="290" w:line="377" w:lineRule="auto"/>
      <w:ind w:firstLineChars="200" w:firstLine="200"/>
      <w:outlineLvl w:val="3"/>
    </w:pPr>
    <w:rPr>
      <w:rFonts w:ascii="Cambria" w:hAnsi="Cambria"/>
      <w:b/>
      <w:bCs/>
      <w:sz w:val="28"/>
      <w:szCs w:val="28"/>
    </w:rPr>
  </w:style>
  <w:style w:type="paragraph" w:styleId="5">
    <w:name w:val="heading 5"/>
    <w:basedOn w:val="a"/>
    <w:next w:val="a"/>
    <w:link w:val="50"/>
    <w:uiPriority w:val="99"/>
    <w:qFormat/>
    <w:pPr>
      <w:keepNext/>
      <w:keepLines/>
      <w:spacing w:before="280" w:after="290" w:line="377" w:lineRule="auto"/>
      <w:ind w:firstLineChars="200" w:firstLine="200"/>
      <w:outlineLvl w:val="4"/>
    </w:pPr>
    <w:rPr>
      <w:b/>
      <w:bCs/>
      <w:sz w:val="24"/>
      <w:szCs w:val="28"/>
    </w:rPr>
  </w:style>
  <w:style w:type="paragraph" w:styleId="6">
    <w:name w:val="heading 6"/>
    <w:basedOn w:val="a"/>
    <w:next w:val="a"/>
    <w:link w:val="60"/>
    <w:uiPriority w:val="99"/>
    <w:qFormat/>
    <w:pPr>
      <w:keepNext/>
      <w:keepLines/>
      <w:spacing w:before="240" w:after="64" w:line="320" w:lineRule="auto"/>
      <w:outlineLvl w:val="5"/>
    </w:pPr>
    <w:rPr>
      <w:rFonts w:ascii="Cambria" w:hAnsi="Cambria"/>
      <w:b/>
      <w:bCs/>
      <w:sz w:val="24"/>
      <w:szCs w:val="24"/>
    </w:rPr>
  </w:style>
  <w:style w:type="paragraph" w:styleId="7">
    <w:name w:val="heading 7"/>
    <w:basedOn w:val="a"/>
    <w:next w:val="a"/>
    <w:link w:val="70"/>
    <w:uiPriority w:val="99"/>
    <w:qFormat/>
    <w:pPr>
      <w:keepNext/>
      <w:keepLines/>
      <w:spacing w:before="240" w:after="64" w:line="320" w:lineRule="auto"/>
      <w:outlineLvl w:val="6"/>
    </w:pPr>
    <w:rPr>
      <w:b/>
      <w:bCs/>
      <w:sz w:val="24"/>
      <w:szCs w:val="24"/>
    </w:rPr>
  </w:style>
  <w:style w:type="paragraph" w:styleId="8">
    <w:name w:val="heading 8"/>
    <w:basedOn w:val="a"/>
    <w:next w:val="a"/>
    <w:link w:val="80"/>
    <w:uiPriority w:val="99"/>
    <w:qFormat/>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rFonts w:ascii="Times New Roman" w:hAnsi="Times New Roman"/>
      <w:kern w:val="0"/>
      <w:sz w:val="24"/>
      <w:szCs w:val="20"/>
    </w:rPr>
  </w:style>
  <w:style w:type="paragraph" w:styleId="a4">
    <w:name w:val="annotation text"/>
    <w:basedOn w:val="a"/>
    <w:link w:val="a5"/>
    <w:uiPriority w:val="99"/>
    <w:unhideWhenUsed/>
    <w:qFormat/>
    <w:pPr>
      <w:jc w:val="left"/>
    </w:pPr>
  </w:style>
  <w:style w:type="paragraph" w:styleId="a6">
    <w:name w:val="Body Text Indent"/>
    <w:basedOn w:val="a"/>
    <w:link w:val="a7"/>
    <w:qFormat/>
    <w:pPr>
      <w:adjustRightInd w:val="0"/>
      <w:spacing w:after="60" w:line="360" w:lineRule="atLeast"/>
      <w:ind w:leftChars="30" w:left="30" w:rightChars="30" w:right="30"/>
      <w:jc w:val="center"/>
      <w:textAlignment w:val="baseline"/>
    </w:pPr>
    <w:rPr>
      <w:rFonts w:ascii="Arial" w:eastAsia="黑体" w:hAnsi="Arial"/>
      <w:kern w:val="0"/>
      <w:szCs w:val="20"/>
    </w:rPr>
  </w:style>
  <w:style w:type="paragraph" w:styleId="a8">
    <w:name w:val="Plain Text"/>
    <w:basedOn w:val="a"/>
    <w:link w:val="11"/>
    <w:qFormat/>
    <w:rPr>
      <w:rFonts w:ascii="宋体" w:hAnsi="Courier New" w:cs="Courier New"/>
      <w:szCs w:val="21"/>
    </w:rPr>
  </w:style>
  <w:style w:type="paragraph" w:styleId="a9">
    <w:name w:val="Date"/>
    <w:basedOn w:val="a"/>
    <w:next w:val="a"/>
    <w:link w:val="aa"/>
    <w:qFormat/>
    <w:pPr>
      <w:ind w:left="100"/>
    </w:pPr>
  </w:style>
  <w:style w:type="paragraph" w:styleId="ab">
    <w:name w:val="Balloon Text"/>
    <w:basedOn w:val="a"/>
    <w:link w:val="ac"/>
    <w:uiPriority w:val="99"/>
    <w:semiHidden/>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360"/>
    </w:pPr>
    <w:rPr>
      <w:rFonts w:ascii="Arial" w:hAnsi="Arial" w:cs="Arial"/>
      <w:b/>
      <w:bCs/>
      <w:caps/>
      <w:szCs w:val="24"/>
    </w:rPr>
  </w:style>
  <w:style w:type="paragraph" w:styleId="af1">
    <w:name w:val="annotation subject"/>
    <w:basedOn w:val="a4"/>
    <w:next w:val="a4"/>
    <w:link w:val="af2"/>
    <w:uiPriority w:val="99"/>
    <w:unhideWhenUsed/>
    <w:qFormat/>
    <w:rPr>
      <w:b/>
      <w:bCs/>
    </w:rPr>
  </w:style>
  <w:style w:type="table" w:styleId="af3">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qFormat/>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af7">
    <w:name w:val="纯文本 字符"/>
    <w:uiPriority w:val="99"/>
    <w:qFormat/>
    <w:rPr>
      <w:rFonts w:ascii="宋体" w:eastAsia="宋体" w:hAnsi="Courier New" w:cs="Courier New"/>
      <w:kern w:val="2"/>
      <w:sz w:val="21"/>
      <w:szCs w:val="21"/>
    </w:rPr>
  </w:style>
  <w:style w:type="character" w:customStyle="1" w:styleId="30">
    <w:name w:val="标题 3 字符"/>
    <w:link w:val="3"/>
    <w:uiPriority w:val="99"/>
    <w:qFormat/>
    <w:rPr>
      <w:rFonts w:ascii="Calibri" w:eastAsia="黑体" w:hAnsi="Calibri" w:cs="Times New Roman"/>
      <w:bCs/>
      <w:sz w:val="28"/>
      <w:szCs w:val="32"/>
    </w:rPr>
  </w:style>
  <w:style w:type="character" w:customStyle="1" w:styleId="40">
    <w:name w:val="标题 4 字符"/>
    <w:link w:val="4"/>
    <w:uiPriority w:val="99"/>
    <w:qFormat/>
    <w:rPr>
      <w:rFonts w:ascii="Cambria" w:eastAsia="宋体" w:hAnsi="Cambria" w:cs="Times New Roman"/>
      <w:b/>
      <w:bCs/>
      <w:sz w:val="28"/>
      <w:szCs w:val="28"/>
    </w:rPr>
  </w:style>
  <w:style w:type="character" w:customStyle="1" w:styleId="50">
    <w:name w:val="标题 5 字符"/>
    <w:link w:val="5"/>
    <w:uiPriority w:val="99"/>
    <w:qFormat/>
    <w:rPr>
      <w:rFonts w:ascii="Calibri" w:eastAsia="宋体" w:hAnsi="Calibri" w:cs="Times New Roman"/>
      <w:b/>
      <w:bCs/>
      <w:sz w:val="24"/>
      <w:szCs w:val="28"/>
    </w:rPr>
  </w:style>
  <w:style w:type="character" w:customStyle="1" w:styleId="80">
    <w:name w:val="标题 8 字符"/>
    <w:link w:val="8"/>
    <w:uiPriority w:val="99"/>
    <w:qFormat/>
    <w:rPr>
      <w:rFonts w:ascii="Cambria" w:eastAsia="宋体" w:hAnsi="Cambria" w:cs="Times New Roman"/>
      <w:sz w:val="24"/>
      <w:szCs w:val="24"/>
    </w:rPr>
  </w:style>
  <w:style w:type="character" w:customStyle="1" w:styleId="ac">
    <w:name w:val="批注框文本 字符"/>
    <w:link w:val="ab"/>
    <w:uiPriority w:val="99"/>
    <w:semiHidden/>
    <w:qFormat/>
    <w:rPr>
      <w:rFonts w:ascii="Calibri" w:eastAsia="宋体" w:hAnsi="Calibri" w:cs="Times New Roman"/>
      <w:sz w:val="18"/>
      <w:szCs w:val="18"/>
    </w:rPr>
  </w:style>
  <w:style w:type="character" w:customStyle="1" w:styleId="11">
    <w:name w:val="纯文本 字符1"/>
    <w:link w:val="a8"/>
    <w:qFormat/>
    <w:rPr>
      <w:rFonts w:ascii="宋体" w:eastAsia="宋体" w:hAnsi="Courier New" w:cs="Courier New"/>
      <w:szCs w:val="21"/>
    </w:rPr>
  </w:style>
  <w:style w:type="character" w:customStyle="1" w:styleId="aa">
    <w:name w:val="日期 字符"/>
    <w:link w:val="a9"/>
    <w:qFormat/>
    <w:rPr>
      <w:kern w:val="2"/>
      <w:sz w:val="21"/>
      <w:szCs w:val="22"/>
    </w:rPr>
  </w:style>
  <w:style w:type="character" w:customStyle="1" w:styleId="60">
    <w:name w:val="标题 6 字符"/>
    <w:link w:val="6"/>
    <w:uiPriority w:val="99"/>
    <w:qFormat/>
    <w:rPr>
      <w:rFonts w:ascii="Cambria" w:eastAsia="宋体" w:hAnsi="Cambria" w:cs="Times New Roman"/>
      <w:b/>
      <w:bCs/>
      <w:sz w:val="24"/>
      <w:szCs w:val="24"/>
    </w:rPr>
  </w:style>
  <w:style w:type="character" w:customStyle="1" w:styleId="a5">
    <w:name w:val="批注文字 字符"/>
    <w:link w:val="a4"/>
    <w:uiPriority w:val="99"/>
    <w:semiHidden/>
    <w:qFormat/>
    <w:rPr>
      <w:rFonts w:ascii="Calibri" w:eastAsia="宋体" w:hAnsi="Calibri" w:cs="Times New Roman"/>
    </w:rPr>
  </w:style>
  <w:style w:type="character" w:customStyle="1" w:styleId="af0">
    <w:name w:val="页眉 字符"/>
    <w:link w:val="af"/>
    <w:uiPriority w:val="99"/>
    <w:semiHidden/>
    <w:qFormat/>
    <w:rPr>
      <w:sz w:val="18"/>
      <w:szCs w:val="18"/>
    </w:rPr>
  </w:style>
  <w:style w:type="character" w:customStyle="1" w:styleId="10">
    <w:name w:val="标题 1 字符"/>
    <w:link w:val="1"/>
    <w:uiPriority w:val="99"/>
    <w:qFormat/>
    <w:rPr>
      <w:rFonts w:ascii="Calibri" w:eastAsia="方正小标宋_GBK" w:hAnsi="Calibri" w:cs="Times New Roman"/>
      <w:bCs/>
      <w:kern w:val="44"/>
      <w:sz w:val="36"/>
      <w:szCs w:val="44"/>
    </w:rPr>
  </w:style>
  <w:style w:type="character" w:customStyle="1" w:styleId="ae">
    <w:name w:val="页脚 字符"/>
    <w:link w:val="ad"/>
    <w:uiPriority w:val="99"/>
    <w:qFormat/>
    <w:rPr>
      <w:sz w:val="18"/>
      <w:szCs w:val="18"/>
    </w:rPr>
  </w:style>
  <w:style w:type="character" w:customStyle="1" w:styleId="20">
    <w:name w:val="标题 2 字符"/>
    <w:link w:val="2"/>
    <w:uiPriority w:val="99"/>
    <w:qFormat/>
    <w:rPr>
      <w:rFonts w:ascii="Cambria" w:eastAsia="方正魏碑_GBK" w:hAnsi="Cambria" w:cs="Times New Roman"/>
      <w:bCs/>
      <w:sz w:val="32"/>
      <w:szCs w:val="32"/>
    </w:rPr>
  </w:style>
  <w:style w:type="character" w:customStyle="1" w:styleId="Char1">
    <w:name w:val="正文文本缩进 Char1"/>
    <w:uiPriority w:val="99"/>
    <w:semiHidden/>
    <w:qFormat/>
    <w:rPr>
      <w:kern w:val="2"/>
      <w:sz w:val="21"/>
      <w:szCs w:val="22"/>
    </w:rPr>
  </w:style>
  <w:style w:type="character" w:customStyle="1" w:styleId="a7">
    <w:name w:val="正文文本缩进 字符"/>
    <w:link w:val="a6"/>
    <w:qFormat/>
    <w:rPr>
      <w:rFonts w:ascii="Arial" w:eastAsia="黑体" w:hAnsi="Arial"/>
      <w:sz w:val="21"/>
    </w:rPr>
  </w:style>
  <w:style w:type="character" w:customStyle="1" w:styleId="af2">
    <w:name w:val="批注主题 字符"/>
    <w:link w:val="af1"/>
    <w:uiPriority w:val="99"/>
    <w:semiHidden/>
    <w:qFormat/>
    <w:rPr>
      <w:rFonts w:ascii="Calibri" w:eastAsia="宋体" w:hAnsi="Calibri" w:cs="Times New Roman"/>
      <w:b/>
      <w:bCs/>
    </w:rPr>
  </w:style>
  <w:style w:type="character" w:customStyle="1" w:styleId="70">
    <w:name w:val="标题 7 字符"/>
    <w:link w:val="7"/>
    <w:uiPriority w:val="99"/>
    <w:qFormat/>
    <w:rPr>
      <w:rFonts w:ascii="Calibri" w:eastAsia="宋体" w:hAnsi="Calibri" w:cs="Times New Roman"/>
      <w:b/>
      <w:bCs/>
      <w:sz w:val="24"/>
      <w:szCs w:val="24"/>
    </w:rPr>
  </w:style>
  <w:style w:type="paragraph" w:customStyle="1" w:styleId="12">
    <w:name w:val="无间隔1"/>
    <w:uiPriority w:val="99"/>
    <w:qFormat/>
    <w:pPr>
      <w:widowControl w:val="0"/>
      <w:jc w:val="both"/>
    </w:pPr>
    <w:rPr>
      <w:rFonts w:ascii="Calibri" w:eastAsia="宋体" w:hAnsi="Calibri" w:cs="Times New Roman"/>
      <w:kern w:val="2"/>
      <w:sz w:val="21"/>
      <w:szCs w:val="22"/>
    </w:rPr>
  </w:style>
  <w:style w:type="paragraph" w:customStyle="1" w:styleId="Style6">
    <w:name w:val="_Style 6"/>
    <w:basedOn w:val="a"/>
    <w:uiPriority w:val="34"/>
    <w:qFormat/>
    <w:pPr>
      <w:adjustRightInd w:val="0"/>
      <w:spacing w:line="360" w:lineRule="atLeast"/>
      <w:ind w:firstLineChars="200" w:firstLine="420"/>
      <w:textAlignment w:val="baseline"/>
    </w:pPr>
    <w:rPr>
      <w:rFonts w:ascii="Times New Roman" w:hAnsi="Times New Roman"/>
      <w:kern w:val="0"/>
      <w:sz w:val="24"/>
      <w:szCs w:val="20"/>
    </w:rPr>
  </w:style>
  <w:style w:type="paragraph" w:customStyle="1" w:styleId="13">
    <w:name w:val="标题1"/>
    <w:basedOn w:val="a"/>
    <w:qFormat/>
    <w:pPr>
      <w:tabs>
        <w:tab w:val="left" w:pos="941"/>
      </w:tabs>
      <w:adjustRightInd w:val="0"/>
      <w:spacing w:before="120" w:after="120" w:line="360" w:lineRule="atLeast"/>
      <w:textAlignment w:val="baseline"/>
      <w:outlineLvl w:val="0"/>
    </w:pPr>
    <w:rPr>
      <w:rFonts w:ascii="Times New Roman" w:hAnsi="Times New Roman"/>
      <w:kern w:val="0"/>
      <w:sz w:val="24"/>
      <w:szCs w:val="20"/>
    </w:rPr>
  </w:style>
  <w:style w:type="paragraph" w:customStyle="1" w:styleId="14">
    <w:name w:val="列出段落1"/>
    <w:basedOn w:val="a"/>
    <w:uiPriority w:val="99"/>
    <w:qFormat/>
    <w:pPr>
      <w:adjustRightInd w:val="0"/>
      <w:spacing w:line="360" w:lineRule="atLeast"/>
      <w:ind w:firstLineChars="200" w:firstLine="420"/>
      <w:textAlignment w:val="baseline"/>
    </w:pPr>
    <w:rPr>
      <w:rFonts w:ascii="Times New Roman" w:hAnsi="Times New Roman"/>
      <w:kern w:val="0"/>
      <w:sz w:val="24"/>
      <w:szCs w:val="20"/>
    </w:rPr>
  </w:style>
  <w:style w:type="paragraph" w:styleId="af8">
    <w:name w:val="List Paragraph"/>
    <w:basedOn w:val="a"/>
    <w:uiPriority w:val="34"/>
    <w:qFormat/>
    <w:pPr>
      <w:ind w:firstLineChars="200" w:firstLine="420"/>
    </w:pPr>
  </w:style>
  <w:style w:type="paragraph" w:customStyle="1" w:styleId="af9">
    <w:name w:val="章标题"/>
    <w:next w:val="a"/>
    <w:uiPriority w:val="3"/>
    <w:qFormat/>
    <w:pPr>
      <w:spacing w:line="360" w:lineRule="auto"/>
      <w:ind w:firstLineChars="200" w:firstLine="200"/>
    </w:pPr>
    <w:rPr>
      <w:rFonts w:eastAsia="黑体"/>
      <w:b/>
      <w:kern w:val="2"/>
      <w:sz w:val="24"/>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flName">
    <w:name w:val="flName"/>
    <w:basedOn w:val="a"/>
    <w:qFormat/>
    <w:pPr>
      <w:adjustRightInd w:val="0"/>
      <w:spacing w:before="320" w:after="160" w:line="360" w:lineRule="atLeast"/>
      <w:jc w:val="center"/>
      <w:textAlignment w:val="baseline"/>
    </w:pPr>
    <w:rPr>
      <w:rFonts w:ascii="Arial" w:eastAsia="黑体" w:hAnsi="Times New Roman"/>
      <w:kern w:val="0"/>
      <w:sz w:val="32"/>
      <w:szCs w:val="20"/>
    </w:rPr>
  </w:style>
  <w:style w:type="paragraph" w:styleId="afa">
    <w:name w:val="Revision"/>
    <w:hidden/>
    <w:uiPriority w:val="99"/>
    <w:unhideWhenUsed/>
    <w:rsid w:val="008C6B72"/>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295B1-1D40-4D55-B997-EB8D6B72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4048</Words>
  <Characters>23079</Characters>
  <Application>Microsoft Office Word</Application>
  <DocSecurity>0</DocSecurity>
  <Lines>192</Lines>
  <Paragraphs>54</Paragraphs>
  <ScaleCrop>false</ScaleCrop>
  <Company>company</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杨启帆</dc:creator>
  <cp:lastModifiedBy>SIOC</cp:lastModifiedBy>
  <cp:revision>15</cp:revision>
  <cp:lastPrinted>2022-02-23T01:41:00Z</cp:lastPrinted>
  <dcterms:created xsi:type="dcterms:W3CDTF">2026-07-06T10:15:00Z</dcterms:created>
  <dcterms:modified xsi:type="dcterms:W3CDTF">2026-07-08T00:32:00Z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A3EA2C019846441CA2D45BEF6ED4F691</vt:lpwstr>
  </property>
</Properties>
</file>